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597" w:rsidRPr="009E20AA" w:rsidRDefault="009D1597" w:rsidP="00D15D12">
      <w:pPr>
        <w:jc w:val="center"/>
        <w:rPr>
          <w:b/>
        </w:rPr>
      </w:pPr>
    </w:p>
    <w:p w:rsidR="009D1597" w:rsidRPr="009E20AA" w:rsidRDefault="009D1597" w:rsidP="00D15D12">
      <w:pPr>
        <w:jc w:val="center"/>
        <w:rPr>
          <w:b/>
        </w:rPr>
      </w:pPr>
    </w:p>
    <w:p w:rsidR="009D1597" w:rsidRPr="009E20AA" w:rsidRDefault="009D1597" w:rsidP="00D15D12">
      <w:pPr>
        <w:jc w:val="center"/>
        <w:rPr>
          <w:b/>
        </w:rPr>
      </w:pPr>
    </w:p>
    <w:p w:rsidR="009D1597" w:rsidRPr="009E20AA" w:rsidRDefault="009D1597" w:rsidP="00D15D12">
      <w:pPr>
        <w:jc w:val="center"/>
        <w:rPr>
          <w:b/>
        </w:rPr>
      </w:pPr>
    </w:p>
    <w:p w:rsidR="000D7683" w:rsidRPr="009E20AA" w:rsidRDefault="000D7683" w:rsidP="000D7683">
      <w:pPr>
        <w:jc w:val="center"/>
        <w:rPr>
          <w:b/>
          <w:color w:val="000080"/>
          <w:sz w:val="72"/>
        </w:rPr>
      </w:pPr>
      <w:r w:rsidRPr="009E20AA">
        <w:rPr>
          <w:b/>
          <w:color w:val="000080"/>
          <w:sz w:val="72"/>
        </w:rPr>
        <w:t>Plan Urbanistic General</w:t>
      </w:r>
    </w:p>
    <w:p w:rsidR="000D7683" w:rsidRPr="009E20AA" w:rsidRDefault="000D7683" w:rsidP="000D7683">
      <w:pPr>
        <w:jc w:val="center"/>
        <w:rPr>
          <w:b/>
          <w:sz w:val="72"/>
        </w:rPr>
      </w:pPr>
    </w:p>
    <w:p w:rsidR="000D7683" w:rsidRPr="009E20AA" w:rsidRDefault="000D7683" w:rsidP="000D7683">
      <w:pPr>
        <w:jc w:val="center"/>
        <w:rPr>
          <w:b/>
          <w:sz w:val="72"/>
        </w:rPr>
      </w:pPr>
    </w:p>
    <w:p w:rsidR="000D7683" w:rsidRPr="009E20AA" w:rsidRDefault="000D7683" w:rsidP="000D7683">
      <w:pPr>
        <w:shd w:val="clear" w:color="auto" w:fill="CC0000"/>
        <w:jc w:val="center"/>
        <w:rPr>
          <w:b/>
          <w:color w:val="FFFFFF"/>
          <w:sz w:val="72"/>
          <w:lang w:val="en-US"/>
        </w:rPr>
      </w:pPr>
      <w:r w:rsidRPr="009E20AA">
        <w:rPr>
          <w:b/>
          <w:color w:val="FFFFFF"/>
          <w:sz w:val="72"/>
        </w:rPr>
        <w:t xml:space="preserve">COMUNA </w:t>
      </w:r>
      <w:r w:rsidR="00B60F7C">
        <w:rPr>
          <w:b/>
          <w:color w:val="FFFFFF"/>
          <w:sz w:val="72"/>
        </w:rPr>
        <w:t>PĂUŞEŞTI</w:t>
      </w:r>
    </w:p>
    <w:p w:rsidR="000D7683" w:rsidRPr="009E20AA" w:rsidRDefault="000D7683" w:rsidP="000D7683">
      <w:pPr>
        <w:jc w:val="center"/>
        <w:rPr>
          <w:b/>
          <w:color w:val="FFFFFF"/>
          <w:sz w:val="72"/>
        </w:rPr>
      </w:pPr>
    </w:p>
    <w:p w:rsidR="000D7683" w:rsidRPr="009E20AA" w:rsidRDefault="000D7683" w:rsidP="00D15D12">
      <w:pPr>
        <w:jc w:val="center"/>
        <w:rPr>
          <w:b/>
          <w:color w:val="000080"/>
          <w:sz w:val="72"/>
        </w:rPr>
      </w:pPr>
    </w:p>
    <w:p w:rsidR="000D7683" w:rsidRPr="009E20AA" w:rsidRDefault="000D7683" w:rsidP="00D15D12">
      <w:pPr>
        <w:jc w:val="center"/>
        <w:rPr>
          <w:b/>
          <w:color w:val="000080"/>
          <w:sz w:val="72"/>
        </w:rPr>
      </w:pPr>
    </w:p>
    <w:p w:rsidR="000D7683" w:rsidRPr="009E20AA" w:rsidRDefault="000D7683" w:rsidP="00D15D12">
      <w:pPr>
        <w:jc w:val="center"/>
        <w:rPr>
          <w:b/>
          <w:color w:val="000080"/>
          <w:sz w:val="72"/>
        </w:rPr>
      </w:pPr>
    </w:p>
    <w:p w:rsidR="008B16CC" w:rsidRDefault="008B16CC" w:rsidP="00D15D12">
      <w:pPr>
        <w:jc w:val="center"/>
        <w:rPr>
          <w:b/>
          <w:color w:val="000080"/>
          <w:sz w:val="72"/>
        </w:rPr>
      </w:pPr>
      <w:r w:rsidRPr="009E20AA">
        <w:rPr>
          <w:b/>
          <w:color w:val="000080"/>
          <w:sz w:val="72"/>
        </w:rPr>
        <w:t>MEMORIU</w:t>
      </w:r>
      <w:r w:rsidR="009E20AA">
        <w:rPr>
          <w:b/>
          <w:color w:val="000080"/>
          <w:sz w:val="72"/>
        </w:rPr>
        <w:t xml:space="preserve"> </w:t>
      </w:r>
      <w:r w:rsidR="00F02C19" w:rsidRPr="009E20AA">
        <w:rPr>
          <w:b/>
          <w:color w:val="000080"/>
          <w:sz w:val="72"/>
        </w:rPr>
        <w:t>GENERAL</w:t>
      </w:r>
    </w:p>
    <w:p w:rsidR="009E20AA" w:rsidRPr="009E20AA" w:rsidRDefault="009E20AA" w:rsidP="00D15D12">
      <w:pPr>
        <w:jc w:val="center"/>
        <w:rPr>
          <w:b/>
          <w:color w:val="000080"/>
          <w:sz w:val="72"/>
        </w:rPr>
      </w:pPr>
      <w:r>
        <w:rPr>
          <w:b/>
          <w:color w:val="000080"/>
          <w:sz w:val="72"/>
        </w:rPr>
        <w:t>-2012-</w:t>
      </w:r>
    </w:p>
    <w:p w:rsidR="008B16CC" w:rsidRPr="009E20AA" w:rsidRDefault="008B16CC" w:rsidP="00D15D12">
      <w:pPr>
        <w:jc w:val="center"/>
        <w:rPr>
          <w:b/>
          <w:color w:val="000080"/>
        </w:rPr>
      </w:pPr>
    </w:p>
    <w:p w:rsidR="009D768D" w:rsidRDefault="009D768D"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Default="009E20AA" w:rsidP="00D15D12">
      <w:pPr>
        <w:jc w:val="center"/>
        <w:rPr>
          <w:b/>
        </w:rPr>
      </w:pPr>
    </w:p>
    <w:p w:rsidR="009E20AA" w:rsidRPr="009E20AA" w:rsidRDefault="009E20AA" w:rsidP="00D15D12">
      <w:pPr>
        <w:jc w:val="center"/>
        <w:rPr>
          <w:b/>
        </w:rPr>
      </w:pPr>
    </w:p>
    <w:p w:rsidR="00DE4713" w:rsidRPr="009E20AA" w:rsidRDefault="00DE4713" w:rsidP="00DE4713">
      <w:pPr>
        <w:jc w:val="center"/>
        <w:rPr>
          <w:b/>
          <w:color w:val="FFFFFF"/>
        </w:rPr>
      </w:pPr>
    </w:p>
    <w:p w:rsidR="00DE4713" w:rsidRDefault="00DE4713" w:rsidP="00DE4713">
      <w:pPr>
        <w:jc w:val="center"/>
        <w:rPr>
          <w:b/>
          <w:color w:val="FFFFFF"/>
        </w:rPr>
      </w:pPr>
    </w:p>
    <w:p w:rsidR="00D939B6" w:rsidRDefault="00D939B6" w:rsidP="00DE4713">
      <w:pPr>
        <w:jc w:val="center"/>
        <w:rPr>
          <w:b/>
          <w:color w:val="FFFFFF"/>
        </w:rPr>
      </w:pPr>
    </w:p>
    <w:p w:rsidR="00D939B6" w:rsidRPr="009E20AA" w:rsidRDefault="00D939B6" w:rsidP="00DE4713">
      <w:pPr>
        <w:jc w:val="center"/>
        <w:rPr>
          <w:b/>
          <w:color w:val="FFFFFF"/>
        </w:rPr>
      </w:pPr>
    </w:p>
    <w:p w:rsidR="00DE4713" w:rsidRPr="009E20AA" w:rsidRDefault="00DE4713" w:rsidP="00482286">
      <w:pPr>
        <w:rPr>
          <w:b/>
          <w:color w:val="FFFFFF"/>
        </w:rPr>
      </w:pPr>
    </w:p>
    <w:p w:rsidR="006803AB" w:rsidRDefault="006803AB" w:rsidP="006A0041">
      <w:pPr>
        <w:jc w:val="center"/>
        <w:rPr>
          <w:b/>
          <w:i/>
        </w:rPr>
      </w:pPr>
    </w:p>
    <w:p w:rsidR="00823270" w:rsidRPr="009E20AA" w:rsidRDefault="00823270" w:rsidP="006A0041">
      <w:pPr>
        <w:jc w:val="center"/>
        <w:rPr>
          <w:b/>
          <w:i/>
          <w:iCs/>
          <w:u w:val="single"/>
        </w:rPr>
      </w:pPr>
      <w:r w:rsidRPr="009E20AA">
        <w:rPr>
          <w:b/>
          <w:i/>
        </w:rPr>
        <w:t xml:space="preserve">1.    </w:t>
      </w:r>
      <w:r w:rsidRPr="009E20AA">
        <w:rPr>
          <w:b/>
          <w:i/>
          <w:iCs/>
          <w:u w:val="single"/>
        </w:rPr>
        <w:t>INTRODUCERE</w:t>
      </w:r>
    </w:p>
    <w:p w:rsidR="00823270" w:rsidRPr="009E20AA" w:rsidRDefault="00823270" w:rsidP="00823270">
      <w:pPr>
        <w:rPr>
          <w:bCs/>
        </w:rPr>
      </w:pPr>
    </w:p>
    <w:p w:rsidR="00823270" w:rsidRPr="009E20AA" w:rsidRDefault="00823270" w:rsidP="006A0041">
      <w:pPr>
        <w:rPr>
          <w:b/>
          <w:lang w:val="fr-FR"/>
        </w:rPr>
      </w:pPr>
      <w:r w:rsidRPr="009E20AA">
        <w:rPr>
          <w:b/>
          <w:bCs/>
          <w:lang w:val="fr-FR"/>
        </w:rPr>
        <w:t>1.1.</w:t>
      </w:r>
      <w:r w:rsidRPr="009E20AA">
        <w:rPr>
          <w:b/>
          <w:lang w:val="fr-FR"/>
        </w:rPr>
        <w:t xml:space="preserve"> OBIECTUL LUCRĂRII</w:t>
      </w:r>
    </w:p>
    <w:p w:rsidR="00823270" w:rsidRPr="009E20AA" w:rsidRDefault="00823270" w:rsidP="00823270">
      <w:pPr>
        <w:rPr>
          <w:lang w:val="fr-FR"/>
        </w:rPr>
      </w:pPr>
    </w:p>
    <w:p w:rsidR="00823270" w:rsidRPr="009E20AA" w:rsidRDefault="00823270" w:rsidP="006A0041">
      <w:pPr>
        <w:ind w:firstLine="810"/>
        <w:rPr>
          <w:lang w:val="fr-FR"/>
        </w:rPr>
      </w:pPr>
      <w:r w:rsidRPr="009E20AA">
        <w:rPr>
          <w:lang w:val="fr-FR"/>
        </w:rPr>
        <w:t xml:space="preserve">Documentaţia prezentă constituie </w:t>
      </w:r>
      <w:r w:rsidRPr="009E20AA">
        <w:rPr>
          <w:i/>
          <w:lang w:val="fr-FR"/>
        </w:rPr>
        <w:t>PLANUL URBANISTIC GENERAL</w:t>
      </w:r>
      <w:r w:rsidRPr="009E20AA">
        <w:rPr>
          <w:lang w:val="fr-FR"/>
        </w:rPr>
        <w:t xml:space="preserve">  al Comunei </w:t>
      </w:r>
      <w:r w:rsidR="00B60F7C">
        <w:rPr>
          <w:lang w:val="fr-FR"/>
        </w:rPr>
        <w:t>Păuşeşti</w:t>
      </w:r>
      <w:r w:rsidRPr="009E20AA">
        <w:rPr>
          <w:lang w:val="fr-FR"/>
        </w:rPr>
        <w:t>.</w:t>
      </w:r>
    </w:p>
    <w:p w:rsidR="00823270" w:rsidRPr="009E20AA" w:rsidRDefault="00823270" w:rsidP="006A0041">
      <w:pPr>
        <w:ind w:firstLine="810"/>
        <w:rPr>
          <w:lang w:val="fr-FR"/>
        </w:rPr>
      </w:pPr>
      <w:r w:rsidRPr="009E20AA">
        <w:rPr>
          <w:lang w:val="fr-FR"/>
        </w:rPr>
        <w:t>Este întocmită în conformitate cu metodologia de elaborare  a documentiilor de urbanism şi de amenajarea teritoriului prevăzute în Legea nr. 50/1991</w:t>
      </w:r>
      <w:r w:rsidR="00BF5211" w:rsidRPr="009E20AA">
        <w:rPr>
          <w:lang w:val="fr-FR"/>
        </w:rPr>
        <w:t> ş</w:t>
      </w:r>
      <w:r w:rsidR="00F73238" w:rsidRPr="009E20AA">
        <w:rPr>
          <w:lang w:val="fr-FR"/>
        </w:rPr>
        <w:t xml:space="preserve">i </w:t>
      </w:r>
      <w:r w:rsidRPr="009E20AA">
        <w:rPr>
          <w:lang w:val="fr-FR"/>
        </w:rPr>
        <w:t>completată cu ultimele indicaţii apărute pe parcurs şi elaborate de MLPAT Bucuresti.</w:t>
      </w:r>
    </w:p>
    <w:p w:rsidR="00823270" w:rsidRPr="009E20AA" w:rsidRDefault="00823270" w:rsidP="006A0041">
      <w:pPr>
        <w:ind w:firstLine="810"/>
        <w:rPr>
          <w:lang w:val="fr-FR"/>
        </w:rPr>
      </w:pPr>
      <w:r w:rsidRPr="009E20AA">
        <w:rPr>
          <w:lang w:val="fr-FR"/>
        </w:rPr>
        <w:t>Planul Urbanistic General constituie documentaţia care stabileşte obiectivele, acţiunile şi măsurile de dezvoltare a localităţii pe o perioadă</w:t>
      </w:r>
      <w:r w:rsidR="000D7683" w:rsidRPr="009E20AA">
        <w:rPr>
          <w:lang w:val="fr-FR"/>
        </w:rPr>
        <w:t xml:space="preserve"> de 10</w:t>
      </w:r>
      <w:r w:rsidRPr="009E20AA">
        <w:rPr>
          <w:lang w:val="fr-FR"/>
        </w:rPr>
        <w:t xml:space="preserve"> ani a vând la bază analiza multicriterială a situatiei existente. Prin intermediul PUG-ului se urmăreste aplicarea unor politici  ale administraţiei locale în scopul construirii şi amenajării teritoriului localităţii. Ca obiective ale acestei politici amintim în primul rând restabilirea drepturilor de proprietate şi edificarea unor relatii noi în domeniul socio-economic corespunzător perioadei specifice actuale.</w:t>
      </w:r>
    </w:p>
    <w:p w:rsidR="00823270" w:rsidRPr="009E20AA" w:rsidRDefault="00823270" w:rsidP="006A0041">
      <w:pPr>
        <w:ind w:firstLine="810"/>
        <w:rPr>
          <w:lang w:val="fr-FR"/>
        </w:rPr>
      </w:pPr>
      <w:r w:rsidRPr="009E20AA">
        <w:rPr>
          <w:lang w:val="fr-FR"/>
        </w:rPr>
        <w:t>Reglementarea  şi conţinutul documentaţiei de urbanism are la bază Legea nr. 50/1991 privind autorizarea executării construcţiilor şi unele măsuri pentru realizarea locuinţelor, constituind un cadru normativ eficient în studiul dezvoltării comunei şi concretizarea unor rezultate pozitive.</w:t>
      </w:r>
    </w:p>
    <w:p w:rsidR="00823270" w:rsidRPr="009E20AA" w:rsidRDefault="00823270" w:rsidP="006A0041">
      <w:pPr>
        <w:ind w:firstLine="810"/>
        <w:rPr>
          <w:lang w:val="fr-FR"/>
        </w:rPr>
      </w:pPr>
      <w:r w:rsidRPr="009E20AA">
        <w:rPr>
          <w:lang w:val="fr-FR"/>
        </w:rPr>
        <w:t xml:space="preserve">Realizarea Planului Urbanistic General este rezultatul efectului comun al organelor administraţiei locale, beneficiarului şi proiectantului şi primeşte ca piesă anexă  Regulamentul Local de urbanism al comunei </w:t>
      </w:r>
      <w:r w:rsidR="00B60F7C">
        <w:rPr>
          <w:lang w:val="fr-FR"/>
        </w:rPr>
        <w:t>Păuşeşti</w:t>
      </w:r>
      <w:r w:rsidR="00F73238" w:rsidRPr="009E20AA">
        <w:rPr>
          <w:lang w:val="fr-FR"/>
        </w:rPr>
        <w:t>.</w:t>
      </w:r>
    </w:p>
    <w:p w:rsidR="00823270" w:rsidRPr="009E20AA" w:rsidRDefault="00823270" w:rsidP="006A0041">
      <w:pPr>
        <w:ind w:firstLine="810"/>
        <w:rPr>
          <w:lang w:val="fr-FR"/>
        </w:rPr>
      </w:pPr>
      <w:r w:rsidRPr="009E20AA">
        <w:rPr>
          <w:lang w:val="fr-FR"/>
        </w:rPr>
        <w:t>P.U.G. şi Regulametul Local Urbanistic  aferent, o dată cu aprobarea lor, devin acte de autoritate ale administraţiei locale şi asigură corelarea dezvoltării urbanistice,  conţinând principalele direcţii, priorităţi şi reglementări de dezvoltare ale localităţii precum şi prevederile  pentru principalele categorii de probleme cu  implicaţii la nivelul localităţii.</w:t>
      </w:r>
    </w:p>
    <w:p w:rsidR="00461120" w:rsidRPr="009E20AA" w:rsidRDefault="00461120" w:rsidP="006A0041">
      <w:pPr>
        <w:ind w:firstLine="810"/>
        <w:rPr>
          <w:bCs/>
          <w:lang w:val="fr-FR"/>
        </w:rPr>
      </w:pPr>
    </w:p>
    <w:p w:rsidR="00823270" w:rsidRPr="009E20AA" w:rsidRDefault="00823270" w:rsidP="00823270">
      <w:pPr>
        <w:rPr>
          <w:b/>
          <w:bCs/>
          <w:lang w:val="fr-FR"/>
        </w:rPr>
      </w:pPr>
      <w:r w:rsidRPr="009E20AA">
        <w:rPr>
          <w:b/>
          <w:bCs/>
          <w:lang w:val="fr-FR"/>
        </w:rPr>
        <w:t xml:space="preserve">1.2.  ELABORATORI </w:t>
      </w:r>
    </w:p>
    <w:p w:rsidR="00823270" w:rsidRPr="009E20AA" w:rsidRDefault="00823270" w:rsidP="009D49E1">
      <w:pPr>
        <w:ind w:firstLine="810"/>
        <w:rPr>
          <w:lang w:val="fr-FR"/>
        </w:rPr>
      </w:pPr>
      <w:r w:rsidRPr="009E20AA">
        <w:rPr>
          <w:lang w:val="fr-FR"/>
        </w:rPr>
        <w:t xml:space="preserve">Planul Urbanistic General al Comunei </w:t>
      </w:r>
      <w:r w:rsidR="00B60F7C">
        <w:rPr>
          <w:lang w:val="fr-FR"/>
        </w:rPr>
        <w:t>Păuşeşti</w:t>
      </w:r>
      <w:r w:rsidRPr="009E20AA">
        <w:rPr>
          <w:lang w:val="fr-FR"/>
        </w:rPr>
        <w:t xml:space="preserve"> este elaborat având la bază modelul MLPAT (URBAN PROECT - BUCURESTI).</w:t>
      </w:r>
    </w:p>
    <w:p w:rsidR="00823270" w:rsidRPr="009E20AA" w:rsidRDefault="00823270" w:rsidP="009D49E1">
      <w:pPr>
        <w:ind w:firstLine="810"/>
        <w:rPr>
          <w:lang w:val="fr-FR"/>
        </w:rPr>
      </w:pPr>
      <w:r w:rsidRPr="009E20AA">
        <w:rPr>
          <w:lang w:val="fr-FR"/>
        </w:rPr>
        <w:t>Pentru realizarea unei documentaţii de calitate este necesară cooperarea principalilor factori implicaţi : baneficiar – elaborator - organisme de administraţie publică locale interesate.</w:t>
      </w:r>
    </w:p>
    <w:p w:rsidR="00823270" w:rsidRPr="009E20AA" w:rsidRDefault="00823270" w:rsidP="009D49E1">
      <w:pPr>
        <w:ind w:firstLine="810"/>
        <w:rPr>
          <w:lang w:val="fr-FR"/>
        </w:rPr>
      </w:pPr>
      <w:r w:rsidRPr="009E20AA">
        <w:rPr>
          <w:lang w:val="fr-FR"/>
        </w:rPr>
        <w:t>Ţinând seama de specificul şi implicaţiile etapei actuale de dezvoltare a ţării, este necesară o înţelegere profundă a evoluţiei problemelor urbanistice în scopul elaborării unei documentaţii realiste şi adecvate problemelor locale. Acest lucru  nu se poate realiza decât printr-un studiu serios bazat pe analiza multicriterială cu abordarea principalelor probleme, pe sectoare de dezvoltare a comunei şi luând în considerare propunerile de amenajare şi dezvoltare iniţiate şi aprobate de către Consiliul Local.</w:t>
      </w:r>
    </w:p>
    <w:p w:rsidR="009D49E1" w:rsidRPr="009E20AA" w:rsidRDefault="009D49E1" w:rsidP="009D49E1">
      <w:pPr>
        <w:ind w:firstLine="810"/>
        <w:rPr>
          <w:lang w:val="fr-FR"/>
        </w:rPr>
      </w:pPr>
    </w:p>
    <w:p w:rsidR="00823270" w:rsidRPr="009E20AA" w:rsidRDefault="00823270" w:rsidP="009D49E1">
      <w:pPr>
        <w:ind w:firstLine="810"/>
        <w:rPr>
          <w:lang w:val="fr-FR"/>
        </w:rPr>
      </w:pPr>
      <w:r w:rsidRPr="009E20AA">
        <w:rPr>
          <w:lang w:val="fr-FR"/>
        </w:rPr>
        <w:t>Etapele principale de elaborare conţin ca momente majore :</w:t>
      </w:r>
    </w:p>
    <w:p w:rsidR="00823270" w:rsidRPr="009E20AA" w:rsidRDefault="00823270" w:rsidP="009D49E1">
      <w:pPr>
        <w:ind w:firstLine="810"/>
        <w:rPr>
          <w:lang w:val="fr-FR"/>
        </w:rPr>
      </w:pPr>
      <w:r w:rsidRPr="009E20AA">
        <w:rPr>
          <w:lang w:val="fr-FR"/>
        </w:rPr>
        <w:t xml:space="preserve">- iniţierea elaborării documentaţiei de urbanism şi aparţine colectivităţii locale respectiv Primăria Comunei </w:t>
      </w:r>
      <w:r w:rsidR="00B60F7C">
        <w:rPr>
          <w:lang w:val="fr-FR"/>
        </w:rPr>
        <w:t>Păuşeşti</w:t>
      </w:r>
      <w:r w:rsidRPr="009E20AA">
        <w:rPr>
          <w:lang w:val="fr-FR"/>
        </w:rPr>
        <w:t>.</w:t>
      </w:r>
    </w:p>
    <w:p w:rsidR="00823270" w:rsidRPr="009E20AA" w:rsidRDefault="00823270" w:rsidP="009D49E1">
      <w:pPr>
        <w:ind w:firstLine="810"/>
        <w:rPr>
          <w:lang w:val="fr-FR"/>
        </w:rPr>
      </w:pPr>
      <w:r w:rsidRPr="009E20AA">
        <w:rPr>
          <w:lang w:val="fr-FR"/>
        </w:rPr>
        <w:t>- informarea populaţiei despre intenţia de elaborare a documentaţiei de urbanism. Atât intenţia cât şi scopul au fost aduse la cunostiinţa populaţiei prin mijloace mass-media, afişarea informatiilor etc.</w:t>
      </w:r>
    </w:p>
    <w:p w:rsidR="009D49E1" w:rsidRPr="009E20AA" w:rsidRDefault="009D49E1" w:rsidP="009D49E1">
      <w:pPr>
        <w:ind w:firstLine="810"/>
        <w:rPr>
          <w:lang w:val="fr-FR"/>
        </w:rPr>
      </w:pPr>
    </w:p>
    <w:p w:rsidR="00E75285" w:rsidRPr="009E20AA" w:rsidRDefault="00E75285" w:rsidP="009D49E1">
      <w:pPr>
        <w:ind w:firstLine="810"/>
        <w:rPr>
          <w:lang w:val="fr-FR"/>
        </w:rPr>
      </w:pPr>
    </w:p>
    <w:p w:rsidR="009D49E1" w:rsidRPr="009E20AA" w:rsidRDefault="009D49E1" w:rsidP="009D49E1">
      <w:pPr>
        <w:ind w:firstLine="810"/>
        <w:rPr>
          <w:lang w:val="fr-FR"/>
        </w:rPr>
      </w:pPr>
      <w:r w:rsidRPr="009E20AA">
        <w:rPr>
          <w:lang w:val="fr-FR"/>
        </w:rPr>
        <w:t>Cadrul legal:</w:t>
      </w:r>
    </w:p>
    <w:p w:rsidR="00E273B7" w:rsidRPr="009E20AA" w:rsidRDefault="00E273B7" w:rsidP="00E273B7">
      <w:pPr>
        <w:rPr>
          <w:lang w:val="fr-FR"/>
        </w:rPr>
      </w:pPr>
    </w:p>
    <w:p w:rsidR="00E75285" w:rsidRPr="009E20AA" w:rsidRDefault="00E75285" w:rsidP="00E273B7">
      <w:pPr>
        <w:ind w:firstLine="630"/>
        <w:rPr>
          <w:lang w:val="fr-FR"/>
        </w:rPr>
      </w:pPr>
      <w:r w:rsidRPr="009E20AA">
        <w:rPr>
          <w:lang w:val="fr-FR"/>
        </w:rPr>
        <w:t>Documentatia Plan urbanistic general</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regulamentul local aferent acestui</w:t>
      </w:r>
      <w:r w:rsidR="006A59A0" w:rsidRPr="009E20AA">
        <w:rPr>
          <w:lang w:val="fr-FR"/>
        </w:rPr>
        <w:t>a</w:t>
      </w:r>
      <w:r w:rsidR="00F73238" w:rsidRPr="009E20AA">
        <w:rPr>
          <w:lang w:val="fr-FR"/>
        </w:rPr>
        <w:t xml:space="preserve"> </w:t>
      </w:r>
      <w:r w:rsidR="006A59A0" w:rsidRPr="009E20AA">
        <w:rPr>
          <w:lang w:val="fr-FR"/>
        </w:rPr>
        <w:t xml:space="preserve">(actualizare) </w:t>
      </w:r>
      <w:r w:rsidR="0013759E" w:rsidRPr="009E20AA">
        <w:rPr>
          <w:lang w:val="fr-FR"/>
        </w:rPr>
        <w:t>este intocmită</w:t>
      </w:r>
      <w:r w:rsidRPr="009E20AA">
        <w:rPr>
          <w:lang w:val="fr-FR"/>
        </w:rPr>
        <w:t xml:space="preserve">  cu respectarea prevederilor actelor</w:t>
      </w:r>
      <w:r w:rsidR="006A59A0" w:rsidRPr="009E20AA">
        <w:rPr>
          <w:lang w:val="fr-FR"/>
        </w:rPr>
        <w:t xml:space="preserve"> normative din domeniu  aflate î</w:t>
      </w:r>
      <w:r w:rsidRPr="009E20AA">
        <w:rPr>
          <w:lang w:val="fr-FR"/>
        </w:rPr>
        <w:t>n vigoare, din care:</w:t>
      </w:r>
    </w:p>
    <w:p w:rsidR="00DE1032" w:rsidRPr="009E20AA" w:rsidRDefault="00DE1032" w:rsidP="00E273B7">
      <w:pPr>
        <w:rPr>
          <w:lang w:val="fr-FR"/>
        </w:rPr>
      </w:pPr>
    </w:p>
    <w:p w:rsidR="00E75285" w:rsidRPr="009E20AA" w:rsidRDefault="00E75285" w:rsidP="006515D0">
      <w:pPr>
        <w:pStyle w:val="ListParagraph"/>
        <w:numPr>
          <w:ilvl w:val="0"/>
          <w:numId w:val="6"/>
        </w:numPr>
        <w:rPr>
          <w:lang w:val="fr-FR"/>
        </w:rPr>
      </w:pPr>
      <w:r w:rsidRPr="009E20AA">
        <w:rPr>
          <w:lang w:val="fr-FR"/>
        </w:rPr>
        <w:t>Legea nr.350/2001 p</w:t>
      </w:r>
      <w:r w:rsidR="006A59A0" w:rsidRPr="009E20AA">
        <w:rPr>
          <w:lang w:val="fr-FR"/>
        </w:rPr>
        <w:t xml:space="preserve">rivind amenajarea teritoriului </w:t>
      </w:r>
      <w:r w:rsidR="00C93274" w:rsidRPr="009E20AA">
        <w:rPr>
          <w:lang w:val="fr-FR"/>
        </w:rPr>
        <w:t>s</w:t>
      </w:r>
      <w:r w:rsidR="006A59A0" w:rsidRPr="009E20AA">
        <w:rPr>
          <w:lang w:val="fr-FR"/>
        </w:rPr>
        <w:t xml:space="preserve">i urbanismul, cu modificarile </w:t>
      </w:r>
      <w:r w:rsidR="00C93274" w:rsidRPr="009E20AA">
        <w:rPr>
          <w:lang w:val="fr-FR"/>
        </w:rPr>
        <w:t>s</w:t>
      </w:r>
      <w:r w:rsidR="006A59A0" w:rsidRPr="009E20AA">
        <w:rPr>
          <w:lang w:val="fr-FR"/>
        </w:rPr>
        <w:t>i completă</w:t>
      </w:r>
      <w:r w:rsidRPr="009E20AA">
        <w:rPr>
          <w:lang w:val="fr-FR"/>
        </w:rPr>
        <w:t xml:space="preserve">rile ulterioare; </w:t>
      </w:r>
    </w:p>
    <w:p w:rsidR="00DE1032" w:rsidRPr="009E20AA" w:rsidRDefault="00DE1032" w:rsidP="006A59A0">
      <w:pPr>
        <w:rPr>
          <w:lang w:val="fr-FR"/>
        </w:rPr>
      </w:pPr>
    </w:p>
    <w:p w:rsidR="00E75285" w:rsidRPr="009E20AA" w:rsidRDefault="00E75285" w:rsidP="006515D0">
      <w:pPr>
        <w:pStyle w:val="ListParagraph"/>
        <w:numPr>
          <w:ilvl w:val="0"/>
          <w:numId w:val="6"/>
        </w:numPr>
        <w:rPr>
          <w:lang w:val="fr-FR"/>
        </w:rPr>
      </w:pPr>
      <w:r w:rsidRPr="009E20AA">
        <w:rPr>
          <w:lang w:val="fr-FR"/>
        </w:rPr>
        <w:t>O.G. nr.27/27. 08.2008 pentru modificarea</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completarea Legii nr.350/2001 privind amenajarea teritoriului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urbanismul;</w:t>
      </w:r>
    </w:p>
    <w:p w:rsidR="00DE1032" w:rsidRPr="009E20AA" w:rsidRDefault="00DE1032" w:rsidP="006A59A0">
      <w:pPr>
        <w:rPr>
          <w:lang w:val="fr-FR"/>
        </w:rPr>
      </w:pPr>
    </w:p>
    <w:p w:rsidR="00E75285" w:rsidRPr="009E20AA" w:rsidRDefault="00E75285" w:rsidP="006515D0">
      <w:pPr>
        <w:pStyle w:val="ListParagraph"/>
        <w:numPr>
          <w:ilvl w:val="0"/>
          <w:numId w:val="6"/>
        </w:numPr>
        <w:rPr>
          <w:lang w:val="fr-FR"/>
        </w:rPr>
      </w:pPr>
      <w:r w:rsidRPr="009E20AA">
        <w:rPr>
          <w:lang w:val="fr-FR"/>
        </w:rPr>
        <w:t>Ghid privind metodologia de elaborare</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continutul - cadru al Planului urbanistic general, reglementare tehnica, indicativ GPO38/99 aprobata prin  Ordinul nr.13N/10.03.1999 al MPLAT;</w:t>
      </w:r>
    </w:p>
    <w:p w:rsidR="00DE1032" w:rsidRPr="009E20AA" w:rsidRDefault="00DE1032" w:rsidP="006A59A0">
      <w:pPr>
        <w:rPr>
          <w:lang w:val="fr-FR"/>
        </w:rPr>
      </w:pPr>
    </w:p>
    <w:p w:rsidR="00E75285" w:rsidRPr="009E20AA" w:rsidRDefault="00E75285" w:rsidP="006515D0">
      <w:pPr>
        <w:pStyle w:val="ListParagraph"/>
        <w:numPr>
          <w:ilvl w:val="0"/>
          <w:numId w:val="6"/>
        </w:numPr>
        <w:rPr>
          <w:lang w:val="fr-FR"/>
        </w:rPr>
      </w:pPr>
      <w:r w:rsidRPr="009E20AA">
        <w:rPr>
          <w:lang w:val="fr-FR"/>
        </w:rPr>
        <w:t>Ghid privind elaborarea</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aprobarea Regulamentelor locale de urbanism, reglementare tehnica, indicativ GM-007-2000 aprobat prin Ordin nr.21/N/2000 al MLPAT;</w:t>
      </w:r>
    </w:p>
    <w:p w:rsidR="00DE1032" w:rsidRPr="009E20AA" w:rsidRDefault="00DE1032" w:rsidP="006A59A0">
      <w:pPr>
        <w:rPr>
          <w:lang w:val="fr-FR"/>
        </w:rPr>
      </w:pPr>
    </w:p>
    <w:p w:rsidR="00E75285" w:rsidRPr="009E20AA" w:rsidRDefault="00E75285" w:rsidP="006515D0">
      <w:pPr>
        <w:pStyle w:val="ListParagraph"/>
        <w:numPr>
          <w:ilvl w:val="0"/>
          <w:numId w:val="6"/>
        </w:numPr>
        <w:rPr>
          <w:lang w:val="fr-FR"/>
        </w:rPr>
      </w:pPr>
      <w:r w:rsidRPr="009E20AA">
        <w:rPr>
          <w:lang w:val="fr-FR"/>
        </w:rPr>
        <w:t>Hotararea nr.26/26.09.2006 a Consiliului Superioar  al Registrului Urbanistilor din Romania, pentru aprobarea regulamentului privind dobandirea dre</w:t>
      </w:r>
      <w:r w:rsidR="0013759E" w:rsidRPr="009E20AA">
        <w:rPr>
          <w:lang w:val="fr-FR"/>
        </w:rPr>
        <w:t>ptului de semnatura pentru documenta</w:t>
      </w:r>
      <w:r w:rsidR="005F4088">
        <w:rPr>
          <w:lang w:val="fr-FR"/>
        </w:rPr>
        <w:t>ţ</w:t>
      </w:r>
      <w:r w:rsidRPr="009E20AA">
        <w:rPr>
          <w:lang w:val="fr-FR"/>
        </w:rPr>
        <w:t>ii</w:t>
      </w:r>
      <w:r w:rsidR="00DE1032" w:rsidRPr="009E20AA">
        <w:rPr>
          <w:lang w:val="fr-FR"/>
        </w:rPr>
        <w:t>l</w:t>
      </w:r>
      <w:r w:rsidRPr="009E20AA">
        <w:rPr>
          <w:lang w:val="fr-FR"/>
        </w:rPr>
        <w:t>e de amenajare a teritoriului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de urbanism</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a Regulamentului referitor la organizarea</w:t>
      </w:r>
      <w:r w:rsidR="00F73238" w:rsidRPr="009E20AA">
        <w:rPr>
          <w:lang w:val="fr-FR"/>
        </w:rPr>
        <w:t xml:space="preserve"> </w:t>
      </w:r>
      <w:r w:rsidR="00C93274" w:rsidRPr="009E20AA">
        <w:rPr>
          <w:lang w:val="fr-FR"/>
        </w:rPr>
        <w:t>s</w:t>
      </w:r>
      <w:r w:rsidR="00F73238" w:rsidRPr="009E20AA">
        <w:rPr>
          <w:lang w:val="fr-FR"/>
        </w:rPr>
        <w:t xml:space="preserve">i </w:t>
      </w:r>
      <w:r w:rsidR="0013759E" w:rsidRPr="009E20AA">
        <w:rPr>
          <w:lang w:val="fr-FR"/>
        </w:rPr>
        <w:t>functionarea Registrului Urbani</w:t>
      </w:r>
      <w:r w:rsidR="00C93274" w:rsidRPr="009E20AA">
        <w:rPr>
          <w:lang w:val="fr-FR"/>
        </w:rPr>
        <w:t>s</w:t>
      </w:r>
      <w:r w:rsidRPr="009E20AA">
        <w:rPr>
          <w:lang w:val="fr-FR"/>
        </w:rPr>
        <w:t>tilor din  Romania.</w:t>
      </w:r>
    </w:p>
    <w:p w:rsidR="00DE1032" w:rsidRPr="009E20AA" w:rsidRDefault="00DE1032" w:rsidP="006A59A0">
      <w:pPr>
        <w:rPr>
          <w:lang w:val="fr-FR"/>
        </w:rPr>
      </w:pPr>
    </w:p>
    <w:p w:rsidR="00E273B7" w:rsidRPr="009E20AA" w:rsidRDefault="00E75285" w:rsidP="006515D0">
      <w:pPr>
        <w:pStyle w:val="ListParagraph"/>
        <w:numPr>
          <w:ilvl w:val="0"/>
          <w:numId w:val="6"/>
        </w:numPr>
        <w:rPr>
          <w:lang w:val="fr-FR"/>
        </w:rPr>
      </w:pPr>
      <w:r w:rsidRPr="009E20AA">
        <w:rPr>
          <w:lang w:val="fr-FR"/>
        </w:rPr>
        <w:t>Hotararea nr.26/26.09.2006 a Consiliului Superior al Registrului Urbanistilor din Romania pentru aprobarea Regulamentului privind dobandirea dreptului de semnatura  pentru do</w:t>
      </w:r>
      <w:r w:rsidR="0013759E" w:rsidRPr="009E20AA">
        <w:rPr>
          <w:lang w:val="fr-FR"/>
        </w:rPr>
        <w:t>cumentatiile de amenajare a ter</w:t>
      </w:r>
      <w:r w:rsidRPr="009E20AA">
        <w:rPr>
          <w:lang w:val="fr-FR"/>
        </w:rPr>
        <w:t>itoriului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de urbanism</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a Regulamentului r</w:t>
      </w:r>
      <w:r w:rsidR="0013759E" w:rsidRPr="009E20AA">
        <w:rPr>
          <w:lang w:val="fr-FR"/>
        </w:rPr>
        <w:t>eferitor la organizarea</w:t>
      </w:r>
      <w:r w:rsidR="00F73238" w:rsidRPr="009E20AA">
        <w:rPr>
          <w:lang w:val="fr-FR"/>
        </w:rPr>
        <w:t xml:space="preserve"> </w:t>
      </w:r>
      <w:r w:rsidR="00C93274" w:rsidRPr="009E20AA">
        <w:rPr>
          <w:lang w:val="fr-FR"/>
        </w:rPr>
        <w:t>s</w:t>
      </w:r>
      <w:r w:rsidR="00F73238" w:rsidRPr="009E20AA">
        <w:rPr>
          <w:lang w:val="fr-FR"/>
        </w:rPr>
        <w:t xml:space="preserve">i </w:t>
      </w:r>
      <w:r w:rsidR="0013759E" w:rsidRPr="009E20AA">
        <w:rPr>
          <w:lang w:val="fr-FR"/>
        </w:rPr>
        <w:t>func</w:t>
      </w:r>
      <w:r w:rsidR="005F4088">
        <w:rPr>
          <w:lang w:val="fr-FR"/>
        </w:rPr>
        <w:t>ţ</w:t>
      </w:r>
      <w:r w:rsidR="0013759E" w:rsidRPr="009E20AA">
        <w:rPr>
          <w:lang w:val="fr-FR"/>
        </w:rPr>
        <w:t>ionarea Registrului Urbani</w:t>
      </w:r>
      <w:r w:rsidR="00C93274" w:rsidRPr="009E20AA">
        <w:rPr>
          <w:lang w:val="fr-FR"/>
        </w:rPr>
        <w:t>s</w:t>
      </w:r>
      <w:r w:rsidRPr="009E20AA">
        <w:rPr>
          <w:lang w:val="fr-FR"/>
        </w:rPr>
        <w:t xml:space="preserve">tilor din  Romania. </w:t>
      </w:r>
    </w:p>
    <w:p w:rsidR="00DE1032" w:rsidRPr="009E20AA" w:rsidRDefault="00DE1032" w:rsidP="006A59A0">
      <w:pPr>
        <w:rPr>
          <w:lang w:val="fr-FR"/>
        </w:rPr>
      </w:pPr>
    </w:p>
    <w:p w:rsidR="00E273B7" w:rsidRPr="009E20AA" w:rsidRDefault="00E75285" w:rsidP="006515D0">
      <w:pPr>
        <w:pStyle w:val="ListParagraph"/>
        <w:numPr>
          <w:ilvl w:val="0"/>
          <w:numId w:val="6"/>
        </w:numPr>
        <w:rPr>
          <w:lang w:val="fr-FR"/>
        </w:rPr>
      </w:pPr>
      <w:r w:rsidRPr="009E20AA">
        <w:rPr>
          <w:lang w:val="fr-FR"/>
        </w:rPr>
        <w:t>Hotararea Guvernului nr.525/1996</w:t>
      </w:r>
      <w:r w:rsidR="0013759E" w:rsidRPr="009E20AA">
        <w:rPr>
          <w:lang w:val="fr-FR"/>
        </w:rPr>
        <w:t>, republicată</w:t>
      </w:r>
      <w:r w:rsidRPr="009E20AA">
        <w:rPr>
          <w:lang w:val="fr-FR"/>
        </w:rPr>
        <w:t xml:space="preserve"> pentru aprobarea Regulamentului general de  urbanism;</w:t>
      </w:r>
    </w:p>
    <w:p w:rsidR="00DE1032" w:rsidRPr="009E20AA" w:rsidRDefault="00DE1032" w:rsidP="006A59A0">
      <w:pPr>
        <w:rPr>
          <w:lang w:val="fr-FR"/>
        </w:rPr>
      </w:pPr>
    </w:p>
    <w:p w:rsidR="00E273B7" w:rsidRPr="009E20AA" w:rsidRDefault="00E75285" w:rsidP="006515D0">
      <w:pPr>
        <w:pStyle w:val="ListParagraph"/>
        <w:numPr>
          <w:ilvl w:val="0"/>
          <w:numId w:val="6"/>
        </w:numPr>
        <w:rPr>
          <w:lang w:val="fr-FR"/>
        </w:rPr>
      </w:pPr>
      <w:r w:rsidRPr="009E20AA">
        <w:rPr>
          <w:lang w:val="fr-FR"/>
        </w:rPr>
        <w:t>Hotararea Guvernului nr.1076/2004 privind stabilirea procedurii de realizare a evaluarii de mediu pentru planuri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programe;</w:t>
      </w:r>
    </w:p>
    <w:p w:rsidR="00DE1032" w:rsidRPr="009E20AA" w:rsidRDefault="00DE1032"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nr.422/2001, republicata, privind protejarea monumentelor istorice;</w:t>
      </w:r>
    </w:p>
    <w:p w:rsidR="00E273B7" w:rsidRPr="009E20AA" w:rsidRDefault="00E273B7" w:rsidP="006A59A0">
      <w:pPr>
        <w:rPr>
          <w:lang w:val="fr-FR"/>
        </w:rPr>
      </w:pPr>
    </w:p>
    <w:p w:rsidR="00E75285" w:rsidRPr="009E20AA" w:rsidRDefault="00E75285" w:rsidP="006515D0">
      <w:pPr>
        <w:pStyle w:val="ListParagraph"/>
        <w:numPr>
          <w:ilvl w:val="0"/>
          <w:numId w:val="6"/>
        </w:numPr>
        <w:rPr>
          <w:lang w:val="fr-FR"/>
        </w:rPr>
      </w:pPr>
      <w:r w:rsidRPr="009E20AA">
        <w:rPr>
          <w:lang w:val="fr-FR"/>
        </w:rPr>
        <w:t>Ordonanta Guvernului nr.43/2000, republicata, privind protectia patrimoniului arheologic</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 xml:space="preserve">declararea unor situri arheologice ca zone de interes national; </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Ordinul nr.1964/2007 al Ministerului mediului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dezvoltarii  durabile, privind instituirea regimului de arie naturala protejata a  siturilor de importanta comunitara, ca parte integranta a retelei ecologice europene Natura 2000 in Romaia.</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Ordonanta  nr. 43/1997 privind regimul juridic al drumurilor</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Ordonanta de urgenta  nr.</w:t>
      </w:r>
      <w:r w:rsidR="00E273B7" w:rsidRPr="009E20AA">
        <w:rPr>
          <w:lang w:val="fr-FR"/>
        </w:rPr>
        <w:t xml:space="preserve"> 57 din 20 iunie 2007 privind regimul ariilor n</w:t>
      </w:r>
      <w:r w:rsidRPr="009E20AA">
        <w:rPr>
          <w:lang w:val="fr-FR"/>
        </w:rPr>
        <w:t>aturale protejate, conservarea habitatelor naturale, a florei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 xml:space="preserve">faunei salbatice </w:t>
      </w:r>
      <w:r w:rsidR="00E273B7" w:rsidRPr="009E20AA">
        <w:rPr>
          <w:lang w:val="fr-FR"/>
        </w:rPr>
        <w:t xml:space="preserve"> </w:t>
      </w:r>
      <w:r w:rsidRPr="009E20AA">
        <w:rPr>
          <w:lang w:val="fr-FR"/>
        </w:rPr>
        <w:t>Conventia European</w:t>
      </w:r>
      <w:r w:rsidR="00E273B7" w:rsidRPr="009E20AA">
        <w:rPr>
          <w:lang w:val="fr-FR"/>
        </w:rPr>
        <w:t>a</w:t>
      </w:r>
      <w:r w:rsidRPr="009E20AA">
        <w:rPr>
          <w:lang w:val="fr-FR"/>
        </w:rPr>
        <w:t xml:space="preserve"> a Peisajului, 20 octombrie 2000, publicat in Monitorul Oficial, Partea I nr. 536 din 23 iulie 2002</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lastRenderedPageBreak/>
        <w:t>Ordin 2264/20</w:t>
      </w:r>
      <w:r w:rsidR="001F2C00" w:rsidRPr="009E20AA">
        <w:rPr>
          <w:lang w:val="fr-FR"/>
        </w:rPr>
        <w:t>04 pentru aprobarea Reglement arii tehnice privind proie</w:t>
      </w:r>
      <w:r w:rsidRPr="009E20AA">
        <w:rPr>
          <w:lang w:val="fr-FR"/>
        </w:rPr>
        <w:t xml:space="preserve">ctarea </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 xml:space="preserve">dotarea locurilor de parcare, oprire </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stationare, aferente drumurilo</w:t>
      </w:r>
      <w:r w:rsidR="001F2C00" w:rsidRPr="009E20AA">
        <w:rPr>
          <w:lang w:val="fr-FR"/>
        </w:rPr>
        <w:t>r publice, situate in extravilanul localita</w:t>
      </w:r>
      <w:r w:rsidRPr="009E20AA">
        <w:rPr>
          <w:lang w:val="fr-FR"/>
        </w:rPr>
        <w:t>tilor,</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Lege</w:t>
      </w:r>
      <w:r w:rsidR="00E273B7" w:rsidRPr="009E20AA">
        <w:rPr>
          <w:lang w:val="fr-FR"/>
        </w:rPr>
        <w:t xml:space="preserve">a </w:t>
      </w:r>
      <w:r w:rsidRPr="009E20AA">
        <w:rPr>
          <w:lang w:val="fr-FR"/>
        </w:rPr>
        <w:t xml:space="preserve">46/2008 privind Codul Silvic </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 xml:space="preserve">HG 382/2003 pentru aprobarea Normelor metodologice privind exigentele minime de continut ale documentatiilor de amenajarea teritoriului </w:t>
      </w:r>
      <w:r w:rsidR="00F73238" w:rsidRPr="009E20AA">
        <w:rPr>
          <w:lang w:val="fr-FR"/>
        </w:rPr>
        <w:t xml:space="preserve"> </w:t>
      </w:r>
      <w:r w:rsidR="00C93274" w:rsidRPr="009E20AA">
        <w:rPr>
          <w:lang w:val="fr-FR"/>
        </w:rPr>
        <w:t>s</w:t>
      </w:r>
      <w:r w:rsidR="00F73238" w:rsidRPr="009E20AA">
        <w:rPr>
          <w:lang w:val="fr-FR"/>
        </w:rPr>
        <w:t xml:space="preserve">i </w:t>
      </w:r>
      <w:r w:rsidR="00E273B7" w:rsidRPr="009E20AA">
        <w:rPr>
          <w:lang w:val="fr-FR"/>
        </w:rPr>
        <w:t xml:space="preserve">de urbanism pentru zonele </w:t>
      </w:r>
      <w:r w:rsidRPr="009E20AA">
        <w:rPr>
          <w:lang w:val="fr-FR"/>
        </w:rPr>
        <w:t xml:space="preserve">de riscuri naturale  </w:t>
      </w:r>
    </w:p>
    <w:p w:rsidR="00A1059D" w:rsidRPr="009E20AA" w:rsidRDefault="00A1059D" w:rsidP="00A1059D">
      <w:pPr>
        <w:pStyle w:val="ListParagraph"/>
        <w:rPr>
          <w:lang w:val="fr-FR"/>
        </w:rPr>
      </w:pPr>
    </w:p>
    <w:p w:rsidR="00E273B7" w:rsidRPr="009E20AA" w:rsidRDefault="00E75285" w:rsidP="006515D0">
      <w:pPr>
        <w:pStyle w:val="ListParagraph"/>
        <w:numPr>
          <w:ilvl w:val="0"/>
          <w:numId w:val="6"/>
        </w:numPr>
        <w:rPr>
          <w:lang w:val="fr-FR"/>
        </w:rPr>
      </w:pPr>
      <w:r w:rsidRPr="009E20AA">
        <w:rPr>
          <w:lang w:val="fr-FR"/>
        </w:rPr>
        <w:t>Ordinul Ministrului culturii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cultelor nr.2314/2004 privind aproobarea Listei monumentelor istorice, actualizata,</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a Listei monumentelor istorice disparute,  lista modificata ulterioar prin Ordinul Ministrului culturii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cultelor nr.2182/2005 pentru aprobarea Listei monumentelor istorice 2004- modificari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completari</w:t>
      </w:r>
      <w:r w:rsidR="001F2C00" w:rsidRPr="009E20AA">
        <w:rPr>
          <w:lang w:val="fr-FR"/>
        </w:rPr>
        <w:t xml:space="preserve"> </w:t>
      </w:r>
      <w:r w:rsidRPr="009E20AA">
        <w:rPr>
          <w:lang w:val="fr-FR"/>
        </w:rPr>
        <w:t>-si a Listei  monumentelor istorice 2004</w:t>
      </w:r>
      <w:r w:rsidR="001F2C00" w:rsidRPr="009E20AA">
        <w:rPr>
          <w:lang w:val="fr-FR"/>
        </w:rPr>
        <w:t xml:space="preserve"> </w:t>
      </w:r>
      <w:r w:rsidRPr="009E20AA">
        <w:rPr>
          <w:lang w:val="fr-FR"/>
        </w:rPr>
        <w:t>-</w:t>
      </w:r>
      <w:r w:rsidR="001F2C00" w:rsidRPr="009E20AA">
        <w:rPr>
          <w:lang w:val="fr-FR"/>
        </w:rPr>
        <w:t xml:space="preserve"> </w:t>
      </w:r>
      <w:r w:rsidRPr="009E20AA">
        <w:rPr>
          <w:lang w:val="fr-FR"/>
        </w:rPr>
        <w:t>monumente disparute-modificari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 xml:space="preserve">completari; </w:t>
      </w:r>
    </w:p>
    <w:p w:rsidR="00E273B7" w:rsidRPr="009E20AA" w:rsidRDefault="00E273B7" w:rsidP="006A59A0">
      <w:pPr>
        <w:rPr>
          <w:lang w:val="fr-FR"/>
        </w:rPr>
      </w:pPr>
    </w:p>
    <w:p w:rsidR="00E75285" w:rsidRPr="009E20AA" w:rsidRDefault="00E75285" w:rsidP="006515D0">
      <w:pPr>
        <w:pStyle w:val="ListParagraph"/>
        <w:numPr>
          <w:ilvl w:val="0"/>
          <w:numId w:val="6"/>
        </w:numPr>
        <w:rPr>
          <w:lang w:val="fr-FR"/>
        </w:rPr>
      </w:pPr>
      <w:r w:rsidRPr="009E20AA">
        <w:rPr>
          <w:lang w:val="fr-FR"/>
        </w:rPr>
        <w:t>Ordonanta de urgenta nr.57/2007 privind regimul ariilor naturale protejate, conservarea habitatelor naturale, a florei</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 xml:space="preserve">faunei salbatice ; </w:t>
      </w:r>
    </w:p>
    <w:p w:rsidR="00E75285" w:rsidRPr="009E20AA" w:rsidRDefault="00E75285"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nr.363/2006 privind aprobarea Planului de amenajare a teritoriului national-sectiunea I- Retele de transpo</w:t>
      </w:r>
      <w:r w:rsidR="00E273B7" w:rsidRPr="009E20AA">
        <w:rPr>
          <w:lang w:val="fr-FR"/>
        </w:rPr>
        <w:t>r</w:t>
      </w:r>
      <w:r w:rsidRPr="009E20AA">
        <w:rPr>
          <w:lang w:val="fr-FR"/>
        </w:rPr>
        <w:t>t;</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nr.171/1997 privind aprobarea Planului de amenajare a teritoriului national-Sectiunea a II -a Apa,cu modificarile ulterioare;</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nr.5/2000 privind aprobarea Planului de amanajare a teritoriului national-Sectiunea a III-a -Zone protejate  ;</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nr.351/2001 privind aprobarea Planului de amenajare  a teritoriului national-Sectiunea a IV- a- Reteaua de localitati, cu completarile</w:t>
      </w:r>
      <w:r w:rsidR="00F73238" w:rsidRPr="009E20AA">
        <w:rPr>
          <w:lang w:val="fr-FR"/>
        </w:rPr>
        <w:t xml:space="preserve"> </w:t>
      </w:r>
      <w:r w:rsidR="00C93274" w:rsidRPr="009E20AA">
        <w:rPr>
          <w:lang w:val="fr-FR"/>
        </w:rPr>
        <w:t>s</w:t>
      </w:r>
      <w:r w:rsidR="00F73238" w:rsidRPr="009E20AA">
        <w:rPr>
          <w:lang w:val="fr-FR"/>
        </w:rPr>
        <w:t xml:space="preserve">i </w:t>
      </w:r>
      <w:r w:rsidRPr="009E20AA">
        <w:rPr>
          <w:lang w:val="fr-FR"/>
        </w:rPr>
        <w:t>modificarile ulterioare;</w:t>
      </w:r>
    </w:p>
    <w:p w:rsidR="00E273B7" w:rsidRPr="009E20AA" w:rsidRDefault="00E273B7" w:rsidP="006A59A0">
      <w:pPr>
        <w:rPr>
          <w:lang w:val="fr-FR"/>
        </w:rPr>
      </w:pPr>
    </w:p>
    <w:p w:rsidR="00E273B7" w:rsidRPr="009E20AA" w:rsidRDefault="00E75285" w:rsidP="006515D0">
      <w:pPr>
        <w:pStyle w:val="ListParagraph"/>
        <w:numPr>
          <w:ilvl w:val="0"/>
          <w:numId w:val="6"/>
        </w:numPr>
        <w:rPr>
          <w:lang w:val="fr-FR"/>
        </w:rPr>
      </w:pPr>
      <w:r w:rsidRPr="009E20AA">
        <w:rPr>
          <w:lang w:val="fr-FR"/>
        </w:rPr>
        <w:t>Legea nr.575/2001 privind aprobarea Planului de amenajare a teritoriului national-Sectiunea a V-a -Zone de risc natural;</w:t>
      </w:r>
    </w:p>
    <w:p w:rsidR="00B97CBF" w:rsidRPr="009E20AA" w:rsidRDefault="00B97CBF" w:rsidP="00B97CBF">
      <w:pPr>
        <w:pStyle w:val="ListParagraph"/>
        <w:rPr>
          <w:lang w:val="fr-FR"/>
        </w:rPr>
      </w:pPr>
    </w:p>
    <w:p w:rsidR="00C51858" w:rsidRPr="009E20AA" w:rsidRDefault="00C51858" w:rsidP="006515D0">
      <w:pPr>
        <w:pStyle w:val="ListParagraph"/>
        <w:numPr>
          <w:ilvl w:val="0"/>
          <w:numId w:val="6"/>
        </w:numPr>
        <w:rPr>
          <w:lang w:val="fr-FR"/>
        </w:rPr>
      </w:pPr>
      <w:r w:rsidRPr="009E20AA">
        <w:rPr>
          <w:lang w:val="fr-FR"/>
        </w:rPr>
        <w:t xml:space="preserve">PATJ Judetul </w:t>
      </w:r>
      <w:r w:rsidR="00B52FF1" w:rsidRPr="009E20AA">
        <w:rPr>
          <w:lang w:val="fr-FR"/>
        </w:rPr>
        <w:t>Valcea</w:t>
      </w:r>
      <w:r w:rsidRPr="009E20AA">
        <w:rPr>
          <w:lang w:val="fr-FR"/>
        </w:rPr>
        <w:t>.</w:t>
      </w:r>
    </w:p>
    <w:p w:rsidR="00E273B7" w:rsidRPr="009E20AA" w:rsidRDefault="00E273B7" w:rsidP="006A59A0">
      <w:pPr>
        <w:rPr>
          <w:lang w:val="fr-FR"/>
        </w:rPr>
      </w:pPr>
    </w:p>
    <w:p w:rsidR="00E75285" w:rsidRPr="009E20AA" w:rsidRDefault="00E75285" w:rsidP="00823270">
      <w:pPr>
        <w:rPr>
          <w:lang w:val="fr-FR"/>
        </w:rPr>
      </w:pPr>
    </w:p>
    <w:p w:rsidR="00E75285" w:rsidRPr="009E20AA" w:rsidRDefault="00E75285" w:rsidP="00823270">
      <w:pPr>
        <w:rPr>
          <w:lang w:val="fr-FR"/>
        </w:rPr>
      </w:pPr>
    </w:p>
    <w:p w:rsidR="00AD775F" w:rsidRPr="009E20AA" w:rsidRDefault="00823270" w:rsidP="00823270">
      <w:pPr>
        <w:rPr>
          <w:b/>
          <w:lang w:val="fr-FR"/>
        </w:rPr>
      </w:pPr>
      <w:r w:rsidRPr="009E20AA">
        <w:rPr>
          <w:b/>
          <w:lang w:val="fr-FR"/>
        </w:rPr>
        <w:t>1.3. SURSE DOCUMENTARE</w:t>
      </w:r>
    </w:p>
    <w:p w:rsidR="00AD775F" w:rsidRPr="009E20AA" w:rsidRDefault="00AD775F" w:rsidP="00823270">
      <w:pPr>
        <w:rPr>
          <w:b/>
          <w:lang w:val="fr-FR"/>
        </w:rPr>
      </w:pPr>
    </w:p>
    <w:p w:rsidR="00823270" w:rsidRPr="009E20AA" w:rsidRDefault="00AD775F" w:rsidP="006515D0">
      <w:pPr>
        <w:pStyle w:val="ListParagraph"/>
        <w:numPr>
          <w:ilvl w:val="0"/>
          <w:numId w:val="7"/>
        </w:numPr>
        <w:rPr>
          <w:b/>
          <w:lang w:val="fr-FR"/>
        </w:rPr>
      </w:pPr>
      <w:r w:rsidRPr="009E20AA">
        <w:rPr>
          <w:lang w:val="fr-FR"/>
        </w:rPr>
        <w:t>P</w:t>
      </w:r>
      <w:r w:rsidR="00823270" w:rsidRPr="009E20AA">
        <w:rPr>
          <w:lang w:val="fr-FR"/>
        </w:rPr>
        <w:t>lanuri aero-fotogrametrice la scara 1:5000 ale localitătilor şi 1 :25000 al teritoriului administrativ;</w:t>
      </w:r>
    </w:p>
    <w:p w:rsidR="00B52FF1" w:rsidRPr="009E20AA" w:rsidRDefault="00AD775F" w:rsidP="006515D0">
      <w:pPr>
        <w:pStyle w:val="ListParagraph"/>
        <w:numPr>
          <w:ilvl w:val="0"/>
          <w:numId w:val="7"/>
        </w:numPr>
        <w:rPr>
          <w:lang w:val="fr-FR"/>
        </w:rPr>
      </w:pPr>
      <w:r w:rsidRPr="009E20AA">
        <w:rPr>
          <w:lang w:val="fr-FR"/>
        </w:rPr>
        <w:t>P</w:t>
      </w:r>
      <w:r w:rsidR="00823270" w:rsidRPr="009E20AA">
        <w:rPr>
          <w:lang w:val="fr-FR"/>
        </w:rPr>
        <w:t xml:space="preserve">lanul urbanistic general comuna </w:t>
      </w:r>
      <w:r w:rsidR="00B52FF1" w:rsidRPr="009E20AA">
        <w:rPr>
          <w:lang w:val="fr-FR"/>
        </w:rPr>
        <w:t>Păuşeşti ;</w:t>
      </w:r>
    </w:p>
    <w:p w:rsidR="00823270" w:rsidRPr="009E20AA" w:rsidRDefault="00AD775F" w:rsidP="006515D0">
      <w:pPr>
        <w:pStyle w:val="ListParagraph"/>
        <w:numPr>
          <w:ilvl w:val="0"/>
          <w:numId w:val="7"/>
        </w:numPr>
        <w:rPr>
          <w:lang w:val="fr-FR"/>
        </w:rPr>
      </w:pPr>
      <w:r w:rsidRPr="009E20AA">
        <w:rPr>
          <w:lang w:val="fr-FR"/>
        </w:rPr>
        <w:t>D</w:t>
      </w:r>
      <w:r w:rsidR="00823270" w:rsidRPr="009E20AA">
        <w:rPr>
          <w:lang w:val="fr-FR"/>
        </w:rPr>
        <w:t>ate sintetice puse la dispozitie de Direcţia Judeţeană de Statistică;</w:t>
      </w:r>
    </w:p>
    <w:p w:rsidR="00823270" w:rsidRPr="009E20AA" w:rsidRDefault="00AD775F" w:rsidP="006515D0">
      <w:pPr>
        <w:pStyle w:val="ListParagraph"/>
        <w:numPr>
          <w:ilvl w:val="0"/>
          <w:numId w:val="7"/>
        </w:numPr>
        <w:rPr>
          <w:lang w:val="fr-FR"/>
        </w:rPr>
      </w:pPr>
      <w:r w:rsidRPr="009E20AA">
        <w:rPr>
          <w:lang w:val="fr-FR"/>
        </w:rPr>
        <w:t>D</w:t>
      </w:r>
      <w:r w:rsidR="00823270" w:rsidRPr="009E20AA">
        <w:rPr>
          <w:lang w:val="fr-FR"/>
        </w:rPr>
        <w:t xml:space="preserve">ate statistice şi actualizări  planimetrice oferite de </w:t>
      </w:r>
      <w:r w:rsidR="00321296" w:rsidRPr="009E20AA">
        <w:rPr>
          <w:lang w:val="fr-FR"/>
        </w:rPr>
        <w:t>OCPI</w:t>
      </w:r>
      <w:r w:rsidR="000D7683" w:rsidRPr="009E20AA">
        <w:rPr>
          <w:lang w:val="fr-FR"/>
        </w:rPr>
        <w:t xml:space="preserve"> </w:t>
      </w:r>
      <w:r w:rsidR="00B52FF1" w:rsidRPr="009E20AA">
        <w:rPr>
          <w:lang w:val="fr-FR"/>
        </w:rPr>
        <w:t>V</w:t>
      </w:r>
      <w:r w:rsidR="00B52FF1" w:rsidRPr="009E20AA">
        <w:rPr>
          <w:lang w:val="en-US"/>
        </w:rPr>
        <w:t>âlcea</w:t>
      </w:r>
      <w:r w:rsidR="00823270" w:rsidRPr="009E20AA">
        <w:rPr>
          <w:lang w:val="fr-FR"/>
        </w:rPr>
        <w:t xml:space="preserve"> şi Primăria </w:t>
      </w:r>
      <w:r w:rsidR="00B60F7C">
        <w:rPr>
          <w:lang w:val="fr-FR"/>
        </w:rPr>
        <w:t>Păuşeşti</w:t>
      </w:r>
    </w:p>
    <w:p w:rsidR="00823270" w:rsidRPr="009E20AA" w:rsidRDefault="00AD775F" w:rsidP="006515D0">
      <w:pPr>
        <w:pStyle w:val="ListParagraph"/>
        <w:numPr>
          <w:ilvl w:val="0"/>
          <w:numId w:val="7"/>
        </w:numPr>
        <w:rPr>
          <w:lang w:val="fr-FR"/>
        </w:rPr>
      </w:pPr>
      <w:r w:rsidRPr="009E20AA">
        <w:rPr>
          <w:lang w:val="fr-FR"/>
        </w:rPr>
        <w:t>S</w:t>
      </w:r>
      <w:r w:rsidR="00823270" w:rsidRPr="009E20AA">
        <w:rPr>
          <w:lang w:val="fr-FR"/>
        </w:rPr>
        <w:t xml:space="preserve">tudii privind Planul de Amenajare a Teritoriului Judeţean </w:t>
      </w:r>
      <w:r w:rsidR="00016B89" w:rsidRPr="009E20AA">
        <w:rPr>
          <w:lang w:val="fr-FR"/>
        </w:rPr>
        <w:t>V</w:t>
      </w:r>
      <w:r w:rsidR="00016B89" w:rsidRPr="009E20AA">
        <w:rPr>
          <w:lang w:val="en-US"/>
        </w:rPr>
        <w:t>âlcea</w:t>
      </w:r>
      <w:r w:rsidR="00823270" w:rsidRPr="009E20AA">
        <w:rPr>
          <w:lang w:val="fr-FR"/>
        </w:rPr>
        <w:t>;</w:t>
      </w:r>
    </w:p>
    <w:p w:rsidR="00823270" w:rsidRPr="009E20AA" w:rsidRDefault="000D7683" w:rsidP="006515D0">
      <w:pPr>
        <w:pStyle w:val="ListParagraph"/>
        <w:numPr>
          <w:ilvl w:val="0"/>
          <w:numId w:val="7"/>
        </w:numPr>
      </w:pPr>
      <w:r w:rsidRPr="009E20AA">
        <w:t>D</w:t>
      </w:r>
      <w:r w:rsidR="00823270" w:rsidRPr="009E20AA">
        <w:t xml:space="preserve">ate cu caracter general furnizate de Prefectura </w:t>
      </w:r>
      <w:r w:rsidR="00016B89" w:rsidRPr="009E20AA">
        <w:rPr>
          <w:lang w:val="fr-FR"/>
        </w:rPr>
        <w:t>V</w:t>
      </w:r>
      <w:r w:rsidR="00016B89" w:rsidRPr="009E20AA">
        <w:rPr>
          <w:lang w:val="en-US"/>
        </w:rPr>
        <w:t>âlcea</w:t>
      </w:r>
      <w:r w:rsidR="00823270" w:rsidRPr="009E20AA">
        <w:t>;</w:t>
      </w:r>
    </w:p>
    <w:p w:rsidR="00823270" w:rsidRDefault="000D7683" w:rsidP="006515D0">
      <w:pPr>
        <w:pStyle w:val="ListParagraph"/>
        <w:numPr>
          <w:ilvl w:val="0"/>
          <w:numId w:val="7"/>
        </w:numPr>
      </w:pPr>
      <w:r w:rsidRPr="009E20AA">
        <w:t>S</w:t>
      </w:r>
      <w:r w:rsidR="00823270" w:rsidRPr="009E20AA">
        <w:t>tudii de teren - reactualizarea fondului construit</w:t>
      </w:r>
      <w:r w:rsidR="00AD775F" w:rsidRPr="009E20AA">
        <w:t>.</w:t>
      </w:r>
    </w:p>
    <w:p w:rsidR="00CA286D" w:rsidRPr="009E20AA" w:rsidRDefault="00CA286D" w:rsidP="006515D0">
      <w:pPr>
        <w:pStyle w:val="ListParagraph"/>
        <w:numPr>
          <w:ilvl w:val="0"/>
          <w:numId w:val="7"/>
        </w:numPr>
      </w:pPr>
      <w:r>
        <w:t>Monografia localitatii Pausesti-Otasau.</w:t>
      </w:r>
    </w:p>
    <w:p w:rsidR="00823270" w:rsidRPr="009E20AA" w:rsidRDefault="00823270" w:rsidP="00823270"/>
    <w:p w:rsidR="00AD775F" w:rsidRPr="009E20AA" w:rsidRDefault="00AD775F" w:rsidP="00823270"/>
    <w:p w:rsidR="005A1DB7" w:rsidRPr="009E20AA" w:rsidRDefault="005A1DB7" w:rsidP="00823270"/>
    <w:p w:rsidR="00066CA6" w:rsidRPr="009E20AA" w:rsidRDefault="00066CA6" w:rsidP="00066CA6">
      <w:pPr>
        <w:jc w:val="center"/>
        <w:rPr>
          <w:b/>
          <w:lang w:val="en-GB"/>
        </w:rPr>
      </w:pPr>
      <w:r w:rsidRPr="009E20AA">
        <w:rPr>
          <w:b/>
          <w:lang w:val="en-GB"/>
        </w:rPr>
        <w:t>2. STADIUL ACTUAL AL DEZVOLTĂRII URBANISTICE</w:t>
      </w:r>
    </w:p>
    <w:p w:rsidR="00066CA6" w:rsidRDefault="00066CA6" w:rsidP="00066CA6">
      <w:pPr>
        <w:rPr>
          <w:lang w:val="en-GB"/>
        </w:rPr>
      </w:pPr>
    </w:p>
    <w:p w:rsidR="009E4AFD" w:rsidRPr="009E20AA" w:rsidRDefault="009E4AFD" w:rsidP="009E4AFD">
      <w:pPr>
        <w:rPr>
          <w:b/>
          <w:lang w:val="en-GB"/>
        </w:rPr>
      </w:pPr>
      <w:r w:rsidRPr="009E20AA">
        <w:rPr>
          <w:b/>
          <w:lang w:val="en-GB"/>
        </w:rPr>
        <w:t xml:space="preserve">2.1. </w:t>
      </w:r>
      <w:r>
        <w:rPr>
          <w:b/>
          <w:lang w:val="en-GB"/>
        </w:rPr>
        <w:t>EVOLUTIE</w:t>
      </w:r>
    </w:p>
    <w:p w:rsidR="009E4AFD" w:rsidRDefault="009E4AFD" w:rsidP="00066CA6">
      <w:pPr>
        <w:rPr>
          <w:lang w:val="en-GB"/>
        </w:rPr>
      </w:pPr>
    </w:p>
    <w:p w:rsidR="009E4AFD" w:rsidRDefault="009E4AFD" w:rsidP="00892287">
      <w:pPr>
        <w:spacing w:line="276" w:lineRule="auto"/>
        <w:ind w:firstLine="360"/>
        <w:rPr>
          <w:lang w:val="en-GB"/>
        </w:rPr>
      </w:pPr>
      <w:r w:rsidRPr="009E20AA">
        <w:rPr>
          <w:lang w:val="en-GB"/>
        </w:rPr>
        <w:t>Comuna Păuşeşti se compune din localităţile: Văleni, Soliceşti, Barcanele,Pauseşti-Otasău, Cernelele</w:t>
      </w:r>
      <w:r>
        <w:rPr>
          <w:lang w:val="en-GB"/>
        </w:rPr>
        <w:t>,</w:t>
      </w:r>
      <w:r w:rsidRPr="009E20AA">
        <w:rPr>
          <w:lang w:val="en-GB"/>
        </w:rPr>
        <w:t xml:space="preserve"> Serbăneşti, Buzdugan </w:t>
      </w:r>
      <w:r w:rsidRPr="009E4AFD">
        <w:rPr>
          <w:b/>
          <w:lang w:val="en-GB"/>
        </w:rPr>
        <w:t>şi centrul administrativ – Păuşeşti</w:t>
      </w:r>
      <w:r w:rsidRPr="009E20AA">
        <w:rPr>
          <w:lang w:val="en-GB"/>
        </w:rPr>
        <w:t xml:space="preserve">. </w:t>
      </w:r>
    </w:p>
    <w:p w:rsidR="009E4AFD" w:rsidRDefault="009E4AFD" w:rsidP="00892287">
      <w:pPr>
        <w:spacing w:line="276" w:lineRule="auto"/>
        <w:ind w:firstLine="360"/>
        <w:rPr>
          <w:lang w:val="en-GB"/>
        </w:rPr>
      </w:pPr>
    </w:p>
    <w:p w:rsidR="009E4AFD" w:rsidRPr="009E4AFD" w:rsidRDefault="009E4AFD" w:rsidP="00892287">
      <w:pPr>
        <w:spacing w:line="276" w:lineRule="auto"/>
        <w:ind w:firstLine="360"/>
        <w:rPr>
          <w:lang w:val="en-GB"/>
        </w:rPr>
      </w:pPr>
      <w:r w:rsidRPr="009E4AFD">
        <w:rPr>
          <w:lang w:val="en-GB"/>
        </w:rPr>
        <w:t>Localitatea Pausesti are originea de la un cetatean pe nume Mos Pausi ce a venit pe aceste meleaguri alaturi de fratele sau Mos Serban. Mos Pausi s-a stabilit in partea de Nord a localitatii, iar fratele sau, Mos Serban, s-a stabilit in partea de Sud. Deci localitatea a luat numele de la acest Mos Pausi, cuvant de origine slava, ce inseamna prepeleag.</w:t>
      </w:r>
    </w:p>
    <w:p w:rsidR="009E4AFD" w:rsidRPr="009E4AFD" w:rsidRDefault="009E4AFD" w:rsidP="00892287">
      <w:pPr>
        <w:spacing w:line="276" w:lineRule="auto"/>
        <w:ind w:firstLine="360"/>
        <w:rPr>
          <w:lang w:val="en-GB"/>
        </w:rPr>
      </w:pPr>
    </w:p>
    <w:p w:rsidR="009E4AFD" w:rsidRPr="009E4AFD" w:rsidRDefault="009E4AFD" w:rsidP="00892287">
      <w:pPr>
        <w:spacing w:line="276" w:lineRule="auto"/>
        <w:ind w:firstLine="360"/>
        <w:rPr>
          <w:lang w:val="en-GB"/>
        </w:rPr>
      </w:pPr>
      <w:r w:rsidRPr="009E4AFD">
        <w:rPr>
          <w:lang w:val="en-GB"/>
        </w:rPr>
        <w:t>Comuna este atestată documentar încă din anul 1453, într-un act de danie prin care domnul Tării Româneşti, Vladislav Dan cedează boierilor Stan şi Vladimir satele Păuşeşti, Vladimireşti, Foleşti, Coşani şi Zătreni, pentru serviciile aduse şi le scuteşte de unele dări, cum ar fi vama porcilor, vama stupilor, cositul fânului.</w:t>
      </w:r>
    </w:p>
    <w:p w:rsidR="009E4AFD" w:rsidRPr="009E4AFD" w:rsidRDefault="009E4AFD" w:rsidP="00892287">
      <w:pPr>
        <w:spacing w:line="276" w:lineRule="auto"/>
        <w:ind w:firstLine="360"/>
        <w:rPr>
          <w:lang w:val="en-GB"/>
        </w:rPr>
      </w:pPr>
    </w:p>
    <w:p w:rsidR="009E4AFD" w:rsidRDefault="009E4AFD" w:rsidP="00892287">
      <w:pPr>
        <w:spacing w:line="276" w:lineRule="auto"/>
        <w:ind w:firstLine="360"/>
        <w:rPr>
          <w:lang w:val="en-GB"/>
        </w:rPr>
      </w:pPr>
      <w:r w:rsidRPr="009E4AFD">
        <w:rPr>
          <w:lang w:val="en-GB"/>
        </w:rPr>
        <w:t>Satul Pausesti mai este amintit si in alte documente din timpul domniei lui Alexandru Voievod care da drept de stapanire asupra Pausestilor lui Oprea-han din Dragasani, iar in 1608 Radu Voievodul, domnul tarii si nepotul lui Basarab, porunceste ca Pausestii sa fie occina manastirii Bistrita.</w:t>
      </w:r>
    </w:p>
    <w:p w:rsidR="00892287" w:rsidRDefault="00892287" w:rsidP="00892287">
      <w:pPr>
        <w:spacing w:line="276" w:lineRule="auto"/>
        <w:ind w:firstLine="360"/>
        <w:rPr>
          <w:lang w:val="en-GB"/>
        </w:rPr>
      </w:pPr>
    </w:p>
    <w:p w:rsidR="00CA286D" w:rsidRDefault="00CA286D" w:rsidP="00892287">
      <w:pPr>
        <w:spacing w:line="276" w:lineRule="auto"/>
        <w:ind w:firstLine="360"/>
        <w:rPr>
          <w:lang w:val="en-GB"/>
        </w:rPr>
      </w:pPr>
      <w:r>
        <w:rPr>
          <w:lang w:val="en-GB"/>
        </w:rPr>
        <w:t xml:space="preserve">Satul </w:t>
      </w:r>
      <w:r w:rsidR="00465A0C">
        <w:rPr>
          <w:lang w:val="en-GB"/>
        </w:rPr>
        <w:t>Ş</w:t>
      </w:r>
      <w:r>
        <w:rPr>
          <w:lang w:val="en-GB"/>
        </w:rPr>
        <w:t>erbane</w:t>
      </w:r>
      <w:r w:rsidR="00465A0C">
        <w:rPr>
          <w:lang w:val="en-GB"/>
        </w:rPr>
        <w:t>ş</w:t>
      </w:r>
      <w:r>
        <w:rPr>
          <w:lang w:val="en-GB"/>
        </w:rPr>
        <w:t>ti este atestat printr-un act în timpul domniei lui Mihnea Turcitu (1583).</w:t>
      </w:r>
    </w:p>
    <w:p w:rsidR="00892287" w:rsidRDefault="00892287" w:rsidP="00892287">
      <w:pPr>
        <w:spacing w:line="276" w:lineRule="auto"/>
        <w:ind w:firstLine="360"/>
        <w:rPr>
          <w:lang w:val="en-GB"/>
        </w:rPr>
      </w:pPr>
    </w:p>
    <w:p w:rsidR="00CA286D" w:rsidRDefault="00CA286D" w:rsidP="00892287">
      <w:pPr>
        <w:spacing w:line="276" w:lineRule="auto"/>
        <w:ind w:firstLine="360"/>
        <w:rPr>
          <w:lang w:val="en-GB"/>
        </w:rPr>
      </w:pPr>
      <w:r>
        <w:rPr>
          <w:lang w:val="en-GB"/>
        </w:rPr>
        <w:t>În timpul domniei lui Radu Serban se aminteste de satele Barcane si Cernele, ai caror locuitori au devenit clacasi ai Manastirii dintr-un lemn si Manastirii Bistrita.(9.05.1608). Tot în  timpul domniei lui Radu Serban este amintit si satul Valeni printr</w:t>
      </w:r>
      <w:r w:rsidR="001319FB">
        <w:rPr>
          <w:lang w:val="en-GB"/>
        </w:rPr>
        <w:t>-u</w:t>
      </w:r>
      <w:r>
        <w:rPr>
          <w:lang w:val="en-GB"/>
        </w:rPr>
        <w:t>n act data la 13.01.1610.</w:t>
      </w:r>
    </w:p>
    <w:p w:rsidR="00892287" w:rsidRDefault="00892287" w:rsidP="00892287">
      <w:pPr>
        <w:spacing w:line="276" w:lineRule="auto"/>
        <w:ind w:firstLine="360"/>
        <w:rPr>
          <w:lang w:val="en-GB"/>
        </w:rPr>
      </w:pPr>
    </w:p>
    <w:p w:rsidR="00CA286D" w:rsidRDefault="00CA286D" w:rsidP="00892287">
      <w:pPr>
        <w:spacing w:line="276" w:lineRule="auto"/>
        <w:ind w:firstLine="360"/>
        <w:rPr>
          <w:lang w:val="en-US"/>
        </w:rPr>
      </w:pPr>
      <w:r>
        <w:rPr>
          <w:lang w:val="en-GB"/>
        </w:rPr>
        <w:t>In anul 1866 teritoriul actual al localitatii Pausesti era împartit in doua localitati disctincte</w:t>
      </w:r>
      <w:r>
        <w:rPr>
          <w:lang w:val="en-US"/>
        </w:rPr>
        <w:t>: Pausesti si Serbanesti.</w:t>
      </w:r>
    </w:p>
    <w:p w:rsidR="00892287" w:rsidRDefault="00892287" w:rsidP="00892287">
      <w:pPr>
        <w:spacing w:line="276" w:lineRule="auto"/>
        <w:ind w:firstLine="360"/>
        <w:rPr>
          <w:lang w:val="en-US"/>
        </w:rPr>
      </w:pPr>
    </w:p>
    <w:p w:rsidR="001319FB" w:rsidRDefault="001319FB" w:rsidP="00892287">
      <w:pPr>
        <w:spacing w:line="276" w:lineRule="auto"/>
        <w:ind w:firstLine="360"/>
      </w:pPr>
      <w:r>
        <w:rPr>
          <w:lang w:val="en-US"/>
        </w:rPr>
        <w:t xml:space="preserve">In anul 1875 comuna  </w:t>
      </w:r>
      <w:r w:rsidR="00465A0C">
        <w:t>Ş</w:t>
      </w:r>
      <w:r>
        <w:t>erbăne</w:t>
      </w:r>
      <w:r w:rsidR="00465A0C">
        <w:t>ş</w:t>
      </w:r>
      <w:r>
        <w:t>ti se uneste cu comuna Surpatele pentru un singur an, despartindu-se ulterior.</w:t>
      </w:r>
    </w:p>
    <w:p w:rsidR="00892287" w:rsidRDefault="00892287" w:rsidP="00892287">
      <w:pPr>
        <w:spacing w:line="276" w:lineRule="auto"/>
        <w:ind w:firstLine="360"/>
      </w:pPr>
    </w:p>
    <w:p w:rsidR="001319FB" w:rsidRDefault="001319FB" w:rsidP="00892287">
      <w:pPr>
        <w:spacing w:line="276" w:lineRule="auto"/>
        <w:ind w:firstLine="360"/>
      </w:pPr>
      <w:r>
        <w:t>In anul 1906 comunele Serbanesti si Pausesti-Otasau se unesc sub denumirea de Pausesti – Serbanesti, ulterior, la data 01.01.1925 denumirea se schimba in Pausesti-Otasau.</w:t>
      </w:r>
    </w:p>
    <w:p w:rsidR="00892287" w:rsidRDefault="00892287" w:rsidP="00892287">
      <w:pPr>
        <w:spacing w:line="276" w:lineRule="auto"/>
        <w:ind w:firstLine="360"/>
      </w:pPr>
    </w:p>
    <w:p w:rsidR="001319FB" w:rsidRDefault="001319FB" w:rsidP="00892287">
      <w:pPr>
        <w:spacing w:line="276" w:lineRule="auto"/>
        <w:ind w:firstLine="360"/>
      </w:pPr>
      <w:r>
        <w:t>În anul 1968, odată cu adoptarea legii nr.2 prinvind impartirea administrativ teritoriala a Romaniei, comuna a luat denumirea de Pausesti, denumire pastrata pana in prezent.</w:t>
      </w:r>
    </w:p>
    <w:p w:rsidR="00CA286D" w:rsidRDefault="00CA286D" w:rsidP="009E4AFD">
      <w:pPr>
        <w:ind w:firstLine="360"/>
      </w:pPr>
    </w:p>
    <w:p w:rsidR="00892287" w:rsidRDefault="00892287" w:rsidP="009E4AFD">
      <w:pPr>
        <w:ind w:firstLine="360"/>
      </w:pPr>
    </w:p>
    <w:p w:rsidR="00892287" w:rsidRDefault="00892287" w:rsidP="009E4AFD">
      <w:pPr>
        <w:ind w:firstLine="360"/>
      </w:pPr>
    </w:p>
    <w:p w:rsidR="00892287" w:rsidRDefault="00892287" w:rsidP="009E4AFD">
      <w:pPr>
        <w:ind w:firstLine="360"/>
      </w:pPr>
    </w:p>
    <w:p w:rsidR="00892287" w:rsidRDefault="00892287" w:rsidP="009E4AFD">
      <w:pPr>
        <w:ind w:firstLine="360"/>
      </w:pPr>
    </w:p>
    <w:p w:rsidR="00892287" w:rsidRDefault="00892287" w:rsidP="009E4AFD">
      <w:pPr>
        <w:ind w:firstLine="360"/>
      </w:pPr>
    </w:p>
    <w:p w:rsidR="00066CA6" w:rsidRDefault="00066CA6" w:rsidP="00066CA6">
      <w:pPr>
        <w:rPr>
          <w:b/>
          <w:lang w:val="en-GB"/>
        </w:rPr>
      </w:pPr>
      <w:r w:rsidRPr="009E20AA">
        <w:rPr>
          <w:b/>
          <w:lang w:val="en-GB"/>
        </w:rPr>
        <w:t>2.</w:t>
      </w:r>
      <w:r w:rsidR="003462F4">
        <w:rPr>
          <w:b/>
          <w:lang w:val="en-GB"/>
        </w:rPr>
        <w:t>2</w:t>
      </w:r>
      <w:r w:rsidRPr="009E20AA">
        <w:rPr>
          <w:b/>
          <w:lang w:val="en-GB"/>
        </w:rPr>
        <w:t>. RELAŢII IN TERITORIU</w:t>
      </w:r>
    </w:p>
    <w:p w:rsidR="00892287" w:rsidRPr="009E20AA" w:rsidRDefault="00892287" w:rsidP="00066CA6">
      <w:pPr>
        <w:rPr>
          <w:b/>
          <w:lang w:val="en-GB"/>
        </w:rPr>
      </w:pPr>
    </w:p>
    <w:p w:rsidR="009E20AA" w:rsidRDefault="00892287" w:rsidP="003462F4">
      <w:pPr>
        <w:spacing w:line="276" w:lineRule="auto"/>
        <w:ind w:firstLine="360"/>
        <w:rPr>
          <w:lang w:val="en-GB"/>
        </w:rPr>
      </w:pPr>
      <w:r w:rsidRPr="00667A97">
        <w:rPr>
          <w:noProof/>
          <w:lang w:val="en-US" w:eastAsia="en-US"/>
        </w:rPr>
        <w:drawing>
          <wp:anchor distT="0" distB="0" distL="114300" distR="114300" simplePos="0" relativeHeight="251664384" behindDoc="0" locked="0" layoutInCell="1" allowOverlap="1">
            <wp:simplePos x="0" y="0"/>
            <wp:positionH relativeFrom="column">
              <wp:posOffset>3322320</wp:posOffset>
            </wp:positionH>
            <wp:positionV relativeFrom="paragraph">
              <wp:posOffset>146050</wp:posOffset>
            </wp:positionV>
            <wp:extent cx="2814320" cy="3765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4320" cy="3765550"/>
                    </a:xfrm>
                    <a:prstGeom prst="rect">
                      <a:avLst/>
                    </a:prstGeom>
                  </pic:spPr>
                </pic:pic>
              </a:graphicData>
            </a:graphic>
          </wp:anchor>
        </w:drawing>
      </w:r>
      <w:r w:rsidR="009E20AA" w:rsidRPr="009E20AA">
        <w:rPr>
          <w:lang w:val="en-GB"/>
        </w:rPr>
        <w:t>Comuna este aşezată în centrul judeţului Vâlcea, in regiunea subcarpatica a Olteniei, la 30 km distanţă de municipiul Râmnicu Vâlcea, 4 km distanţă de Govora si la 20 km de orasul Horezu, fiind strabatuta de raul Otasau, afluent al Bistriţei Oltene, care izvoraste din masivul Capatanii, muntele Buila, traversand localitatea de la Nord la Sud.</w:t>
      </w:r>
    </w:p>
    <w:p w:rsidR="00892287" w:rsidRPr="009E20AA" w:rsidRDefault="00892287" w:rsidP="003462F4">
      <w:pPr>
        <w:spacing w:line="276" w:lineRule="auto"/>
        <w:ind w:firstLine="360"/>
        <w:rPr>
          <w:lang w:val="en-GB"/>
        </w:rPr>
      </w:pPr>
    </w:p>
    <w:p w:rsidR="00066CA6" w:rsidRPr="009E20AA" w:rsidRDefault="009E20AA" w:rsidP="003462F4">
      <w:pPr>
        <w:spacing w:line="276" w:lineRule="auto"/>
        <w:ind w:firstLine="360"/>
        <w:rPr>
          <w:lang w:val="en-GB"/>
        </w:rPr>
      </w:pPr>
      <w:r w:rsidRPr="009E20AA">
        <w:rPr>
          <w:lang w:val="en-GB"/>
        </w:rPr>
        <w:t>Comuna Pausesti se invecineaza la Nord cu localitatile Pietrari si Stoenesti, la Sud cu localitatea Francesti, la Est cu localitatea Baile Govora si la Vest cu  localitatea Tomsani.</w:t>
      </w:r>
    </w:p>
    <w:p w:rsidR="00667A97" w:rsidRDefault="00667A97" w:rsidP="003462F4">
      <w:pPr>
        <w:spacing w:line="276" w:lineRule="auto"/>
        <w:ind w:firstLine="360"/>
        <w:rPr>
          <w:lang w:val="en-GB"/>
        </w:rPr>
      </w:pPr>
    </w:p>
    <w:p w:rsidR="009E20AA" w:rsidRPr="009E20AA" w:rsidRDefault="009E20AA" w:rsidP="003462F4">
      <w:pPr>
        <w:spacing w:line="276" w:lineRule="auto"/>
        <w:ind w:firstLine="360"/>
        <w:rPr>
          <w:lang w:val="en-GB"/>
        </w:rPr>
      </w:pPr>
    </w:p>
    <w:p w:rsidR="009E20AA" w:rsidRPr="009E20AA" w:rsidRDefault="009E20AA" w:rsidP="003462F4">
      <w:pPr>
        <w:spacing w:line="276" w:lineRule="auto"/>
        <w:ind w:firstLine="360"/>
        <w:rPr>
          <w:lang w:val="en-GB"/>
        </w:rPr>
      </w:pPr>
      <w:r w:rsidRPr="009E20AA">
        <w:rPr>
          <w:lang w:val="en-GB"/>
        </w:rPr>
        <w:t>Comuna se întinde pe o lungime de 10 km şi o lăţime de 12 km. Este aşezată pe DJ 646 B care face legatura dintre DN 67 Ramnicu Valcea – Targu Jiu si DJ 646 A Babeni – Horezu. DJ 646 B impreuna cu drumul comunal DC 126 Pausesti – Baile Govora asigura traseul turistic statiunea Baile Govora – Manastirea Surupatele si manastirea Dintr-un Lemn.</w:t>
      </w:r>
    </w:p>
    <w:p w:rsidR="00667A97" w:rsidRPr="009E20AA" w:rsidRDefault="00667A97" w:rsidP="003462F4">
      <w:pPr>
        <w:spacing w:line="276" w:lineRule="auto"/>
        <w:ind w:firstLine="360"/>
        <w:rPr>
          <w:lang w:val="en-GB"/>
        </w:rPr>
      </w:pPr>
    </w:p>
    <w:p w:rsidR="00066CA6" w:rsidRPr="009E20AA" w:rsidRDefault="009E20AA" w:rsidP="003462F4">
      <w:pPr>
        <w:spacing w:line="276" w:lineRule="auto"/>
        <w:ind w:firstLine="360"/>
        <w:rPr>
          <w:lang w:val="en-GB"/>
        </w:rPr>
      </w:pPr>
      <w:r w:rsidRPr="009E20AA">
        <w:rPr>
          <w:lang w:val="en-GB"/>
        </w:rPr>
        <w:t>Distanta fata de statiile CFR este de 15 km pana la localitatea Babeni si 20km pana la gara Govora, distanta ce poate fi parcursa usor cu orice mijloc de transport, in 15 – 20 de minute.</w:t>
      </w:r>
    </w:p>
    <w:p w:rsidR="009E20AA" w:rsidRDefault="009E20AA" w:rsidP="009E20AA">
      <w:pPr>
        <w:ind w:firstLine="360"/>
        <w:rPr>
          <w:lang w:val="en-GB"/>
        </w:rPr>
      </w:pPr>
    </w:p>
    <w:p w:rsidR="009E20AA" w:rsidRPr="009E20AA" w:rsidRDefault="009E20AA" w:rsidP="00066CA6">
      <w:pPr>
        <w:rPr>
          <w:b/>
          <w:lang w:val="en-GB"/>
        </w:rPr>
      </w:pPr>
    </w:p>
    <w:p w:rsidR="00066CA6" w:rsidRPr="009E20AA" w:rsidRDefault="003462F4" w:rsidP="005A1DB7">
      <w:pPr>
        <w:rPr>
          <w:b/>
          <w:lang w:val="en-GB"/>
        </w:rPr>
      </w:pPr>
      <w:r>
        <w:rPr>
          <w:b/>
          <w:lang w:val="en-GB"/>
        </w:rPr>
        <w:t xml:space="preserve">2.3. </w:t>
      </w:r>
      <w:r w:rsidR="00066CA6" w:rsidRPr="009E20AA">
        <w:rPr>
          <w:b/>
          <w:lang w:val="en-GB"/>
        </w:rPr>
        <w:t>ELEMENTE CARACTERISTICE ALE CADRULUI NATURAL</w:t>
      </w:r>
    </w:p>
    <w:p w:rsidR="00066CA6" w:rsidRPr="009E20AA" w:rsidRDefault="00066CA6" w:rsidP="005A1DB7">
      <w:pPr>
        <w:ind w:firstLine="426"/>
        <w:rPr>
          <w:lang w:val="en-GB"/>
        </w:rPr>
      </w:pPr>
    </w:p>
    <w:p w:rsidR="003462F4" w:rsidRDefault="003462F4" w:rsidP="003462F4">
      <w:pPr>
        <w:ind w:firstLine="426"/>
        <w:rPr>
          <w:u w:val="single"/>
          <w:lang w:val="en-GB"/>
        </w:rPr>
      </w:pPr>
      <w:r w:rsidRPr="003462F4">
        <w:rPr>
          <w:u w:val="single"/>
          <w:lang w:val="en-GB"/>
        </w:rPr>
        <w:t>Caracteristicile reliefului</w:t>
      </w:r>
    </w:p>
    <w:p w:rsidR="003462F4" w:rsidRPr="003462F4" w:rsidRDefault="003462F4" w:rsidP="003462F4">
      <w:pPr>
        <w:ind w:firstLine="426"/>
        <w:rPr>
          <w:lang w:val="en-GB"/>
        </w:rPr>
      </w:pPr>
      <w:r w:rsidRPr="003462F4">
        <w:rPr>
          <w:lang w:val="en-GB"/>
        </w:rPr>
        <w:t>Relieful localit</w:t>
      </w:r>
      <w:r>
        <w:rPr>
          <w:lang w:val="en-GB"/>
        </w:rPr>
        <w:t>ă</w:t>
      </w:r>
      <w:r w:rsidR="005F4088">
        <w:rPr>
          <w:lang w:val="en-GB"/>
        </w:rPr>
        <w:t>ţ</w:t>
      </w:r>
      <w:r w:rsidRPr="003462F4">
        <w:rPr>
          <w:lang w:val="en-GB"/>
        </w:rPr>
        <w:t>ii este: dealuri.</w:t>
      </w:r>
      <w:r w:rsidR="00C06BE1">
        <w:rPr>
          <w:lang w:val="en-GB"/>
        </w:rPr>
        <w:t xml:space="preserve"> (Zona dealurilor subcapatice externe, ajungand pana la inaltimea de 500 m)</w:t>
      </w:r>
    </w:p>
    <w:p w:rsidR="00C06BE1" w:rsidRDefault="00C06BE1" w:rsidP="003462F4">
      <w:pPr>
        <w:ind w:firstLine="426"/>
        <w:rPr>
          <w:lang w:val="en-GB"/>
        </w:rPr>
      </w:pPr>
    </w:p>
    <w:p w:rsidR="003462F4" w:rsidRPr="00E451E3" w:rsidRDefault="003462F4" w:rsidP="003462F4">
      <w:pPr>
        <w:ind w:firstLine="426"/>
        <w:rPr>
          <w:u w:val="single"/>
          <w:lang w:val="en-GB"/>
        </w:rPr>
      </w:pPr>
      <w:r w:rsidRPr="00E451E3">
        <w:rPr>
          <w:u w:val="single"/>
          <w:lang w:val="en-GB"/>
        </w:rPr>
        <w:t>Re</w:t>
      </w:r>
      <w:r w:rsidR="005F4088">
        <w:rPr>
          <w:u w:val="single"/>
          <w:lang w:val="en-GB"/>
        </w:rPr>
        <w:t>ţ</w:t>
      </w:r>
      <w:r w:rsidRPr="00E451E3">
        <w:rPr>
          <w:u w:val="single"/>
          <w:lang w:val="en-GB"/>
        </w:rPr>
        <w:t>eaua hidrografică</w:t>
      </w:r>
    </w:p>
    <w:p w:rsidR="003462F4" w:rsidRPr="003462F4" w:rsidRDefault="003462F4" w:rsidP="003462F4">
      <w:pPr>
        <w:ind w:firstLine="426"/>
        <w:rPr>
          <w:lang w:val="en-GB"/>
        </w:rPr>
      </w:pPr>
      <w:r w:rsidRPr="003462F4">
        <w:rPr>
          <w:lang w:val="en-GB"/>
        </w:rPr>
        <w:t>Terenurile aflate permanent sub apă sunt cele ocupate de:</w:t>
      </w:r>
    </w:p>
    <w:p w:rsidR="003462F4" w:rsidRPr="003462F4" w:rsidRDefault="003462F4" w:rsidP="003462F4">
      <w:pPr>
        <w:ind w:firstLine="426"/>
        <w:rPr>
          <w:lang w:val="en-GB"/>
        </w:rPr>
      </w:pPr>
      <w:r w:rsidRPr="003462F4">
        <w:rPr>
          <w:lang w:val="en-GB"/>
        </w:rPr>
        <w:t>a) Râuri:</w:t>
      </w:r>
    </w:p>
    <w:p w:rsidR="003462F4" w:rsidRDefault="003462F4" w:rsidP="00803DDA">
      <w:pPr>
        <w:ind w:firstLine="426"/>
        <w:rPr>
          <w:lang w:val="en-GB"/>
        </w:rPr>
      </w:pPr>
      <w:r w:rsidRPr="003462F4">
        <w:rPr>
          <w:lang w:val="en-GB"/>
        </w:rPr>
        <w:t xml:space="preserve">- </w:t>
      </w:r>
      <w:r w:rsidR="00803DDA">
        <w:rPr>
          <w:lang w:val="en-GB"/>
        </w:rPr>
        <w:t>Otăsău</w:t>
      </w:r>
      <w:r w:rsidRPr="003462F4">
        <w:rPr>
          <w:lang w:val="en-GB"/>
        </w:rPr>
        <w:t xml:space="preserve"> cu debit permanent si un debit mediu multianual de </w:t>
      </w:r>
      <w:r w:rsidR="00803DDA">
        <w:rPr>
          <w:lang w:val="en-GB"/>
        </w:rPr>
        <w:t>0.46</w:t>
      </w:r>
      <w:r w:rsidRPr="003462F4">
        <w:rPr>
          <w:lang w:val="en-GB"/>
        </w:rPr>
        <w:t xml:space="preserve"> mc/s</w:t>
      </w:r>
    </w:p>
    <w:p w:rsidR="00803DDA" w:rsidRPr="003462F4" w:rsidRDefault="003462F4" w:rsidP="00803DDA">
      <w:pPr>
        <w:ind w:firstLine="426"/>
        <w:rPr>
          <w:lang w:val="en-GB"/>
        </w:rPr>
      </w:pPr>
      <w:r w:rsidRPr="003462F4">
        <w:rPr>
          <w:lang w:val="en-GB"/>
        </w:rPr>
        <w:t>b) Pârâuri:</w:t>
      </w:r>
    </w:p>
    <w:p w:rsidR="003462F4" w:rsidRPr="003462F4" w:rsidRDefault="008A021F" w:rsidP="003462F4">
      <w:pPr>
        <w:ind w:firstLine="426"/>
        <w:rPr>
          <w:lang w:val="en-GB"/>
        </w:rPr>
      </w:pPr>
      <w:r>
        <w:rPr>
          <w:lang w:val="en-GB"/>
        </w:rPr>
        <w:t>- o serie de parauri, afluenti ai raului otasau cu debit temporal (</w:t>
      </w:r>
      <w:r w:rsidR="002D17F8">
        <w:rPr>
          <w:lang w:val="en-GB"/>
        </w:rPr>
        <w:t>Valea Mare, Valaea Tilvici, Valea Rece, Valea Poiana Lunga</w:t>
      </w:r>
      <w:r>
        <w:rPr>
          <w:lang w:val="en-GB"/>
        </w:rPr>
        <w:t>)</w:t>
      </w:r>
    </w:p>
    <w:p w:rsidR="003462F4" w:rsidRPr="003462F4" w:rsidRDefault="00803DDA" w:rsidP="003462F4">
      <w:pPr>
        <w:ind w:firstLine="426"/>
        <w:rPr>
          <w:lang w:val="en-GB"/>
        </w:rPr>
      </w:pPr>
      <w:r>
        <w:rPr>
          <w:lang w:val="en-GB"/>
        </w:rPr>
        <w:t>- o serie de izvoare de suprafa</w:t>
      </w:r>
      <w:r w:rsidR="005F4088">
        <w:rPr>
          <w:lang w:val="en-GB"/>
        </w:rPr>
        <w:t>ţ</w:t>
      </w:r>
      <w:r w:rsidR="003462F4" w:rsidRPr="003462F4">
        <w:rPr>
          <w:lang w:val="en-GB"/>
        </w:rPr>
        <w:t>ă.</w:t>
      </w:r>
    </w:p>
    <w:p w:rsidR="003462F4" w:rsidRPr="003462F4" w:rsidRDefault="003462F4" w:rsidP="003462F4">
      <w:pPr>
        <w:ind w:firstLine="426"/>
        <w:rPr>
          <w:lang w:val="en-GB"/>
        </w:rPr>
      </w:pPr>
      <w:r w:rsidRPr="003462F4">
        <w:rPr>
          <w:lang w:val="en-GB"/>
        </w:rPr>
        <w:t>c) Lacuri: nu există pe teritoriul comunei.</w:t>
      </w:r>
    </w:p>
    <w:p w:rsidR="00C06BE1" w:rsidRDefault="00C06BE1" w:rsidP="003462F4">
      <w:pPr>
        <w:ind w:firstLine="426"/>
        <w:rPr>
          <w:u w:val="single"/>
          <w:lang w:val="en-GB"/>
        </w:rPr>
      </w:pPr>
    </w:p>
    <w:p w:rsidR="00803DDA" w:rsidRDefault="00803DDA" w:rsidP="003462F4">
      <w:pPr>
        <w:ind w:firstLine="426"/>
        <w:rPr>
          <w:u w:val="single"/>
          <w:lang w:val="en-GB"/>
        </w:rPr>
      </w:pPr>
    </w:p>
    <w:p w:rsidR="00803DDA" w:rsidRDefault="00803DDA" w:rsidP="003462F4">
      <w:pPr>
        <w:ind w:firstLine="426"/>
        <w:rPr>
          <w:u w:val="single"/>
          <w:lang w:val="en-GB"/>
        </w:rPr>
      </w:pPr>
    </w:p>
    <w:p w:rsidR="003462F4" w:rsidRPr="00C06BE1" w:rsidRDefault="003462F4" w:rsidP="003462F4">
      <w:pPr>
        <w:ind w:firstLine="426"/>
        <w:rPr>
          <w:u w:val="single"/>
          <w:lang w:val="en-GB"/>
        </w:rPr>
      </w:pPr>
      <w:r w:rsidRPr="00C06BE1">
        <w:rPr>
          <w:u w:val="single"/>
          <w:lang w:val="en-GB"/>
        </w:rPr>
        <w:t>Clima</w:t>
      </w:r>
    </w:p>
    <w:p w:rsidR="003462F4" w:rsidRPr="003462F4" w:rsidRDefault="003462F4" w:rsidP="003462F4">
      <w:pPr>
        <w:ind w:firstLine="426"/>
        <w:rPr>
          <w:lang w:val="en-GB"/>
        </w:rPr>
      </w:pPr>
      <w:r w:rsidRPr="003462F4">
        <w:rPr>
          <w:lang w:val="en-GB"/>
        </w:rPr>
        <w:t>Principalele elemente ale climei sunt:</w:t>
      </w:r>
    </w:p>
    <w:p w:rsidR="003462F4" w:rsidRDefault="003462F4" w:rsidP="003462F4">
      <w:pPr>
        <w:ind w:firstLine="426"/>
        <w:rPr>
          <w:lang w:val="en-GB"/>
        </w:rPr>
      </w:pPr>
      <w:r w:rsidRPr="003462F4">
        <w:rPr>
          <w:lang w:val="en-GB"/>
        </w:rPr>
        <w:t>- te</w:t>
      </w:r>
      <w:r w:rsidR="002D17F8">
        <w:rPr>
          <w:lang w:val="en-GB"/>
        </w:rPr>
        <w:t>mperatura medie anuală este de 7-9</w:t>
      </w:r>
      <w:r w:rsidRPr="003462F4">
        <w:rPr>
          <w:lang w:val="en-GB"/>
        </w:rPr>
        <w:t xml:space="preserve"> °C;</w:t>
      </w:r>
    </w:p>
    <w:p w:rsidR="002D17F8" w:rsidRDefault="002D17F8" w:rsidP="003462F4">
      <w:pPr>
        <w:ind w:firstLine="426"/>
        <w:rPr>
          <w:lang w:val="en-US"/>
        </w:rPr>
      </w:pPr>
      <w:r>
        <w:rPr>
          <w:lang w:val="en-GB"/>
        </w:rPr>
        <w:t>- durata de insorire</w:t>
      </w:r>
      <w:r>
        <w:rPr>
          <w:lang w:val="en-US"/>
        </w:rPr>
        <w:t>: 1900 ore annual</w:t>
      </w:r>
    </w:p>
    <w:p w:rsidR="003462F4" w:rsidRDefault="002D17F8" w:rsidP="003462F4">
      <w:pPr>
        <w:ind w:firstLine="426"/>
        <w:rPr>
          <w:lang w:val="en-GB"/>
        </w:rPr>
      </w:pPr>
      <w:r>
        <w:rPr>
          <w:lang w:val="en-US"/>
        </w:rPr>
        <w:t xml:space="preserve">- </w:t>
      </w:r>
      <w:r w:rsidR="003462F4" w:rsidRPr="003462F4">
        <w:rPr>
          <w:lang w:val="en-GB"/>
        </w:rPr>
        <w:t>precipita</w:t>
      </w:r>
      <w:r w:rsidR="005F4088">
        <w:rPr>
          <w:lang w:val="en-GB"/>
        </w:rPr>
        <w:t>ţ</w:t>
      </w:r>
      <w:r w:rsidR="003462F4" w:rsidRPr="003462F4">
        <w:rPr>
          <w:lang w:val="en-GB"/>
        </w:rPr>
        <w:t xml:space="preserve">ii medii anuale sunt la nivelul a </w:t>
      </w:r>
      <w:r>
        <w:rPr>
          <w:lang w:val="en-GB"/>
        </w:rPr>
        <w:t>800</w:t>
      </w:r>
      <w:r w:rsidR="003462F4" w:rsidRPr="003462F4">
        <w:rPr>
          <w:lang w:val="en-GB"/>
        </w:rPr>
        <w:t xml:space="preserve"> mm</w:t>
      </w:r>
      <w:r>
        <w:rPr>
          <w:lang w:val="en-GB"/>
        </w:rPr>
        <w:t>/cm</w:t>
      </w:r>
      <w:r w:rsidRPr="002D17F8">
        <w:rPr>
          <w:vertAlign w:val="superscript"/>
          <w:lang w:val="en-GB"/>
        </w:rPr>
        <w:t>2</w:t>
      </w:r>
      <w:r w:rsidR="003462F4" w:rsidRPr="003462F4">
        <w:rPr>
          <w:lang w:val="en-GB"/>
        </w:rPr>
        <w:t>.</w:t>
      </w:r>
    </w:p>
    <w:p w:rsidR="002D17F8" w:rsidRPr="003462F4" w:rsidRDefault="002D17F8" w:rsidP="003462F4">
      <w:pPr>
        <w:ind w:firstLine="426"/>
        <w:rPr>
          <w:lang w:val="en-GB"/>
        </w:rPr>
      </w:pPr>
      <w:r>
        <w:rPr>
          <w:lang w:val="en-GB"/>
        </w:rPr>
        <w:t xml:space="preserve">- </w:t>
      </w:r>
    </w:p>
    <w:p w:rsidR="00C06BE1" w:rsidRDefault="00C06BE1" w:rsidP="003462F4">
      <w:pPr>
        <w:ind w:firstLine="426"/>
        <w:rPr>
          <w:lang w:val="en-GB"/>
        </w:rPr>
      </w:pPr>
    </w:p>
    <w:p w:rsidR="003462F4" w:rsidRPr="002D17F8" w:rsidRDefault="003462F4" w:rsidP="003462F4">
      <w:pPr>
        <w:ind w:firstLine="426"/>
        <w:rPr>
          <w:u w:val="single"/>
          <w:lang w:val="en-GB"/>
        </w:rPr>
      </w:pPr>
      <w:r w:rsidRPr="002D17F8">
        <w:rPr>
          <w:u w:val="single"/>
          <w:lang w:val="en-GB"/>
        </w:rPr>
        <w:t>Caracteristicile geotehnice</w:t>
      </w:r>
    </w:p>
    <w:p w:rsidR="003462F4" w:rsidRPr="003462F4" w:rsidRDefault="003462F4" w:rsidP="003462F4">
      <w:pPr>
        <w:ind w:firstLine="426"/>
        <w:rPr>
          <w:lang w:val="en-GB"/>
        </w:rPr>
      </w:pPr>
      <w:r w:rsidRPr="003462F4">
        <w:rPr>
          <w:lang w:val="en-GB"/>
        </w:rPr>
        <w:t>Principalele caracteristici geotehnice ale localită</w:t>
      </w:r>
      <w:r w:rsidR="005F4088">
        <w:rPr>
          <w:lang w:val="en-GB"/>
        </w:rPr>
        <w:t>ţ</w:t>
      </w:r>
      <w:r w:rsidRPr="003462F4">
        <w:rPr>
          <w:lang w:val="en-GB"/>
        </w:rPr>
        <w:t>ii:</w:t>
      </w:r>
    </w:p>
    <w:p w:rsidR="003462F4" w:rsidRPr="003462F4" w:rsidRDefault="003462F4" w:rsidP="003462F4">
      <w:pPr>
        <w:ind w:firstLine="426"/>
        <w:rPr>
          <w:lang w:val="en-GB"/>
        </w:rPr>
      </w:pPr>
      <w:r w:rsidRPr="003462F4">
        <w:rPr>
          <w:lang w:val="en-GB"/>
        </w:rPr>
        <w:t>- roci din miocen mediu;</w:t>
      </w:r>
    </w:p>
    <w:p w:rsidR="003462F4" w:rsidRPr="003462F4" w:rsidRDefault="003462F4" w:rsidP="003462F4">
      <w:pPr>
        <w:ind w:firstLine="426"/>
        <w:rPr>
          <w:lang w:val="en-GB"/>
        </w:rPr>
      </w:pPr>
      <w:r w:rsidRPr="003462F4">
        <w:rPr>
          <w:lang w:val="en-GB"/>
        </w:rPr>
        <w:t>- soluri pseudorendzine, soluri brune</w:t>
      </w:r>
      <w:r w:rsidR="002D17F8">
        <w:rPr>
          <w:lang w:val="en-GB"/>
        </w:rPr>
        <w:t xml:space="preserve"> eu-mezoazice</w:t>
      </w:r>
      <w:r w:rsidRPr="003462F4">
        <w:rPr>
          <w:lang w:val="en-GB"/>
        </w:rPr>
        <w:t xml:space="preserve"> si negre de fâne</w:t>
      </w:r>
      <w:r w:rsidR="002D17F8">
        <w:rPr>
          <w:lang w:val="en-GB"/>
        </w:rPr>
        <w:t>a</w:t>
      </w:r>
      <w:r w:rsidR="005F4088">
        <w:t>ţ</w:t>
      </w:r>
      <w:r w:rsidRPr="003462F4">
        <w:rPr>
          <w:lang w:val="en-GB"/>
        </w:rPr>
        <w:t>ă umedă.</w:t>
      </w:r>
    </w:p>
    <w:p w:rsidR="00C06BE1" w:rsidRDefault="00C06BE1" w:rsidP="003462F4">
      <w:pPr>
        <w:ind w:firstLine="426"/>
        <w:rPr>
          <w:lang w:val="en-GB"/>
        </w:rPr>
      </w:pPr>
    </w:p>
    <w:p w:rsidR="003462F4" w:rsidRPr="00C06BE1" w:rsidRDefault="003462F4" w:rsidP="003462F4">
      <w:pPr>
        <w:ind w:firstLine="426"/>
        <w:rPr>
          <w:u w:val="single"/>
          <w:lang w:val="en-GB"/>
        </w:rPr>
      </w:pPr>
      <w:r w:rsidRPr="00C06BE1">
        <w:rPr>
          <w:u w:val="single"/>
          <w:lang w:val="en-GB"/>
        </w:rPr>
        <w:t>Riscuri naturale</w:t>
      </w:r>
    </w:p>
    <w:p w:rsidR="003462F4" w:rsidRDefault="003462F4" w:rsidP="003462F4">
      <w:pPr>
        <w:ind w:firstLine="426"/>
        <w:rPr>
          <w:lang w:val="en-GB"/>
        </w:rPr>
      </w:pPr>
      <w:r w:rsidRPr="003462F4">
        <w:rPr>
          <w:lang w:val="en-GB"/>
        </w:rPr>
        <w:t xml:space="preserve">Se prezintă direct în plansele </w:t>
      </w:r>
      <w:r w:rsidR="00C06BE1">
        <w:rPr>
          <w:lang w:val="en-GB"/>
        </w:rPr>
        <w:t>3A si 3B</w:t>
      </w:r>
      <w:r w:rsidRPr="003462F4">
        <w:rPr>
          <w:lang w:val="en-GB"/>
        </w:rPr>
        <w:t xml:space="preserve"> si în regulamentul de urbanism si se compun, în general</w:t>
      </w:r>
      <w:r w:rsidR="00C06BE1">
        <w:rPr>
          <w:lang w:val="en-GB"/>
        </w:rPr>
        <w:t xml:space="preserve"> din </w:t>
      </w:r>
      <w:r w:rsidRPr="003462F4">
        <w:rPr>
          <w:lang w:val="en-GB"/>
        </w:rPr>
        <w:t>alunecări de teren.</w:t>
      </w:r>
      <w:r w:rsidR="00C06BE1">
        <w:rPr>
          <w:lang w:val="en-GB"/>
        </w:rPr>
        <w:t xml:space="preserve"> În zonele afectate de alunecarile de teren a fost impusa interdictie definitive de contruire.</w:t>
      </w:r>
    </w:p>
    <w:p w:rsidR="002D17F8" w:rsidRPr="003462F4" w:rsidRDefault="002D17F8" w:rsidP="003462F4">
      <w:pPr>
        <w:ind w:firstLine="426"/>
        <w:rPr>
          <w:lang w:val="en-GB"/>
        </w:rPr>
      </w:pPr>
      <w:r>
        <w:rPr>
          <w:lang w:val="en-GB"/>
        </w:rPr>
        <w:t xml:space="preserve">Zonele de risc inundabile sunt in lungul raului Otasau  sunt tinute sub control de lucrarile de amenjare si indiguire. In masterplanul judetului, raul Otasau este propus pentru lucrari de intretinere, reparare si extindere  a digurilor. </w:t>
      </w:r>
    </w:p>
    <w:p w:rsidR="00C06BE1" w:rsidRDefault="003462F4" w:rsidP="003462F4">
      <w:pPr>
        <w:ind w:firstLine="426"/>
        <w:rPr>
          <w:lang w:val="en-US"/>
        </w:rPr>
      </w:pPr>
      <w:r w:rsidRPr="003462F4">
        <w:rPr>
          <w:lang w:val="en-GB"/>
        </w:rPr>
        <w:t xml:space="preserve">Datele sunt </w:t>
      </w:r>
      <w:r w:rsidR="00C06BE1">
        <w:rPr>
          <w:lang w:val="en-GB"/>
        </w:rPr>
        <w:t xml:space="preserve">au fost preluate din proiectul </w:t>
      </w:r>
      <w:r w:rsidR="00C06BE1">
        <w:rPr>
          <w:lang w:val="en-US"/>
        </w:rPr>
        <w:t>“</w:t>
      </w:r>
      <w:r w:rsidR="00C06BE1">
        <w:t>Elaborea hartii de risc la nivelul judetului Valcea</w:t>
      </w:r>
      <w:r w:rsidR="00C06BE1">
        <w:rPr>
          <w:lang w:val="en-US"/>
        </w:rPr>
        <w:t xml:space="preserve">” – LOT6 - Comuna Pausesti. </w:t>
      </w:r>
    </w:p>
    <w:p w:rsidR="009E20AA" w:rsidRPr="009E20AA" w:rsidRDefault="000A29E2" w:rsidP="003462F4">
      <w:pPr>
        <w:ind w:firstLine="426"/>
        <w:rPr>
          <w:lang w:val="en-GB"/>
        </w:rPr>
      </w:pPr>
      <w:r w:rsidRPr="00A5682C">
        <w:rPr>
          <w:noProof/>
          <w:lang w:val="en-US" w:eastAsia="en-US"/>
        </w:rPr>
        <w:drawing>
          <wp:anchor distT="0" distB="0" distL="114300" distR="114300" simplePos="0" relativeHeight="251665408" behindDoc="0" locked="0" layoutInCell="1" allowOverlap="1">
            <wp:simplePos x="0" y="0"/>
            <wp:positionH relativeFrom="column">
              <wp:posOffset>19050</wp:posOffset>
            </wp:positionH>
            <wp:positionV relativeFrom="paragraph">
              <wp:posOffset>100330</wp:posOffset>
            </wp:positionV>
            <wp:extent cx="3830955" cy="4257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0955" cy="4257675"/>
                    </a:xfrm>
                    <a:prstGeom prst="rect">
                      <a:avLst/>
                    </a:prstGeom>
                  </pic:spPr>
                </pic:pic>
              </a:graphicData>
            </a:graphic>
          </wp:anchor>
        </w:drawing>
      </w:r>
      <w:r w:rsidRPr="00A5682C">
        <w:rPr>
          <w:noProof/>
          <w:lang w:val="en-US" w:eastAsia="en-US"/>
        </w:rPr>
        <w:drawing>
          <wp:anchor distT="0" distB="0" distL="114300" distR="114300" simplePos="0" relativeHeight="251666432" behindDoc="0" locked="0" layoutInCell="1" allowOverlap="1">
            <wp:simplePos x="0" y="0"/>
            <wp:positionH relativeFrom="column">
              <wp:posOffset>3598545</wp:posOffset>
            </wp:positionH>
            <wp:positionV relativeFrom="paragraph">
              <wp:posOffset>157480</wp:posOffset>
            </wp:positionV>
            <wp:extent cx="2681605" cy="30384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1605" cy="3038475"/>
                    </a:xfrm>
                    <a:prstGeom prst="rect">
                      <a:avLst/>
                    </a:prstGeom>
                  </pic:spPr>
                </pic:pic>
              </a:graphicData>
            </a:graphic>
          </wp:anchor>
        </w:drawing>
      </w:r>
      <w:r w:rsidR="00C06BE1">
        <w:rPr>
          <w:lang w:val="en-US"/>
        </w:rPr>
        <w:t xml:space="preserve"> </w:t>
      </w:r>
      <w:r w:rsidR="00C06BE1">
        <w:rPr>
          <w:lang w:val="en-GB"/>
        </w:rPr>
        <w:t xml:space="preserve"> </w:t>
      </w:r>
    </w:p>
    <w:p w:rsidR="005A1DB7" w:rsidRDefault="005A1DB7" w:rsidP="005A1DB7">
      <w:pPr>
        <w:rPr>
          <w:b/>
          <w:lang w:val="en-GB"/>
        </w:rPr>
      </w:pPr>
    </w:p>
    <w:p w:rsidR="005A1DB7" w:rsidRDefault="005A1DB7"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C06BE1" w:rsidRDefault="00C06BE1" w:rsidP="005A1DB7">
      <w:pPr>
        <w:rPr>
          <w:b/>
          <w:lang w:val="en-GB"/>
        </w:rPr>
      </w:pPr>
    </w:p>
    <w:p w:rsidR="000A29E2" w:rsidRPr="009E20AA" w:rsidRDefault="000A29E2" w:rsidP="000A29E2">
      <w:pPr>
        <w:rPr>
          <w:b/>
          <w:lang w:val="en-GB"/>
        </w:rPr>
      </w:pPr>
      <w:r>
        <w:rPr>
          <w:b/>
          <w:lang w:val="en-GB"/>
        </w:rPr>
        <w:t>2.4. ACTIVITĂ</w:t>
      </w:r>
      <w:r w:rsidR="005F4088">
        <w:rPr>
          <w:b/>
          <w:lang w:val="en-GB"/>
        </w:rPr>
        <w:t>Ţ</w:t>
      </w:r>
      <w:r>
        <w:rPr>
          <w:b/>
          <w:lang w:val="en-GB"/>
        </w:rPr>
        <w:t>I ECONOMICE</w:t>
      </w:r>
    </w:p>
    <w:p w:rsidR="00C06BE1" w:rsidRDefault="00C06BE1" w:rsidP="005A1DB7">
      <w:pPr>
        <w:rPr>
          <w:b/>
          <w:lang w:val="en-GB"/>
        </w:rPr>
      </w:pPr>
    </w:p>
    <w:p w:rsidR="000A29E2" w:rsidRDefault="000A29E2" w:rsidP="005A1DB7">
      <w:pPr>
        <w:rPr>
          <w:b/>
          <w:lang w:val="en-GB"/>
        </w:rPr>
      </w:pPr>
    </w:p>
    <w:p w:rsidR="000A29E2" w:rsidRDefault="000A29E2" w:rsidP="005A1DB7">
      <w:pPr>
        <w:rPr>
          <w:b/>
          <w:lang w:val="en-GB"/>
        </w:rPr>
      </w:pPr>
    </w:p>
    <w:p w:rsidR="000A29E2" w:rsidRPr="000A29E2" w:rsidRDefault="000A29E2" w:rsidP="000A29E2">
      <w:pPr>
        <w:rPr>
          <w:lang w:val="en-GB"/>
        </w:rPr>
      </w:pPr>
      <w:r w:rsidRPr="000A29E2">
        <w:rPr>
          <w:lang w:val="en-GB"/>
        </w:rPr>
        <w:t>Profilul economic al teritoriului:</w:t>
      </w:r>
    </w:p>
    <w:p w:rsidR="000A29E2" w:rsidRPr="000A29E2" w:rsidRDefault="000A29E2" w:rsidP="000A29E2">
      <w:pPr>
        <w:rPr>
          <w:lang w:val="en-GB"/>
        </w:rPr>
      </w:pPr>
      <w:r w:rsidRPr="000A29E2">
        <w:rPr>
          <w:lang w:val="en-GB"/>
        </w:rPr>
        <w:t>- zonă cu profil economic complex (industrii energetică, extractivă, prelucrătoare, a lemnului,</w:t>
      </w:r>
    </w:p>
    <w:p w:rsidR="000A29E2" w:rsidRPr="000A29E2" w:rsidRDefault="000A29E2" w:rsidP="000A29E2">
      <w:pPr>
        <w:rPr>
          <w:lang w:val="en-GB"/>
        </w:rPr>
      </w:pPr>
      <w:r w:rsidRPr="000A29E2">
        <w:rPr>
          <w:lang w:val="en-GB"/>
        </w:rPr>
        <w:t>agricultură, turism) cu grad ridicat de urbanizare si de echipare tehnică (din PATJ Vîlcea).</w:t>
      </w:r>
    </w:p>
    <w:p w:rsidR="000A29E2" w:rsidRPr="000A29E2" w:rsidRDefault="000A29E2" w:rsidP="000A29E2">
      <w:pPr>
        <w:rPr>
          <w:lang w:val="en-GB"/>
        </w:rPr>
      </w:pPr>
      <w:r w:rsidRPr="000A29E2">
        <w:rPr>
          <w:lang w:val="en-GB"/>
        </w:rPr>
        <w:t>Centrul polarizator al zonei:</w:t>
      </w:r>
    </w:p>
    <w:p w:rsidR="000A29E2" w:rsidRPr="000A29E2" w:rsidRDefault="000A29E2" w:rsidP="000A29E2">
      <w:pPr>
        <w:rPr>
          <w:lang w:val="en-GB"/>
        </w:rPr>
      </w:pPr>
      <w:r w:rsidRPr="000A29E2">
        <w:rPr>
          <w:lang w:val="en-GB"/>
        </w:rPr>
        <w:t>- centru zonal cu rol de echilibru: municipiul Rîmnicu Vîlcea,</w:t>
      </w:r>
    </w:p>
    <w:p w:rsidR="000A29E2" w:rsidRPr="000A29E2" w:rsidRDefault="000A29E2" w:rsidP="000A29E2">
      <w:pPr>
        <w:rPr>
          <w:lang w:val="en-GB"/>
        </w:rPr>
      </w:pPr>
      <w:r w:rsidRPr="000A29E2">
        <w:rPr>
          <w:lang w:val="en-GB"/>
        </w:rPr>
        <w:t>- centru intercomunal: orasul Băbeni.</w:t>
      </w:r>
    </w:p>
    <w:p w:rsidR="000A29E2" w:rsidRDefault="000A29E2" w:rsidP="000A29E2">
      <w:pPr>
        <w:rPr>
          <w:lang w:val="en-GB"/>
        </w:rPr>
      </w:pPr>
    </w:p>
    <w:p w:rsidR="000A29E2" w:rsidRPr="000A29E2" w:rsidRDefault="000A29E2" w:rsidP="000A29E2">
      <w:pPr>
        <w:rPr>
          <w:lang w:val="en-GB"/>
        </w:rPr>
      </w:pPr>
      <w:r w:rsidRPr="000A29E2">
        <w:rPr>
          <w:lang w:val="en-GB"/>
        </w:rPr>
        <w:t>Profilul economic al localită</w:t>
      </w:r>
      <w:r w:rsidR="005F4088">
        <w:rPr>
          <w:lang w:val="en-GB"/>
        </w:rPr>
        <w:t>ţ</w:t>
      </w:r>
      <w:r w:rsidRPr="000A29E2">
        <w:rPr>
          <w:lang w:val="en-GB"/>
        </w:rPr>
        <w:t>ii:</w:t>
      </w:r>
    </w:p>
    <w:p w:rsidR="000A29E2" w:rsidRPr="000A29E2" w:rsidRDefault="000A29E2" w:rsidP="000A29E2">
      <w:pPr>
        <w:rPr>
          <w:lang w:val="en-GB"/>
        </w:rPr>
      </w:pPr>
      <w:r w:rsidRPr="000A29E2">
        <w:rPr>
          <w:lang w:val="en-GB"/>
        </w:rPr>
        <w:t>- poten</w:t>
      </w:r>
      <w:r w:rsidR="005F4088">
        <w:rPr>
          <w:lang w:val="en-GB"/>
        </w:rPr>
        <w:t>ţ</w:t>
      </w:r>
      <w:r w:rsidRPr="000A29E2">
        <w:rPr>
          <w:lang w:val="en-GB"/>
        </w:rPr>
        <w:t>ial de dezvoltare în domeniul agriculturii,</w:t>
      </w:r>
    </w:p>
    <w:p w:rsidR="000A29E2" w:rsidRPr="000A29E2" w:rsidRDefault="000A29E2" w:rsidP="000A29E2">
      <w:pPr>
        <w:rPr>
          <w:lang w:val="en-GB"/>
        </w:rPr>
      </w:pPr>
      <w:r w:rsidRPr="000A29E2">
        <w:rPr>
          <w:lang w:val="en-GB"/>
        </w:rPr>
        <w:t>- industrie de prelucrare a produselor agricole,</w:t>
      </w:r>
    </w:p>
    <w:p w:rsidR="000A29E2" w:rsidRPr="000A29E2" w:rsidRDefault="000A29E2" w:rsidP="000A29E2">
      <w:pPr>
        <w:rPr>
          <w:lang w:val="en-GB"/>
        </w:rPr>
      </w:pPr>
      <w:r w:rsidRPr="000A29E2">
        <w:rPr>
          <w:lang w:val="en-GB"/>
        </w:rPr>
        <w:t>- industria lemnului si unită</w:t>
      </w:r>
      <w:r w:rsidR="005F4088">
        <w:rPr>
          <w:lang w:val="en-GB"/>
        </w:rPr>
        <w:t>ţ</w:t>
      </w:r>
      <w:r w:rsidRPr="000A29E2">
        <w:rPr>
          <w:lang w:val="en-GB"/>
        </w:rPr>
        <w:t xml:space="preserve">i de industrie mică </w:t>
      </w:r>
    </w:p>
    <w:p w:rsidR="000A29E2" w:rsidRDefault="000A29E2" w:rsidP="000A29E2">
      <w:pPr>
        <w:rPr>
          <w:lang w:val="en-GB"/>
        </w:rPr>
      </w:pPr>
      <w:r w:rsidRPr="000A29E2">
        <w:rPr>
          <w:lang w:val="en-GB"/>
        </w:rPr>
        <w:t>-</w:t>
      </w:r>
      <w:r>
        <w:rPr>
          <w:lang w:val="en-GB"/>
        </w:rPr>
        <w:t xml:space="preserve"> </w:t>
      </w:r>
      <w:r w:rsidRPr="000A29E2">
        <w:rPr>
          <w:lang w:val="en-GB"/>
        </w:rPr>
        <w:t>localitate cu resurse identificate ce ar putea fi valorificate prin dezvoltarea agroturismului</w:t>
      </w:r>
      <w:r>
        <w:rPr>
          <w:lang w:val="en-GB"/>
        </w:rPr>
        <w:t xml:space="preserve"> </w:t>
      </w:r>
      <w:r w:rsidRPr="000A29E2">
        <w:rPr>
          <w:lang w:val="en-GB"/>
        </w:rPr>
        <w:t>si a turismului cultural.</w:t>
      </w:r>
    </w:p>
    <w:p w:rsidR="000A29E2" w:rsidRDefault="000A29E2" w:rsidP="000A29E2">
      <w:pPr>
        <w:rPr>
          <w:lang w:val="en-GB"/>
        </w:rPr>
      </w:pPr>
    </w:p>
    <w:p w:rsidR="000A29E2" w:rsidRPr="000A29E2" w:rsidRDefault="000A29E2" w:rsidP="00D6379C">
      <w:pPr>
        <w:ind w:firstLine="630"/>
        <w:rPr>
          <w:lang w:val="en-GB"/>
        </w:rPr>
      </w:pPr>
      <w:r w:rsidRPr="000A29E2">
        <w:rPr>
          <w:lang w:val="en-GB"/>
        </w:rPr>
        <w:t>Cea mai mare unitate economica de pe raza localitatii Pausesti este cea de debitare si prelucrare a materialului lemnos la care lucreaza peste 150 muncitori atat din localitate cat si din alte localitati.</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O alta unitate economica de productie si comert este cea de panificatie la care  lucreaza circa 6 angajati.</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Pe teritoriul localitatii Pausesti se gaseste si o unitate de colectare si industrializare a fructelor in stare proaspata in satul Barcanele, unitate ce lucreaza temporar si cu personal redus dar care si-a desfasurat activitatea in fiecare an.</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O unitate economica de o importanta deosebita din cadrul comunei Pausesti este  uzina de apa potabila din satul Barcanele, uzina ce alimenteaza in intregime atat orasul Baile Govora cat si locuitorii comunei Pausesti.</w:t>
      </w:r>
    </w:p>
    <w:p w:rsidR="000A29E2" w:rsidRDefault="000A29E2" w:rsidP="00D6379C">
      <w:pPr>
        <w:ind w:firstLine="630"/>
        <w:rPr>
          <w:lang w:val="en-GB"/>
        </w:rPr>
      </w:pPr>
    </w:p>
    <w:p w:rsidR="000A29E2" w:rsidRPr="000A29E2" w:rsidRDefault="000A29E2" w:rsidP="00D6379C">
      <w:pPr>
        <w:ind w:firstLine="630"/>
        <w:rPr>
          <w:lang w:val="en-GB"/>
        </w:rPr>
      </w:pPr>
      <w:r w:rsidRPr="000A29E2">
        <w:rPr>
          <w:lang w:val="en-GB"/>
        </w:rPr>
        <w:t>Specificul economic al intregii zone este cel agrar. Activitatile de baza si permanente la majoritatea locuitorilor din toate satele, sunt cele agricole axate pe cresterea animalelor si cultura pomilor fructiferi, factorii naturali fiind pe deplin favorabili acestor ramuri ale agriculturii.</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Din todeauna, agricultura localitatii Pausesti a fost necooperativizata, gospodariile detinand de la cativa ari de teren pana la cateva hectare, iar categoria de folosinta fiind grupa a IV – a de fertilitate, cu o textura grosiera, procent mic de humus, pe forme de relief in panta, supuse actiunii de eroziune, cu strat subtire de sol fertil.</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Culturile permanente si predominante sunt cele formate din livezi de pomi fructiferi, iar in cadrul acestora predominand suprafetele cu pruni, meri, nuci etc.</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t>Pe terenurile arabile se cultiva porumbul, cartoful, plantele de nutret, legumele etc. Productiile ce se obtin sunt de nivel mediu, asigurand necesarul de consum din fiecare familie.</w:t>
      </w:r>
    </w:p>
    <w:p w:rsidR="000A29E2" w:rsidRPr="000A29E2" w:rsidRDefault="000A29E2" w:rsidP="00D6379C">
      <w:pPr>
        <w:ind w:firstLine="630"/>
        <w:rPr>
          <w:lang w:val="en-GB"/>
        </w:rPr>
      </w:pPr>
    </w:p>
    <w:p w:rsidR="000A29E2" w:rsidRPr="000A29E2" w:rsidRDefault="000A29E2" w:rsidP="00D6379C">
      <w:pPr>
        <w:ind w:firstLine="630"/>
        <w:rPr>
          <w:lang w:val="en-GB"/>
        </w:rPr>
      </w:pPr>
      <w:r w:rsidRPr="000A29E2">
        <w:rPr>
          <w:lang w:val="en-GB"/>
        </w:rPr>
        <w:lastRenderedPageBreak/>
        <w:t>In cadrul activitatilor din agricultura, cresterea animalelor este o preocupare si o activitate prioritara si permanenta aproape la toti cetatenii din comuna. Baza acestei activitati o formeaza terenurile ocupate cu fanete si pasuni in suprafata totala de 941 ha precum si plantele furajere cultivate. Animalele cele mai des intalnite sunt bovinele, porcinele, ovinele, pasarile etc.</w:t>
      </w:r>
    </w:p>
    <w:p w:rsidR="000A29E2" w:rsidRPr="000A29E2" w:rsidRDefault="000A29E2" w:rsidP="00D6379C">
      <w:pPr>
        <w:ind w:firstLine="630"/>
        <w:rPr>
          <w:lang w:val="en-GB"/>
        </w:rPr>
      </w:pPr>
    </w:p>
    <w:p w:rsidR="000A29E2" w:rsidRDefault="000A29E2" w:rsidP="00D6379C">
      <w:pPr>
        <w:ind w:firstLine="630"/>
        <w:rPr>
          <w:lang w:val="en-GB"/>
        </w:rPr>
      </w:pPr>
      <w:r w:rsidRPr="000A29E2">
        <w:rPr>
          <w:lang w:val="en-GB"/>
        </w:rPr>
        <w:t>Plantatile de pomi sunt in general la varsta de maturitate, cu potential bun de productie, in forme geometrice regulate. Se intalnesc multe suprafete cu plantatii tinere ce vor inlocui cele batrane si cu potential redus de productie.</w:t>
      </w:r>
    </w:p>
    <w:p w:rsidR="000A29E2" w:rsidRDefault="000A29E2" w:rsidP="000A29E2">
      <w:pPr>
        <w:rPr>
          <w:lang w:val="en-GB"/>
        </w:rPr>
      </w:pPr>
    </w:p>
    <w:p w:rsidR="000A29E2" w:rsidRPr="000A29E2" w:rsidRDefault="000A29E2" w:rsidP="000A29E2">
      <w:pPr>
        <w:rPr>
          <w:lang w:val="en-GB"/>
        </w:rPr>
      </w:pPr>
      <w:r w:rsidRPr="000A29E2">
        <w:rPr>
          <w:lang w:val="en-GB"/>
        </w:rPr>
        <w:t>Disfunc</w:t>
      </w:r>
      <w:r w:rsidR="005F4088">
        <w:rPr>
          <w:lang w:val="en-GB"/>
        </w:rPr>
        <w:t>ţ</w:t>
      </w:r>
      <w:r w:rsidRPr="000A29E2">
        <w:rPr>
          <w:lang w:val="en-GB"/>
        </w:rPr>
        <w:t>ionalită</w:t>
      </w:r>
      <w:r w:rsidR="005F4088">
        <w:rPr>
          <w:lang w:val="en-GB"/>
        </w:rPr>
        <w:t>ţ</w:t>
      </w:r>
      <w:r w:rsidRPr="000A29E2">
        <w:rPr>
          <w:lang w:val="en-GB"/>
        </w:rPr>
        <w:t>i:</w:t>
      </w:r>
    </w:p>
    <w:p w:rsidR="000A29E2" w:rsidRPr="000A29E2" w:rsidRDefault="000A29E2" w:rsidP="000A29E2">
      <w:pPr>
        <w:rPr>
          <w:lang w:val="en-GB"/>
        </w:rPr>
      </w:pPr>
      <w:r w:rsidRPr="000A29E2">
        <w:rPr>
          <w:lang w:val="en-GB"/>
        </w:rPr>
        <w:t>- agricultura es</w:t>
      </w:r>
      <w:r>
        <w:rPr>
          <w:lang w:val="en-GB"/>
        </w:rPr>
        <w:t>te din ce în ce mai slab dotată.</w:t>
      </w:r>
    </w:p>
    <w:p w:rsidR="00C06BE1" w:rsidRPr="000A29E2" w:rsidRDefault="000A29E2" w:rsidP="000A29E2">
      <w:pPr>
        <w:rPr>
          <w:lang w:val="en-GB"/>
        </w:rPr>
      </w:pPr>
      <w:r w:rsidRPr="000A29E2">
        <w:rPr>
          <w:lang w:val="en-GB"/>
        </w:rPr>
        <w:t>- somajul este destul de mare.</w:t>
      </w:r>
    </w:p>
    <w:p w:rsidR="009E20AA" w:rsidRPr="009E20AA" w:rsidRDefault="009E20AA" w:rsidP="00066CA6">
      <w:pPr>
        <w:ind w:firstLine="567"/>
        <w:rPr>
          <w:lang w:val="en-GB"/>
        </w:rPr>
      </w:pPr>
    </w:p>
    <w:p w:rsidR="00066CA6" w:rsidRDefault="00066CA6" w:rsidP="00066CA6">
      <w:pPr>
        <w:ind w:firstLine="567"/>
        <w:rPr>
          <w:lang w:val="en-GB"/>
        </w:rPr>
      </w:pPr>
    </w:p>
    <w:p w:rsidR="00352A55" w:rsidRPr="009E20AA" w:rsidRDefault="00066CA6" w:rsidP="000A29E2">
      <w:pPr>
        <w:rPr>
          <w:lang w:val="en-GB"/>
        </w:rPr>
      </w:pPr>
      <w:r w:rsidRPr="009E20AA">
        <w:rPr>
          <w:b/>
          <w:lang w:val="en-GB"/>
        </w:rPr>
        <w:t>2.</w:t>
      </w:r>
      <w:r w:rsidR="000A29E2">
        <w:rPr>
          <w:b/>
          <w:lang w:val="en-GB"/>
        </w:rPr>
        <w:t>5</w:t>
      </w:r>
      <w:r w:rsidRPr="009E20AA">
        <w:rPr>
          <w:b/>
          <w:lang w:val="en-GB"/>
        </w:rPr>
        <w:t>. POPULAŢIA - ELEMENTE DEMOGRAFICE ŞI SOCIALE</w:t>
      </w:r>
    </w:p>
    <w:p w:rsidR="00352A55" w:rsidRPr="009E20AA" w:rsidRDefault="00352A55" w:rsidP="00066CA6">
      <w:pPr>
        <w:ind w:firstLine="567"/>
        <w:rPr>
          <w:lang w:val="en-GB"/>
        </w:rPr>
      </w:pPr>
    </w:p>
    <w:p w:rsidR="00066CA6" w:rsidRDefault="00066CA6" w:rsidP="00066CA6">
      <w:pPr>
        <w:ind w:firstLine="567"/>
        <w:rPr>
          <w:lang w:val="en-GB"/>
        </w:rPr>
      </w:pPr>
      <w:r w:rsidRPr="009E20AA">
        <w:rPr>
          <w:lang w:val="en-GB"/>
        </w:rPr>
        <w:t xml:space="preserve">În comuna </w:t>
      </w:r>
      <w:r w:rsidR="00966421">
        <w:rPr>
          <w:lang w:val="en-GB"/>
        </w:rPr>
        <w:t xml:space="preserve">Păuşeşti </w:t>
      </w:r>
      <w:r w:rsidRPr="009E20AA">
        <w:rPr>
          <w:lang w:val="en-GB"/>
        </w:rPr>
        <w:t xml:space="preserve"> s-au înregistrat </w:t>
      </w:r>
      <w:r w:rsidR="00D6379C">
        <w:rPr>
          <w:lang w:val="en-GB"/>
        </w:rPr>
        <w:t>2835</w:t>
      </w:r>
      <w:r w:rsidRPr="009E20AA">
        <w:rPr>
          <w:lang w:val="en-GB"/>
        </w:rPr>
        <w:t xml:space="preserve"> locuitori la 1 </w:t>
      </w:r>
      <w:r w:rsidR="00D6379C">
        <w:rPr>
          <w:lang w:val="en-GB"/>
        </w:rPr>
        <w:t>iulie</w:t>
      </w:r>
      <w:r w:rsidRPr="009E20AA">
        <w:rPr>
          <w:lang w:val="en-GB"/>
        </w:rPr>
        <w:t xml:space="preserve"> </w:t>
      </w:r>
      <w:r w:rsidR="00D6379C">
        <w:rPr>
          <w:lang w:val="en-GB"/>
        </w:rPr>
        <w:t>2010</w:t>
      </w:r>
      <w:r w:rsidR="00966421">
        <w:rPr>
          <w:lang w:val="en-GB"/>
        </w:rPr>
        <w:t>.</w:t>
      </w:r>
    </w:p>
    <w:p w:rsidR="00966421" w:rsidRDefault="00966421" w:rsidP="00066CA6">
      <w:pPr>
        <w:ind w:firstLine="567"/>
        <w:rPr>
          <w:lang w:val="en-GB"/>
        </w:rPr>
      </w:pPr>
    </w:p>
    <w:tbl>
      <w:tblPr>
        <w:tblW w:w="9645" w:type="dxa"/>
        <w:tblInd w:w="93" w:type="dxa"/>
        <w:tblLook w:val="04A0"/>
      </w:tblPr>
      <w:tblGrid>
        <w:gridCol w:w="4245"/>
        <w:gridCol w:w="990"/>
        <w:gridCol w:w="990"/>
        <w:gridCol w:w="990"/>
        <w:gridCol w:w="810"/>
        <w:gridCol w:w="810"/>
        <w:gridCol w:w="810"/>
      </w:tblGrid>
      <w:tr w:rsidR="00966421" w:rsidRPr="00966421" w:rsidTr="00966421">
        <w:trPr>
          <w:trHeight w:val="315"/>
        </w:trPr>
        <w:tc>
          <w:tcPr>
            <w:tcW w:w="4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left"/>
              <w:rPr>
                <w:rFonts w:asciiTheme="minorHAnsi" w:hAnsiTheme="minorHAnsi" w:cstheme="minorHAnsi"/>
                <w:b/>
                <w:i/>
                <w:iCs/>
                <w:sz w:val="22"/>
                <w:szCs w:val="22"/>
                <w:lang w:val="en-US" w:eastAsia="en-US"/>
              </w:rPr>
            </w:pPr>
            <w:r w:rsidRPr="00966421">
              <w:rPr>
                <w:rFonts w:asciiTheme="minorHAnsi" w:hAnsiTheme="minorHAnsi" w:cstheme="minorHAnsi"/>
                <w:b/>
                <w:i/>
                <w:iCs/>
                <w:sz w:val="22"/>
                <w:szCs w:val="22"/>
                <w:lang w:val="en-US" w:eastAsia="en-US"/>
              </w:rPr>
              <w:t>POPULAŢIE</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2005 </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2006</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2007</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2008</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 </w:t>
            </w:r>
            <w:r>
              <w:rPr>
                <w:rFonts w:asciiTheme="minorHAnsi" w:hAnsiTheme="minorHAnsi" w:cstheme="minorHAnsi"/>
                <w:b/>
                <w:sz w:val="22"/>
                <w:szCs w:val="22"/>
                <w:lang w:val="en-US" w:eastAsia="en-US"/>
              </w:rPr>
              <w:t>2009</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66421" w:rsidRPr="00966421" w:rsidRDefault="00966421" w:rsidP="00966421">
            <w:pPr>
              <w:jc w:val="center"/>
              <w:rPr>
                <w:rFonts w:asciiTheme="minorHAnsi" w:hAnsiTheme="minorHAnsi" w:cstheme="minorHAnsi"/>
                <w:b/>
                <w:sz w:val="22"/>
                <w:szCs w:val="22"/>
                <w:lang w:val="en-US" w:eastAsia="en-US"/>
              </w:rPr>
            </w:pPr>
            <w:r>
              <w:rPr>
                <w:rFonts w:asciiTheme="minorHAnsi" w:hAnsiTheme="minorHAnsi" w:cstheme="minorHAnsi"/>
                <w:b/>
                <w:sz w:val="22"/>
                <w:szCs w:val="22"/>
                <w:lang w:val="en-US" w:eastAsia="en-US"/>
              </w:rPr>
              <w:t>2010</w:t>
            </w:r>
          </w:p>
        </w:tc>
      </w:tr>
      <w:tr w:rsidR="00966421" w:rsidRPr="00966421" w:rsidTr="006803AB">
        <w:trPr>
          <w:trHeight w:val="243"/>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Populaţia totala - la 1 iulie (stabila)</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2980</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2955</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2924</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2889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2860</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2835</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 xml:space="preserve">Populaţia la 1 iulie </w:t>
            </w:r>
            <w:r w:rsidR="006803AB">
              <w:rPr>
                <w:rFonts w:asciiTheme="minorHAnsi" w:hAnsiTheme="minorHAnsi" w:cstheme="minorHAnsi"/>
                <w:b/>
                <w:sz w:val="22"/>
                <w:szCs w:val="22"/>
                <w:lang w:val="en-US" w:eastAsia="en-US"/>
              </w:rPr>
              <w:t>–</w:t>
            </w:r>
            <w:r w:rsidRPr="00966421">
              <w:rPr>
                <w:rFonts w:asciiTheme="minorHAnsi" w:hAnsiTheme="minorHAnsi" w:cstheme="minorHAnsi"/>
                <w:b/>
                <w:sz w:val="22"/>
                <w:szCs w:val="22"/>
                <w:lang w:val="en-US" w:eastAsia="en-US"/>
              </w:rPr>
              <w:t xml:space="preserve"> femei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1540</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1521</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1499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1486</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1461</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1448</w:t>
            </w:r>
          </w:p>
        </w:tc>
      </w:tr>
      <w:tr w:rsidR="00966421" w:rsidRPr="00966421" w:rsidTr="006803AB">
        <w:trPr>
          <w:trHeight w:val="195"/>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Populaţia cu domiciliul in localitate la 1 iulie</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3005</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2973</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2939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2903</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2873</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2847</w:t>
            </w:r>
          </w:p>
        </w:tc>
      </w:tr>
      <w:tr w:rsidR="00966421" w:rsidRPr="00966421" w:rsidTr="006803AB">
        <w:trPr>
          <w:trHeight w:val="199"/>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Populaţia totala - la 1 ianuarie  (stabila)</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2984</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2954</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2930</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2891</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2852</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2856</w:t>
            </w:r>
          </w:p>
        </w:tc>
      </w:tr>
      <w:tr w:rsidR="00966421" w:rsidRPr="00966421" w:rsidTr="006803AB">
        <w:trPr>
          <w:trHeight w:val="275"/>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Populaţia la 1 ianuarie -femei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1541</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1528</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1513</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1482</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1462</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1459</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Născuţi vii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25</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18</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21</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20</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Născuţi morţi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Decedaţi - total</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56</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55</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56</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46</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38</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53</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Decedaţi sub un an</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r>
      <w:tr w:rsidR="00966421" w:rsidRPr="00966421" w:rsidTr="00966421">
        <w:trPr>
          <w:trHeight w:val="315"/>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Casatorii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8</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14</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10</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18</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12</w:t>
            </w:r>
          </w:p>
        </w:tc>
      </w:tr>
      <w:tr w:rsidR="00966421" w:rsidRPr="00966421" w:rsidTr="00966421">
        <w:trPr>
          <w:trHeight w:val="330"/>
        </w:trPr>
        <w:tc>
          <w:tcPr>
            <w:tcW w:w="4245" w:type="dxa"/>
            <w:tcBorders>
              <w:top w:val="nil"/>
              <w:left w:val="single" w:sz="4" w:space="0" w:color="auto"/>
              <w:bottom w:val="single" w:sz="4" w:space="0" w:color="auto"/>
              <w:right w:val="single" w:sz="4" w:space="0" w:color="auto"/>
            </w:tcBorders>
            <w:shd w:val="clear" w:color="000000" w:fill="FFFFFF"/>
            <w:noWrap/>
            <w:hideMark/>
          </w:tcPr>
          <w:p w:rsidR="00966421" w:rsidRPr="00966421" w:rsidRDefault="00966421" w:rsidP="00966421">
            <w:pPr>
              <w:ind w:firstLineChars="100" w:firstLine="221"/>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Divorţuri</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7</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2</w:t>
            </w:r>
          </w:p>
        </w:tc>
        <w:tc>
          <w:tcPr>
            <w:tcW w:w="810" w:type="dxa"/>
            <w:tcBorders>
              <w:top w:val="nil"/>
              <w:left w:val="nil"/>
              <w:bottom w:val="single" w:sz="4" w:space="0" w:color="auto"/>
              <w:right w:val="single" w:sz="4" w:space="0" w:color="auto"/>
            </w:tcBorders>
            <w:shd w:val="clear" w:color="000000" w:fill="FFFFFF"/>
            <w:noWrap/>
            <w:vAlign w:val="center"/>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bCs/>
                <w:sz w:val="22"/>
                <w:szCs w:val="22"/>
                <w:lang w:val="en-US" w:eastAsia="en-US"/>
              </w:rPr>
            </w:pPr>
            <w:r w:rsidRPr="00966421">
              <w:rPr>
                <w:rFonts w:asciiTheme="minorHAnsi" w:hAnsiTheme="minorHAnsi" w:cstheme="minorHAnsi"/>
                <w:b/>
                <w:bCs/>
                <w:sz w:val="22"/>
                <w:szCs w:val="22"/>
                <w:lang w:val="en-US" w:eastAsia="en-US"/>
              </w:rPr>
              <w:t>-</w:t>
            </w:r>
          </w:p>
        </w:tc>
      </w:tr>
      <w:tr w:rsidR="00966421" w:rsidRPr="00966421" w:rsidTr="006803AB">
        <w:trPr>
          <w:trHeight w:val="221"/>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Stabiliri de domiciliu in localitate</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32</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42</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5C</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46</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47</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55</w:t>
            </w:r>
          </w:p>
        </w:tc>
      </w:tr>
      <w:tr w:rsidR="00966421" w:rsidRPr="00966421" w:rsidTr="006803AB">
        <w:trPr>
          <w:trHeight w:val="239"/>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Plecări cu domiciliul din localitate</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w:t>
            </w:r>
            <w:r w:rsidR="006803AB">
              <w:rPr>
                <w:rFonts w:asciiTheme="minorHAnsi" w:hAnsiTheme="minorHAnsi" w:cstheme="minorHAnsi"/>
                <w:b/>
                <w:sz w:val="22"/>
                <w:szCs w:val="22"/>
                <w:lang w:val="en-US" w:eastAsia="en-US"/>
              </w:rPr>
              <w:t>6</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36</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57</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58</w:t>
            </w:r>
          </w:p>
        </w:tc>
      </w:tr>
      <w:tr w:rsidR="00966421" w:rsidRPr="00966421" w:rsidTr="006803AB">
        <w:trPr>
          <w:trHeight w:val="513"/>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Stabiliri de reşedinţa in localitate la 1 ianuarie  (pana in 2000 la 1 iulie)</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10</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9</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11</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9</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8</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10</w:t>
            </w:r>
          </w:p>
        </w:tc>
      </w:tr>
      <w:tr w:rsidR="00966421" w:rsidRPr="00966421" w:rsidTr="006803AB">
        <w:trPr>
          <w:trHeight w:val="549"/>
        </w:trPr>
        <w:tc>
          <w:tcPr>
            <w:tcW w:w="4245" w:type="dxa"/>
            <w:tcBorders>
              <w:top w:val="nil"/>
              <w:left w:val="single" w:sz="4" w:space="0" w:color="auto"/>
              <w:bottom w:val="single" w:sz="4" w:space="0" w:color="auto"/>
              <w:right w:val="single" w:sz="4" w:space="0" w:color="auto"/>
            </w:tcBorders>
            <w:shd w:val="clear" w:color="000000" w:fill="FFFFFF"/>
            <w:hideMark/>
          </w:tcPr>
          <w:p w:rsidR="00966421" w:rsidRPr="00966421" w:rsidRDefault="00966421" w:rsidP="00966421">
            <w:pPr>
              <w:jc w:val="left"/>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Plecări cu reşedinţa din localitate la 1 ianuarie  (pana in 2000 la 1 iulie)</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54</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38</w:t>
            </w:r>
          </w:p>
        </w:tc>
        <w:tc>
          <w:tcPr>
            <w:tcW w:w="99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34</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33</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42</w:t>
            </w:r>
          </w:p>
        </w:tc>
        <w:tc>
          <w:tcPr>
            <w:tcW w:w="810" w:type="dxa"/>
            <w:tcBorders>
              <w:top w:val="nil"/>
              <w:left w:val="nil"/>
              <w:bottom w:val="single" w:sz="4" w:space="0" w:color="auto"/>
              <w:right w:val="single" w:sz="4" w:space="0" w:color="auto"/>
            </w:tcBorders>
            <w:shd w:val="clear" w:color="000000" w:fill="FFFFFF"/>
            <w:noWrap/>
            <w:hideMark/>
          </w:tcPr>
          <w:p w:rsidR="00966421" w:rsidRPr="00966421" w:rsidRDefault="00966421" w:rsidP="00966421">
            <w:pPr>
              <w:jc w:val="center"/>
              <w:rPr>
                <w:rFonts w:asciiTheme="minorHAnsi" w:hAnsiTheme="minorHAnsi" w:cstheme="minorHAnsi"/>
                <w:b/>
                <w:sz w:val="22"/>
                <w:szCs w:val="22"/>
                <w:lang w:val="en-US" w:eastAsia="en-US"/>
              </w:rPr>
            </w:pPr>
            <w:r w:rsidRPr="00966421">
              <w:rPr>
                <w:rFonts w:asciiTheme="minorHAnsi" w:hAnsiTheme="minorHAnsi" w:cstheme="minorHAnsi"/>
                <w:b/>
                <w:sz w:val="22"/>
                <w:szCs w:val="22"/>
                <w:lang w:val="en-US" w:eastAsia="en-US"/>
              </w:rPr>
              <w:t>31</w:t>
            </w:r>
          </w:p>
        </w:tc>
      </w:tr>
    </w:tbl>
    <w:p w:rsidR="00966421" w:rsidRDefault="00966421" w:rsidP="00066CA6">
      <w:pPr>
        <w:ind w:firstLine="567"/>
        <w:rPr>
          <w:lang w:val="en-GB"/>
        </w:rPr>
      </w:pPr>
    </w:p>
    <w:p w:rsidR="00D6379C" w:rsidRPr="009E20AA" w:rsidRDefault="00D6379C" w:rsidP="00066CA6">
      <w:pPr>
        <w:ind w:firstLine="567"/>
        <w:rPr>
          <w:lang w:val="en-GB"/>
        </w:rPr>
      </w:pPr>
    </w:p>
    <w:p w:rsidR="00066CA6" w:rsidRPr="009E20AA" w:rsidRDefault="00066CA6" w:rsidP="00066CA6">
      <w:pPr>
        <w:ind w:firstLine="567"/>
        <w:rPr>
          <w:lang w:val="en-GB"/>
        </w:rPr>
      </w:pPr>
      <w:r w:rsidRPr="009E20AA">
        <w:rPr>
          <w:lang w:val="en-GB"/>
        </w:rPr>
        <w:t>Se observă că în ultimii ani, numărul de locuitori a scăzut la nivel de comună</w:t>
      </w:r>
      <w:r w:rsidR="006803AB">
        <w:rPr>
          <w:lang w:val="en-GB"/>
        </w:rPr>
        <w:t>.</w:t>
      </w:r>
      <w:r w:rsidRPr="009E20AA">
        <w:rPr>
          <w:lang w:val="en-GB"/>
        </w:rPr>
        <w:t xml:space="preserve"> Acest fenomen de depopulare a satelor din mediul rural s-a datorat până în 1989 politicii de dezvoltare economică (excesiv industrială) a centrelor urbane, fapt ce a condus la atragerea forţelor tinere apte pentru muncă din satele judeţului spre centrele urbane din judeţul </w:t>
      </w:r>
      <w:r w:rsidR="00966421">
        <w:rPr>
          <w:lang w:val="en-GB"/>
        </w:rPr>
        <w:t>Valcea</w:t>
      </w:r>
      <w:r w:rsidRPr="009E20AA">
        <w:rPr>
          <w:lang w:val="en-GB"/>
        </w:rPr>
        <w:t xml:space="preserve"> sau în afara lui.</w:t>
      </w:r>
    </w:p>
    <w:p w:rsidR="00966421" w:rsidRDefault="00966421" w:rsidP="00066CA6">
      <w:pPr>
        <w:ind w:firstLine="567"/>
        <w:rPr>
          <w:lang w:val="en-GB"/>
        </w:rPr>
      </w:pPr>
    </w:p>
    <w:p w:rsidR="00066CA6" w:rsidRPr="009E20AA" w:rsidRDefault="00066CA6" w:rsidP="00066CA6">
      <w:pPr>
        <w:ind w:firstLine="567"/>
        <w:rPr>
          <w:lang w:val="en-GB"/>
        </w:rPr>
      </w:pPr>
      <w:r w:rsidRPr="009E20AA">
        <w:rPr>
          <w:lang w:val="en-GB"/>
        </w:rPr>
        <w:t xml:space="preserve">Întrucât în prezent, structura populaţiei pe grupe de vârstă se urmăreşte numai la nivel de judeţ şi pe categorii de localităţi se va prezenta în tabelul următor această structură pe principalele grupe de vârstă în mediul rural al judeţului </w:t>
      </w:r>
      <w:r w:rsidR="00071441">
        <w:rPr>
          <w:lang w:val="en-GB"/>
        </w:rPr>
        <w:t>Valcea</w:t>
      </w:r>
      <w:r w:rsidRPr="009E20AA">
        <w:rPr>
          <w:lang w:val="en-GB"/>
        </w:rPr>
        <w:t xml:space="preserve">, comparativ cu datele înregistrate în cadrul comunei </w:t>
      </w:r>
      <w:r w:rsidR="00B60F7C">
        <w:rPr>
          <w:lang w:val="en-GB"/>
        </w:rPr>
        <w:t>Păuşeşti</w:t>
      </w:r>
      <w:r w:rsidRPr="009E20AA">
        <w:rPr>
          <w:lang w:val="en-GB"/>
        </w:rPr>
        <w:t>, la r</w:t>
      </w:r>
      <w:r w:rsidR="008567E9">
        <w:rPr>
          <w:lang w:val="en-GB"/>
        </w:rPr>
        <w:t>ecensământul din ianuarie 1992 .</w:t>
      </w:r>
    </w:p>
    <w:p w:rsidR="00066CA6" w:rsidRPr="009E20AA" w:rsidRDefault="008567E9" w:rsidP="00066CA6">
      <w:pPr>
        <w:ind w:firstLine="567"/>
        <w:rPr>
          <w:lang w:val="en-GB"/>
        </w:rPr>
      </w:pPr>
      <w:r>
        <w:rPr>
          <w:lang w:val="en-GB"/>
        </w:rPr>
        <w:lastRenderedPageBreak/>
        <w:t>S</w:t>
      </w:r>
      <w:r w:rsidR="00066CA6" w:rsidRPr="009E20AA">
        <w:rPr>
          <w:lang w:val="en-GB"/>
        </w:rPr>
        <w:t xml:space="preserve">e observă ponderea foarte mare a grupei 60 ani şi peste şi ponderea foarte mică a populataiei tinere (sub 15 ani) fapt ce demonstrează fenomenul puternic de îmbătrrânire a populaţiei din cadrul comunei </w:t>
      </w:r>
      <w:r w:rsidR="00B60F7C">
        <w:rPr>
          <w:lang w:val="en-GB"/>
        </w:rPr>
        <w:t>Păuşeşti</w:t>
      </w:r>
      <w:r w:rsidR="00066CA6" w:rsidRPr="009E20AA">
        <w:rPr>
          <w:lang w:val="en-GB"/>
        </w:rPr>
        <w:t xml:space="preserve">, ca rezultat al migrării forţelor tinere, apte pentru muncă, până în anul 1989 spre centrele urbane şi industriale din judeţul </w:t>
      </w:r>
      <w:r w:rsidR="00071441">
        <w:rPr>
          <w:lang w:val="en-GB"/>
        </w:rPr>
        <w:t>Valcea</w:t>
      </w:r>
      <w:r w:rsidR="00066CA6" w:rsidRPr="009E20AA">
        <w:rPr>
          <w:lang w:val="en-GB"/>
        </w:rPr>
        <w:t xml:space="preserve"> sau judeţele limitrofe.</w:t>
      </w:r>
    </w:p>
    <w:p w:rsidR="00071441" w:rsidRDefault="00071441" w:rsidP="00066CA6">
      <w:pPr>
        <w:ind w:firstLine="567"/>
        <w:rPr>
          <w:lang w:val="en-GB"/>
        </w:rPr>
      </w:pPr>
    </w:p>
    <w:p w:rsidR="00066CA6" w:rsidRPr="009E20AA" w:rsidRDefault="00066CA6" w:rsidP="00066CA6">
      <w:pPr>
        <w:ind w:firstLine="567"/>
        <w:rPr>
          <w:lang w:val="en-GB"/>
        </w:rPr>
      </w:pPr>
      <w:r w:rsidRPr="009E20AA">
        <w:rPr>
          <w:lang w:val="en-GB"/>
        </w:rPr>
        <w:t xml:space="preserve">În prezent, în mediul rural al judeţului </w:t>
      </w:r>
      <w:r w:rsidR="00071441">
        <w:rPr>
          <w:lang w:val="en-GB"/>
        </w:rPr>
        <w:t>Valcea</w:t>
      </w:r>
      <w:r w:rsidRPr="009E20AA">
        <w:rPr>
          <w:lang w:val="en-GB"/>
        </w:rPr>
        <w:t xml:space="preserve"> se înregistrează pentru : grupa I - 14 ani = 17,0%$ 15 - 59 ani - 52,6% şi pentru 60 şi peste = 30,4%.</w:t>
      </w:r>
    </w:p>
    <w:p w:rsidR="00066CA6" w:rsidRDefault="00066CA6" w:rsidP="00066CA6">
      <w:pPr>
        <w:ind w:firstLine="567"/>
        <w:rPr>
          <w:lang w:val="en-GB"/>
        </w:rPr>
      </w:pPr>
    </w:p>
    <w:p w:rsidR="008567E9" w:rsidRDefault="008567E9" w:rsidP="00066CA6">
      <w:pPr>
        <w:ind w:firstLine="567"/>
        <w:rPr>
          <w:lang w:val="en-GB"/>
        </w:rPr>
      </w:pPr>
      <w:r>
        <w:rPr>
          <w:lang w:val="en-GB"/>
        </w:rPr>
        <w:t>Conform recesamnatului 2011 (rezultate partiale)</w:t>
      </w:r>
    </w:p>
    <w:p w:rsidR="006803AB" w:rsidRDefault="006803AB" w:rsidP="00066CA6">
      <w:pPr>
        <w:ind w:firstLine="567"/>
        <w:rPr>
          <w:lang w:val="en-GB"/>
        </w:rPr>
      </w:pPr>
    </w:p>
    <w:tbl>
      <w:tblPr>
        <w:tblW w:w="8380" w:type="dxa"/>
        <w:tblInd w:w="93" w:type="dxa"/>
        <w:tblLook w:val="04A0"/>
      </w:tblPr>
      <w:tblGrid>
        <w:gridCol w:w="661"/>
        <w:gridCol w:w="966"/>
        <w:gridCol w:w="885"/>
        <w:gridCol w:w="662"/>
        <w:gridCol w:w="966"/>
        <w:gridCol w:w="885"/>
        <w:gridCol w:w="1317"/>
        <w:gridCol w:w="1085"/>
        <w:gridCol w:w="953"/>
      </w:tblGrid>
      <w:tr w:rsidR="008567E9" w:rsidRPr="008567E9" w:rsidTr="008567E9">
        <w:trPr>
          <w:trHeight w:val="255"/>
        </w:trPr>
        <w:tc>
          <w:tcPr>
            <w:tcW w:w="2460"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POPULATIE STABILA</w:t>
            </w:r>
          </w:p>
        </w:tc>
        <w:tc>
          <w:tcPr>
            <w:tcW w:w="2460" w:type="dxa"/>
            <w:gridSpan w:val="3"/>
            <w:tcBorders>
              <w:top w:val="single" w:sz="4" w:space="0" w:color="auto"/>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din care:</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 xml:space="preserve">Numarul gospodariilor </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 xml:space="preserve">Numarul mediu de persoane pe o gopodarie </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 xml:space="preserve"> Numarul cladirilor</w:t>
            </w:r>
          </w:p>
        </w:tc>
      </w:tr>
      <w:tr w:rsidR="008567E9" w:rsidRPr="008567E9" w:rsidTr="008567E9">
        <w:trPr>
          <w:trHeight w:val="705"/>
        </w:trPr>
        <w:tc>
          <w:tcPr>
            <w:tcW w:w="2460" w:type="dxa"/>
            <w:gridSpan w:val="3"/>
            <w:vMerge/>
            <w:tcBorders>
              <w:top w:val="single" w:sz="4" w:space="0" w:color="auto"/>
              <w:left w:val="single" w:sz="4" w:space="0" w:color="auto"/>
              <w:bottom w:val="single" w:sz="4" w:space="0" w:color="auto"/>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c>
          <w:tcPr>
            <w:tcW w:w="2460" w:type="dxa"/>
            <w:gridSpan w:val="3"/>
            <w:tcBorders>
              <w:top w:val="single" w:sz="4" w:space="0" w:color="auto"/>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Populatia stabila din gospodarii</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r>
      <w:tr w:rsidR="008567E9" w:rsidRPr="008567E9" w:rsidTr="008567E9">
        <w:trPr>
          <w:trHeight w:val="255"/>
        </w:trPr>
        <w:tc>
          <w:tcPr>
            <w:tcW w:w="820" w:type="dxa"/>
            <w:tcBorders>
              <w:top w:val="nil"/>
              <w:left w:val="single" w:sz="4" w:space="0" w:color="auto"/>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Total</w:t>
            </w:r>
          </w:p>
        </w:tc>
        <w:tc>
          <w:tcPr>
            <w:tcW w:w="820" w:type="dxa"/>
            <w:tcBorders>
              <w:top w:val="nil"/>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Masculin</w:t>
            </w:r>
          </w:p>
        </w:tc>
        <w:tc>
          <w:tcPr>
            <w:tcW w:w="820" w:type="dxa"/>
            <w:tcBorders>
              <w:top w:val="nil"/>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Feminin</w:t>
            </w:r>
          </w:p>
        </w:tc>
        <w:tc>
          <w:tcPr>
            <w:tcW w:w="820" w:type="dxa"/>
            <w:tcBorders>
              <w:top w:val="nil"/>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Total</w:t>
            </w:r>
          </w:p>
        </w:tc>
        <w:tc>
          <w:tcPr>
            <w:tcW w:w="820" w:type="dxa"/>
            <w:tcBorders>
              <w:top w:val="nil"/>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Masculin</w:t>
            </w:r>
          </w:p>
        </w:tc>
        <w:tc>
          <w:tcPr>
            <w:tcW w:w="820" w:type="dxa"/>
            <w:tcBorders>
              <w:top w:val="nil"/>
              <w:left w:val="nil"/>
              <w:bottom w:val="single" w:sz="4" w:space="0" w:color="auto"/>
              <w:right w:val="single" w:sz="4" w:space="0" w:color="auto"/>
            </w:tcBorders>
            <w:shd w:val="clear" w:color="000000" w:fill="F2F2F2"/>
            <w:vAlign w:val="center"/>
            <w:hideMark/>
          </w:tcPr>
          <w:p w:rsidR="008567E9" w:rsidRPr="008567E9" w:rsidRDefault="008567E9" w:rsidP="008567E9">
            <w:pPr>
              <w:jc w:val="center"/>
              <w:rPr>
                <w:rFonts w:ascii="Calibri" w:hAnsi="Calibri" w:cs="Calibri"/>
                <w:b/>
                <w:bCs/>
                <w:sz w:val="20"/>
                <w:szCs w:val="20"/>
                <w:lang w:val="en-US" w:eastAsia="en-US"/>
              </w:rPr>
            </w:pPr>
            <w:r w:rsidRPr="008567E9">
              <w:rPr>
                <w:rFonts w:ascii="Calibri" w:hAnsi="Calibri" w:cs="Calibri"/>
                <w:b/>
                <w:bCs/>
                <w:sz w:val="20"/>
                <w:szCs w:val="20"/>
                <w:lang w:val="en-US" w:eastAsia="en-US"/>
              </w:rPr>
              <w:t>Feminin</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67E9" w:rsidRPr="008567E9" w:rsidRDefault="008567E9" w:rsidP="008567E9">
            <w:pPr>
              <w:jc w:val="left"/>
              <w:rPr>
                <w:rFonts w:ascii="Calibri" w:hAnsi="Calibri" w:cs="Calibri"/>
                <w:b/>
                <w:bCs/>
                <w:sz w:val="20"/>
                <w:szCs w:val="20"/>
                <w:lang w:val="en-US" w:eastAsia="en-US"/>
              </w:rPr>
            </w:pPr>
          </w:p>
        </w:tc>
      </w:tr>
      <w:tr w:rsidR="008567E9" w:rsidRPr="008567E9" w:rsidTr="008567E9">
        <w:trPr>
          <w:trHeight w:val="25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2668</w:t>
            </w:r>
          </w:p>
        </w:tc>
        <w:tc>
          <w:tcPr>
            <w:tcW w:w="82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1302</w:t>
            </w:r>
          </w:p>
        </w:tc>
        <w:tc>
          <w:tcPr>
            <w:tcW w:w="82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1366</w:t>
            </w:r>
          </w:p>
        </w:tc>
        <w:tc>
          <w:tcPr>
            <w:tcW w:w="82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2668</w:t>
            </w:r>
          </w:p>
        </w:tc>
        <w:tc>
          <w:tcPr>
            <w:tcW w:w="82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1302</w:t>
            </w:r>
          </w:p>
        </w:tc>
        <w:tc>
          <w:tcPr>
            <w:tcW w:w="82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1366</w:t>
            </w:r>
          </w:p>
        </w:tc>
        <w:tc>
          <w:tcPr>
            <w:tcW w:w="124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1066</w:t>
            </w:r>
          </w:p>
        </w:tc>
        <w:tc>
          <w:tcPr>
            <w:tcW w:w="126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2,50</w:t>
            </w:r>
          </w:p>
        </w:tc>
        <w:tc>
          <w:tcPr>
            <w:tcW w:w="960" w:type="dxa"/>
            <w:tcBorders>
              <w:top w:val="nil"/>
              <w:left w:val="nil"/>
              <w:bottom w:val="single" w:sz="4" w:space="0" w:color="auto"/>
              <w:right w:val="single" w:sz="4" w:space="0" w:color="auto"/>
            </w:tcBorders>
            <w:shd w:val="clear" w:color="auto" w:fill="auto"/>
            <w:vAlign w:val="center"/>
            <w:hideMark/>
          </w:tcPr>
          <w:p w:rsidR="008567E9" w:rsidRPr="008567E9" w:rsidRDefault="008567E9" w:rsidP="008567E9">
            <w:pPr>
              <w:jc w:val="center"/>
              <w:rPr>
                <w:rFonts w:ascii="Calibri" w:hAnsi="Calibri" w:cs="Calibri"/>
                <w:sz w:val="20"/>
                <w:szCs w:val="20"/>
                <w:lang w:val="en-US" w:eastAsia="en-US"/>
              </w:rPr>
            </w:pPr>
            <w:r w:rsidRPr="008567E9">
              <w:rPr>
                <w:rFonts w:ascii="Calibri" w:hAnsi="Calibri" w:cs="Calibri"/>
                <w:sz w:val="20"/>
                <w:szCs w:val="20"/>
                <w:lang w:val="en-US" w:eastAsia="en-US"/>
              </w:rPr>
              <w:t>1437</w:t>
            </w:r>
          </w:p>
        </w:tc>
      </w:tr>
    </w:tbl>
    <w:p w:rsidR="00071441" w:rsidRDefault="00071441" w:rsidP="00066CA6">
      <w:pPr>
        <w:ind w:firstLine="567"/>
        <w:rPr>
          <w:lang w:val="en-GB"/>
        </w:rPr>
      </w:pPr>
    </w:p>
    <w:p w:rsidR="00071441" w:rsidRDefault="00071441" w:rsidP="00066CA6">
      <w:pPr>
        <w:ind w:firstLine="567"/>
        <w:rPr>
          <w:lang w:val="en-GB"/>
        </w:rPr>
      </w:pPr>
    </w:p>
    <w:p w:rsidR="00071441" w:rsidRDefault="00071441" w:rsidP="00066CA6">
      <w:pPr>
        <w:ind w:firstLine="567"/>
        <w:rPr>
          <w:lang w:val="en-GB"/>
        </w:rPr>
      </w:pPr>
    </w:p>
    <w:p w:rsidR="00071441" w:rsidRDefault="00071441" w:rsidP="00066CA6">
      <w:pPr>
        <w:ind w:firstLine="567"/>
        <w:rPr>
          <w:lang w:val="en-GB"/>
        </w:rPr>
      </w:pPr>
    </w:p>
    <w:p w:rsidR="00071441" w:rsidRPr="009E20AA" w:rsidRDefault="00071441" w:rsidP="00066CA6">
      <w:pPr>
        <w:ind w:firstLine="567"/>
        <w:rPr>
          <w:lang w:val="en-GB"/>
        </w:rPr>
      </w:pPr>
    </w:p>
    <w:p w:rsidR="00066CA6" w:rsidRPr="00071441" w:rsidRDefault="00066CA6" w:rsidP="00071441">
      <w:pPr>
        <w:rPr>
          <w:b/>
          <w:lang w:val="en-GB"/>
        </w:rPr>
      </w:pPr>
      <w:r w:rsidRPr="00071441">
        <w:rPr>
          <w:b/>
          <w:lang w:val="en-GB"/>
        </w:rPr>
        <w:t>2.</w:t>
      </w:r>
      <w:r w:rsidR="00071441">
        <w:rPr>
          <w:b/>
          <w:lang w:val="en-GB"/>
        </w:rPr>
        <w:t>6</w:t>
      </w:r>
      <w:r w:rsidRPr="00071441">
        <w:rPr>
          <w:b/>
          <w:lang w:val="en-GB"/>
        </w:rPr>
        <w:t>.</w:t>
      </w:r>
      <w:r w:rsidRPr="00071441">
        <w:rPr>
          <w:b/>
          <w:lang w:val="en-GB"/>
        </w:rPr>
        <w:tab/>
        <w:t>CIRCULAŢIE ŞI TRANSPORTURI</w:t>
      </w:r>
    </w:p>
    <w:p w:rsidR="008567E9" w:rsidRDefault="008567E9" w:rsidP="008567E9">
      <w:pPr>
        <w:spacing w:line="276" w:lineRule="auto"/>
        <w:ind w:firstLine="360"/>
        <w:rPr>
          <w:lang w:val="en-GB"/>
        </w:rPr>
      </w:pPr>
    </w:p>
    <w:p w:rsidR="008567E9" w:rsidRPr="008567E9" w:rsidRDefault="008567E9" w:rsidP="008567E9">
      <w:pPr>
        <w:spacing w:line="276" w:lineRule="auto"/>
        <w:ind w:firstLine="360"/>
        <w:rPr>
          <w:u w:val="single"/>
          <w:lang w:val="en-GB"/>
        </w:rPr>
      </w:pPr>
      <w:r w:rsidRPr="008567E9">
        <w:rPr>
          <w:u w:val="single"/>
          <w:lang w:val="en-GB"/>
        </w:rPr>
        <w:t>Circula</w:t>
      </w:r>
      <w:r w:rsidR="005F4088">
        <w:rPr>
          <w:u w:val="single"/>
          <w:lang w:val="en-GB"/>
        </w:rPr>
        <w:t>ţ</w:t>
      </w:r>
      <w:r w:rsidRPr="008567E9">
        <w:rPr>
          <w:u w:val="single"/>
          <w:lang w:val="en-GB"/>
        </w:rPr>
        <w:t>ia rutieră</w:t>
      </w:r>
    </w:p>
    <w:p w:rsidR="008567E9" w:rsidRPr="008567E9" w:rsidRDefault="008567E9" w:rsidP="008567E9">
      <w:pPr>
        <w:spacing w:line="276" w:lineRule="auto"/>
        <w:ind w:firstLine="360"/>
        <w:rPr>
          <w:lang w:val="en-GB"/>
        </w:rPr>
      </w:pPr>
      <w:r w:rsidRPr="008567E9">
        <w:rPr>
          <w:lang w:val="en-GB"/>
        </w:rPr>
        <w:t>Ordonan</w:t>
      </w:r>
      <w:r w:rsidR="005F4088">
        <w:rPr>
          <w:lang w:val="en-GB"/>
        </w:rPr>
        <w:t>ţ</w:t>
      </w:r>
      <w:r w:rsidRPr="008567E9">
        <w:rPr>
          <w:lang w:val="en-GB"/>
        </w:rPr>
        <w:t>a 43 din 1997 privind regimul drumurilor (modificată prin Ordonan</w:t>
      </w:r>
      <w:r w:rsidR="005F4088">
        <w:rPr>
          <w:lang w:val="en-GB"/>
        </w:rPr>
        <w:t>ţ</w:t>
      </w:r>
      <w:r w:rsidRPr="008567E9">
        <w:rPr>
          <w:lang w:val="en-GB"/>
        </w:rPr>
        <w:t>a 7 din 2010)</w:t>
      </w:r>
    </w:p>
    <w:p w:rsidR="008567E9" w:rsidRPr="008567E9" w:rsidRDefault="008567E9" w:rsidP="008567E9">
      <w:pPr>
        <w:spacing w:line="276" w:lineRule="auto"/>
        <w:ind w:firstLine="360"/>
        <w:rPr>
          <w:lang w:val="en-GB"/>
        </w:rPr>
      </w:pPr>
      <w:r w:rsidRPr="008567E9">
        <w:rPr>
          <w:lang w:val="en-GB"/>
        </w:rPr>
        <w:t>împarte drumurile astfel:</w:t>
      </w:r>
    </w:p>
    <w:p w:rsidR="008567E9" w:rsidRPr="008567E9" w:rsidRDefault="008567E9" w:rsidP="008567E9">
      <w:pPr>
        <w:spacing w:line="276" w:lineRule="auto"/>
        <w:ind w:firstLine="360"/>
        <w:rPr>
          <w:u w:val="single"/>
          <w:lang w:val="en-GB"/>
        </w:rPr>
      </w:pPr>
      <w:r w:rsidRPr="008567E9">
        <w:rPr>
          <w:u w:val="single"/>
          <w:lang w:val="en-GB"/>
        </w:rPr>
        <w:t>Din punct de vedere al proprietă</w:t>
      </w:r>
      <w:r w:rsidR="005F4088">
        <w:rPr>
          <w:u w:val="single"/>
          <w:lang w:val="en-GB"/>
        </w:rPr>
        <w:t>ţ</w:t>
      </w:r>
      <w:r w:rsidRPr="008567E9">
        <w:rPr>
          <w:u w:val="single"/>
          <w:lang w:val="en-GB"/>
        </w:rPr>
        <w:t>ii si destina</w:t>
      </w:r>
      <w:r w:rsidR="005F4088">
        <w:rPr>
          <w:u w:val="single"/>
          <w:lang w:val="en-GB"/>
        </w:rPr>
        <w:t>ţ</w:t>
      </w:r>
      <w:r w:rsidRPr="008567E9">
        <w:rPr>
          <w:u w:val="single"/>
          <w:lang w:val="en-GB"/>
        </w:rPr>
        <w:t>iei:</w:t>
      </w:r>
    </w:p>
    <w:p w:rsidR="008567E9" w:rsidRPr="008567E9" w:rsidRDefault="008567E9" w:rsidP="008567E9">
      <w:pPr>
        <w:spacing w:line="276" w:lineRule="auto"/>
        <w:ind w:firstLine="360"/>
        <w:rPr>
          <w:lang w:val="en-GB"/>
        </w:rPr>
      </w:pPr>
      <w:r w:rsidRPr="008567E9">
        <w:rPr>
          <w:lang w:val="en-GB"/>
        </w:rPr>
        <w:t>- drumuri publice, care sunt drumuri de utilitate publică si/sau de interes public destinate</w:t>
      </w:r>
      <w:r w:rsidR="0074129E">
        <w:rPr>
          <w:lang w:val="en-GB"/>
        </w:rPr>
        <w:t xml:space="preserve"> </w:t>
      </w:r>
      <w:r w:rsidRPr="008567E9">
        <w:rPr>
          <w:lang w:val="en-GB"/>
        </w:rPr>
        <w:t>circula</w:t>
      </w:r>
      <w:r w:rsidR="005F4088">
        <w:rPr>
          <w:lang w:val="en-GB"/>
        </w:rPr>
        <w:t>ţ</w:t>
      </w:r>
      <w:r w:rsidRPr="008567E9">
        <w:rPr>
          <w:lang w:val="en-GB"/>
        </w:rPr>
        <w:t>iei rutiere si pietonale, în scopul satisfacerii cerin</w:t>
      </w:r>
      <w:r w:rsidR="005F4088">
        <w:rPr>
          <w:lang w:val="en-GB"/>
        </w:rPr>
        <w:t>ţ</w:t>
      </w:r>
      <w:r w:rsidRPr="008567E9">
        <w:rPr>
          <w:lang w:val="en-GB"/>
        </w:rPr>
        <w:t>elor generale de transport ale economiei,</w:t>
      </w:r>
      <w:r w:rsidR="0074129E">
        <w:rPr>
          <w:lang w:val="en-GB"/>
        </w:rPr>
        <w:t xml:space="preserve"> </w:t>
      </w:r>
      <w:r w:rsidRPr="008567E9">
        <w:rPr>
          <w:lang w:val="en-GB"/>
        </w:rPr>
        <w:t>ale popula</w:t>
      </w:r>
      <w:r w:rsidR="005F4088">
        <w:rPr>
          <w:lang w:val="en-GB"/>
        </w:rPr>
        <w:t>ţ</w:t>
      </w:r>
      <w:r w:rsidRPr="008567E9">
        <w:rPr>
          <w:lang w:val="en-GB"/>
        </w:rPr>
        <w:t xml:space="preserve">iei si de apărare a </w:t>
      </w:r>
      <w:r w:rsidR="005F4088">
        <w:rPr>
          <w:lang w:val="en-GB"/>
        </w:rPr>
        <w:t>ţ</w:t>
      </w:r>
      <w:r w:rsidRPr="008567E9">
        <w:rPr>
          <w:lang w:val="en-GB"/>
        </w:rPr>
        <w:t>ării. Acestea sunt proprietate publică si sunt între</w:t>
      </w:r>
      <w:r w:rsidR="005F4088">
        <w:rPr>
          <w:lang w:val="en-GB"/>
        </w:rPr>
        <w:t>ţ</w:t>
      </w:r>
      <w:r w:rsidRPr="008567E9">
        <w:rPr>
          <w:lang w:val="en-GB"/>
        </w:rPr>
        <w:t>inute din fonduri</w:t>
      </w:r>
      <w:r w:rsidR="0074129E">
        <w:rPr>
          <w:lang w:val="en-GB"/>
        </w:rPr>
        <w:t xml:space="preserve"> </w:t>
      </w:r>
      <w:r w:rsidRPr="008567E9">
        <w:rPr>
          <w:lang w:val="en-GB"/>
        </w:rPr>
        <w:t>publice, precum si din alte surse legal constituite;</w:t>
      </w:r>
    </w:p>
    <w:p w:rsidR="0074129E" w:rsidRDefault="008567E9" w:rsidP="008567E9">
      <w:pPr>
        <w:spacing w:line="276" w:lineRule="auto"/>
        <w:ind w:firstLine="360"/>
        <w:rPr>
          <w:lang w:val="en-GB"/>
        </w:rPr>
      </w:pPr>
      <w:r w:rsidRPr="008567E9">
        <w:rPr>
          <w:lang w:val="en-GB"/>
        </w:rPr>
        <w:t>- drumuri proprietate privată, care sunt destinate satisfacerii cerin</w:t>
      </w:r>
      <w:r w:rsidR="005F4088">
        <w:rPr>
          <w:lang w:val="en-GB"/>
        </w:rPr>
        <w:t>ţ</w:t>
      </w:r>
      <w:r w:rsidRPr="008567E9">
        <w:rPr>
          <w:lang w:val="en-GB"/>
        </w:rPr>
        <w:t>elor de transport rutier în</w:t>
      </w:r>
      <w:r>
        <w:rPr>
          <w:lang w:val="en-GB"/>
        </w:rPr>
        <w:t xml:space="preserve"> </w:t>
      </w:r>
      <w:r w:rsidRPr="008567E9">
        <w:rPr>
          <w:lang w:val="en-GB"/>
        </w:rPr>
        <w:t>activită</w:t>
      </w:r>
      <w:r w:rsidR="005F4088">
        <w:rPr>
          <w:lang w:val="en-GB"/>
        </w:rPr>
        <w:t>ţ</w:t>
      </w:r>
      <w:r w:rsidRPr="008567E9">
        <w:rPr>
          <w:lang w:val="en-GB"/>
        </w:rPr>
        <w:t>ile economice, forestiere, petroliere, miniere, agricole, energetice, industriale si altora asemenea,</w:t>
      </w:r>
      <w:r w:rsidR="0074129E">
        <w:rPr>
          <w:lang w:val="en-GB"/>
        </w:rPr>
        <w:t xml:space="preserve"> </w:t>
      </w:r>
      <w:r w:rsidRPr="008567E9">
        <w:rPr>
          <w:lang w:val="en-GB"/>
        </w:rPr>
        <w:t>de acces în incinte, ca si cele din interiorul acestora, precum si cele pentru organizările de</w:t>
      </w:r>
      <w:r w:rsidR="0074129E">
        <w:rPr>
          <w:lang w:val="en-GB"/>
        </w:rPr>
        <w:t xml:space="preserve"> </w:t>
      </w:r>
      <w:r w:rsidRPr="008567E9">
        <w:rPr>
          <w:lang w:val="en-GB"/>
        </w:rPr>
        <w:t>santier. Ele sunt administrate de persoane fizice sau juridice care le au în proprietate/administrare.</w:t>
      </w:r>
      <w:r w:rsidR="0074129E">
        <w:rPr>
          <w:lang w:val="en-GB"/>
        </w:rPr>
        <w:t xml:space="preserve"> </w:t>
      </w:r>
    </w:p>
    <w:p w:rsidR="008567E9" w:rsidRPr="0074129E" w:rsidRDefault="008567E9" w:rsidP="008567E9">
      <w:pPr>
        <w:spacing w:line="276" w:lineRule="auto"/>
        <w:ind w:firstLine="360"/>
        <w:rPr>
          <w:u w:val="single"/>
          <w:lang w:val="en-GB"/>
        </w:rPr>
      </w:pPr>
      <w:r w:rsidRPr="0074129E">
        <w:rPr>
          <w:u w:val="single"/>
          <w:lang w:val="en-GB"/>
        </w:rPr>
        <w:t>Din punct de vedere al amplasării:</w:t>
      </w:r>
    </w:p>
    <w:p w:rsidR="008567E9" w:rsidRPr="008567E9" w:rsidRDefault="008567E9" w:rsidP="008567E9">
      <w:pPr>
        <w:spacing w:line="276" w:lineRule="auto"/>
        <w:ind w:firstLine="360"/>
        <w:rPr>
          <w:lang w:val="en-GB"/>
        </w:rPr>
      </w:pPr>
      <w:r w:rsidRPr="008567E9">
        <w:rPr>
          <w:lang w:val="en-GB"/>
        </w:rPr>
        <w:t>- căi rutiere interurbane, în afara localită</w:t>
      </w:r>
      <w:r w:rsidR="005F4088">
        <w:rPr>
          <w:lang w:val="en-GB"/>
        </w:rPr>
        <w:t>ţ</w:t>
      </w:r>
      <w:r w:rsidRPr="008567E9">
        <w:rPr>
          <w:lang w:val="en-GB"/>
        </w:rPr>
        <w:t>ilor, numite generic drumuri sau sosele,</w:t>
      </w:r>
    </w:p>
    <w:p w:rsidR="008567E9" w:rsidRPr="008567E9" w:rsidRDefault="008567E9" w:rsidP="008567E9">
      <w:pPr>
        <w:spacing w:line="276" w:lineRule="auto"/>
        <w:ind w:firstLine="360"/>
        <w:rPr>
          <w:lang w:val="en-GB"/>
        </w:rPr>
      </w:pPr>
      <w:r w:rsidRPr="008567E9">
        <w:rPr>
          <w:lang w:val="en-GB"/>
        </w:rPr>
        <w:t>- căi rutiere urbane, în interiorul localită</w:t>
      </w:r>
      <w:r w:rsidR="005F4088">
        <w:rPr>
          <w:lang w:val="en-GB"/>
        </w:rPr>
        <w:t>ţ</w:t>
      </w:r>
      <w:r w:rsidRPr="008567E9">
        <w:rPr>
          <w:lang w:val="en-GB"/>
        </w:rPr>
        <w:t>ilor, numite străzi.</w:t>
      </w:r>
    </w:p>
    <w:p w:rsidR="008567E9" w:rsidRPr="0074129E" w:rsidRDefault="008567E9" w:rsidP="008567E9">
      <w:pPr>
        <w:spacing w:line="276" w:lineRule="auto"/>
        <w:ind w:firstLine="360"/>
        <w:rPr>
          <w:u w:val="single"/>
          <w:lang w:val="en-GB"/>
        </w:rPr>
      </w:pPr>
      <w:r w:rsidRPr="0074129E">
        <w:rPr>
          <w:u w:val="single"/>
          <w:lang w:val="en-GB"/>
        </w:rPr>
        <w:t>Din punct de vedere circula</w:t>
      </w:r>
      <w:r w:rsidR="005F4088">
        <w:rPr>
          <w:u w:val="single"/>
          <w:lang w:val="en-GB"/>
        </w:rPr>
        <w:t>ţ</w:t>
      </w:r>
      <w:r w:rsidRPr="0074129E">
        <w:rPr>
          <w:u w:val="single"/>
          <w:lang w:val="en-GB"/>
        </w:rPr>
        <w:t>iei permise:</w:t>
      </w:r>
    </w:p>
    <w:p w:rsidR="008567E9" w:rsidRPr="008567E9" w:rsidRDefault="008567E9" w:rsidP="008567E9">
      <w:pPr>
        <w:spacing w:line="276" w:lineRule="auto"/>
        <w:ind w:firstLine="360"/>
        <w:rPr>
          <w:lang w:val="en-GB"/>
        </w:rPr>
      </w:pPr>
      <w:r w:rsidRPr="008567E9">
        <w:rPr>
          <w:lang w:val="en-GB"/>
        </w:rPr>
        <w:t>- drumuri deschise circula</w:t>
      </w:r>
      <w:r w:rsidR="005F4088">
        <w:rPr>
          <w:lang w:val="en-GB"/>
        </w:rPr>
        <w:t>ţ</w:t>
      </w:r>
      <w:r w:rsidRPr="008567E9">
        <w:rPr>
          <w:lang w:val="en-GB"/>
        </w:rPr>
        <w:t>iei publice, constând din totalitatea drumurilor publice si drumurilor</w:t>
      </w:r>
      <w:r w:rsidR="0074129E">
        <w:rPr>
          <w:lang w:val="en-GB"/>
        </w:rPr>
        <w:t xml:space="preserve"> </w:t>
      </w:r>
      <w:r w:rsidRPr="008567E9">
        <w:rPr>
          <w:lang w:val="en-GB"/>
        </w:rPr>
        <w:t>proprietate privată care deservesc diverse obiective la care are acces publicul,</w:t>
      </w:r>
    </w:p>
    <w:p w:rsidR="008567E9" w:rsidRPr="008567E9" w:rsidRDefault="008567E9" w:rsidP="008567E9">
      <w:pPr>
        <w:spacing w:line="276" w:lineRule="auto"/>
        <w:ind w:firstLine="360"/>
        <w:rPr>
          <w:lang w:val="en-GB"/>
        </w:rPr>
      </w:pPr>
      <w:r w:rsidRPr="008567E9">
        <w:rPr>
          <w:lang w:val="en-GB"/>
        </w:rPr>
        <w:t>- drumuri închise circula</w:t>
      </w:r>
      <w:r w:rsidR="005F4088">
        <w:rPr>
          <w:lang w:val="en-GB"/>
        </w:rPr>
        <w:t>ţ</w:t>
      </w:r>
      <w:r w:rsidRPr="008567E9">
        <w:rPr>
          <w:lang w:val="en-GB"/>
        </w:rPr>
        <w:t>iei publice, constând din drumurile proprietate privată la care nu</w:t>
      </w:r>
      <w:r w:rsidR="0074129E">
        <w:rPr>
          <w:lang w:val="en-GB"/>
        </w:rPr>
        <w:t xml:space="preserve"> </w:t>
      </w:r>
      <w:r w:rsidRPr="008567E9">
        <w:rPr>
          <w:lang w:val="en-GB"/>
        </w:rPr>
        <w:t>are acces publicul.</w:t>
      </w:r>
    </w:p>
    <w:p w:rsidR="0074129E" w:rsidRDefault="0074129E" w:rsidP="008567E9">
      <w:pPr>
        <w:spacing w:line="276" w:lineRule="auto"/>
        <w:ind w:firstLine="360"/>
        <w:rPr>
          <w:lang w:val="en-GB"/>
        </w:rPr>
      </w:pPr>
    </w:p>
    <w:p w:rsidR="006803AB" w:rsidRDefault="006803AB" w:rsidP="008567E9">
      <w:pPr>
        <w:spacing w:line="276" w:lineRule="auto"/>
        <w:ind w:firstLine="360"/>
        <w:rPr>
          <w:lang w:val="en-GB"/>
        </w:rPr>
      </w:pPr>
    </w:p>
    <w:p w:rsidR="006803AB" w:rsidRDefault="006803AB" w:rsidP="008567E9">
      <w:pPr>
        <w:spacing w:line="276" w:lineRule="auto"/>
        <w:ind w:firstLine="360"/>
        <w:rPr>
          <w:lang w:val="en-GB"/>
        </w:rPr>
      </w:pPr>
    </w:p>
    <w:p w:rsidR="008567E9" w:rsidRPr="008567E9" w:rsidRDefault="008567E9" w:rsidP="008567E9">
      <w:pPr>
        <w:spacing w:line="276" w:lineRule="auto"/>
        <w:ind w:firstLine="360"/>
        <w:rPr>
          <w:lang w:val="en-GB"/>
        </w:rPr>
      </w:pPr>
      <w:r w:rsidRPr="008567E9">
        <w:rPr>
          <w:lang w:val="en-GB"/>
        </w:rPr>
        <w:t>DRUMURILE PUBLICE</w:t>
      </w:r>
    </w:p>
    <w:p w:rsidR="008567E9" w:rsidRPr="008567E9" w:rsidRDefault="008567E9" w:rsidP="008567E9">
      <w:pPr>
        <w:spacing w:line="276" w:lineRule="auto"/>
        <w:ind w:firstLine="360"/>
        <w:rPr>
          <w:lang w:val="en-GB"/>
        </w:rPr>
      </w:pPr>
      <w:r w:rsidRPr="008567E9">
        <w:rPr>
          <w:lang w:val="en-GB"/>
        </w:rPr>
        <w:t>Drumurile publice, din punct de vedere func</w:t>
      </w:r>
      <w:r w:rsidR="005F4088">
        <w:rPr>
          <w:lang w:val="en-GB"/>
        </w:rPr>
        <w:t>ţ</w:t>
      </w:r>
      <w:r w:rsidRPr="008567E9">
        <w:rPr>
          <w:lang w:val="en-GB"/>
        </w:rPr>
        <w:t>ional si administrativ-teritorial, se împart în:</w:t>
      </w:r>
    </w:p>
    <w:p w:rsidR="008567E9" w:rsidRPr="008567E9" w:rsidRDefault="008567E9" w:rsidP="008567E9">
      <w:pPr>
        <w:spacing w:line="276" w:lineRule="auto"/>
        <w:ind w:firstLine="360"/>
        <w:rPr>
          <w:lang w:val="en-GB"/>
        </w:rPr>
      </w:pPr>
      <w:r w:rsidRPr="008567E9">
        <w:rPr>
          <w:lang w:val="en-GB"/>
        </w:rPr>
        <w:t>- drumuri de interes na</w:t>
      </w:r>
      <w:r w:rsidR="005F4088">
        <w:rPr>
          <w:lang w:val="en-GB"/>
        </w:rPr>
        <w:t>ţ</w:t>
      </w:r>
      <w:r w:rsidRPr="008567E9">
        <w:rPr>
          <w:lang w:val="en-GB"/>
        </w:rPr>
        <w:t>ional, care apar</w:t>
      </w:r>
      <w:r w:rsidR="005F4088">
        <w:rPr>
          <w:lang w:val="en-GB"/>
        </w:rPr>
        <w:t>ţ</w:t>
      </w:r>
      <w:r w:rsidRPr="008567E9">
        <w:rPr>
          <w:lang w:val="en-GB"/>
        </w:rPr>
        <w:t>in proprietă</w:t>
      </w:r>
      <w:r w:rsidR="005F4088">
        <w:rPr>
          <w:lang w:val="en-GB"/>
        </w:rPr>
        <w:t>ţ</w:t>
      </w:r>
      <w:r w:rsidRPr="008567E9">
        <w:rPr>
          <w:lang w:val="en-GB"/>
        </w:rPr>
        <w:t>ii publice a statului si cuprind drumurile</w:t>
      </w:r>
      <w:r w:rsidR="0074129E">
        <w:rPr>
          <w:lang w:val="en-GB"/>
        </w:rPr>
        <w:t xml:space="preserve"> </w:t>
      </w:r>
      <w:r w:rsidRPr="008567E9">
        <w:rPr>
          <w:lang w:val="en-GB"/>
        </w:rPr>
        <w:t>na</w:t>
      </w:r>
      <w:r w:rsidR="005F4088">
        <w:rPr>
          <w:lang w:val="en-GB"/>
        </w:rPr>
        <w:t>ţ</w:t>
      </w:r>
      <w:r w:rsidRPr="008567E9">
        <w:rPr>
          <w:lang w:val="en-GB"/>
        </w:rPr>
        <w:t xml:space="preserve">ionale, care asigură legătura capitalei </w:t>
      </w:r>
      <w:r w:rsidR="005F4088">
        <w:rPr>
          <w:lang w:val="en-GB"/>
        </w:rPr>
        <w:t>ţ</w:t>
      </w:r>
      <w:r w:rsidRPr="008567E9">
        <w:rPr>
          <w:lang w:val="en-GB"/>
        </w:rPr>
        <w:t>ării cu resedin</w:t>
      </w:r>
      <w:r w:rsidR="005F4088">
        <w:rPr>
          <w:lang w:val="en-GB"/>
        </w:rPr>
        <w:t>ţ</w:t>
      </w:r>
      <w:r w:rsidRPr="008567E9">
        <w:rPr>
          <w:lang w:val="en-GB"/>
        </w:rPr>
        <w:t>ele de jude</w:t>
      </w:r>
      <w:r w:rsidR="005F4088">
        <w:rPr>
          <w:lang w:val="en-GB"/>
        </w:rPr>
        <w:t>ţ</w:t>
      </w:r>
      <w:r w:rsidRPr="008567E9">
        <w:rPr>
          <w:lang w:val="en-GB"/>
        </w:rPr>
        <w:t>, cu obiective de interes na</w:t>
      </w:r>
      <w:r w:rsidR="005F4088">
        <w:rPr>
          <w:lang w:val="en-GB"/>
        </w:rPr>
        <w:t>ţ</w:t>
      </w:r>
      <w:r w:rsidRPr="008567E9">
        <w:rPr>
          <w:lang w:val="en-GB"/>
        </w:rPr>
        <w:t>ional,</w:t>
      </w:r>
      <w:r w:rsidR="0074129E">
        <w:rPr>
          <w:lang w:val="en-GB"/>
        </w:rPr>
        <w:t xml:space="preserve"> </w:t>
      </w:r>
      <w:r w:rsidRPr="008567E9">
        <w:rPr>
          <w:lang w:val="en-GB"/>
        </w:rPr>
        <w:t>legătura între capitatele de jude</w:t>
      </w:r>
      <w:r w:rsidR="005F4088">
        <w:rPr>
          <w:lang w:val="en-GB"/>
        </w:rPr>
        <w:t>ţ</w:t>
      </w:r>
      <w:r w:rsidRPr="008567E9">
        <w:rPr>
          <w:lang w:val="en-GB"/>
        </w:rPr>
        <w:t xml:space="preserve">, precum si legătura cu </w:t>
      </w:r>
      <w:r w:rsidR="005F4088">
        <w:rPr>
          <w:lang w:val="en-GB"/>
        </w:rPr>
        <w:t>ţ</w:t>
      </w:r>
      <w:r w:rsidRPr="008567E9">
        <w:rPr>
          <w:lang w:val="en-GB"/>
        </w:rPr>
        <w:t>ările vecine. Ele fac parte din re</w:t>
      </w:r>
      <w:r w:rsidR="005F4088">
        <w:rPr>
          <w:lang w:val="en-GB"/>
        </w:rPr>
        <w:t>ţ</w:t>
      </w:r>
      <w:r w:rsidRPr="008567E9">
        <w:rPr>
          <w:lang w:val="en-GB"/>
        </w:rPr>
        <w:t>eaua</w:t>
      </w:r>
      <w:r w:rsidR="0074129E">
        <w:rPr>
          <w:lang w:val="en-GB"/>
        </w:rPr>
        <w:t xml:space="preserve"> </w:t>
      </w:r>
      <w:r w:rsidRPr="008567E9">
        <w:rPr>
          <w:lang w:val="en-GB"/>
        </w:rPr>
        <w:t>drumurilor na</w:t>
      </w:r>
      <w:r w:rsidR="005F4088">
        <w:rPr>
          <w:lang w:val="en-GB"/>
        </w:rPr>
        <w:t>ţ</w:t>
      </w:r>
      <w:r w:rsidRPr="008567E9">
        <w:rPr>
          <w:lang w:val="en-GB"/>
        </w:rPr>
        <w:t>ionale si sunt administrate de ministerul de resort prin Compania Na</w:t>
      </w:r>
      <w:r w:rsidR="005F4088">
        <w:rPr>
          <w:lang w:val="en-GB"/>
        </w:rPr>
        <w:t>ţ</w:t>
      </w:r>
      <w:r w:rsidRPr="008567E9">
        <w:rPr>
          <w:lang w:val="en-GB"/>
        </w:rPr>
        <w:t>ională de Autostrăzi</w:t>
      </w:r>
      <w:r w:rsidR="0074129E">
        <w:rPr>
          <w:lang w:val="en-GB"/>
        </w:rPr>
        <w:t xml:space="preserve"> </w:t>
      </w:r>
      <w:r w:rsidRPr="008567E9">
        <w:rPr>
          <w:lang w:val="en-GB"/>
        </w:rPr>
        <w:t>si Drumuri Na</w:t>
      </w:r>
      <w:r w:rsidR="005F4088">
        <w:rPr>
          <w:lang w:val="en-GB"/>
        </w:rPr>
        <w:t>ţ</w:t>
      </w:r>
      <w:r w:rsidRPr="008567E9">
        <w:rPr>
          <w:lang w:val="en-GB"/>
        </w:rPr>
        <w:t>ionale din România (CNADNR):</w:t>
      </w:r>
    </w:p>
    <w:p w:rsidR="0074129E" w:rsidRDefault="008567E9" w:rsidP="008567E9">
      <w:pPr>
        <w:spacing w:line="276" w:lineRule="auto"/>
        <w:ind w:firstLine="360"/>
        <w:rPr>
          <w:lang w:val="en-GB"/>
        </w:rPr>
      </w:pPr>
      <w:r w:rsidRPr="008567E9">
        <w:rPr>
          <w:lang w:val="en-GB"/>
        </w:rPr>
        <w:t>- autostrăzi (indicativ A, în România), sunt căi rutiere destinate numai circula</w:t>
      </w:r>
      <w:r w:rsidR="005F4088">
        <w:rPr>
          <w:lang w:val="en-GB"/>
        </w:rPr>
        <w:t>ţ</w:t>
      </w:r>
      <w:r w:rsidRPr="008567E9">
        <w:rPr>
          <w:lang w:val="en-GB"/>
        </w:rPr>
        <w:t>iei autovehiculelor,</w:t>
      </w:r>
      <w:r w:rsidR="0074129E">
        <w:rPr>
          <w:lang w:val="en-GB"/>
        </w:rPr>
        <w:t xml:space="preserve"> </w:t>
      </w:r>
      <w:r w:rsidRPr="008567E9">
        <w:rPr>
          <w:lang w:val="en-GB"/>
        </w:rPr>
        <w:t>care circulă în cele două sensuri pe căile unidirec</w:t>
      </w:r>
      <w:r w:rsidR="005F4088">
        <w:rPr>
          <w:lang w:val="en-GB"/>
        </w:rPr>
        <w:t>ţ</w:t>
      </w:r>
      <w:r w:rsidRPr="008567E9">
        <w:rPr>
          <w:lang w:val="en-GB"/>
        </w:rPr>
        <w:t>ionale (fiecare având cel pu</w:t>
      </w:r>
      <w:r w:rsidR="005F4088">
        <w:rPr>
          <w:lang w:val="en-GB"/>
        </w:rPr>
        <w:t>ţ</w:t>
      </w:r>
      <w:r w:rsidRPr="008567E9">
        <w:rPr>
          <w:lang w:val="en-GB"/>
        </w:rPr>
        <w:t>in două</w:t>
      </w:r>
      <w:r w:rsidR="0074129E">
        <w:rPr>
          <w:lang w:val="en-GB"/>
        </w:rPr>
        <w:t xml:space="preserve"> </w:t>
      </w:r>
      <w:r w:rsidRPr="008567E9">
        <w:rPr>
          <w:lang w:val="en-GB"/>
        </w:rPr>
        <w:t>benzi de circula</w:t>
      </w:r>
      <w:r w:rsidR="005F4088">
        <w:rPr>
          <w:lang w:val="en-GB"/>
        </w:rPr>
        <w:t>ţ</w:t>
      </w:r>
      <w:r w:rsidRPr="008567E9">
        <w:rPr>
          <w:lang w:val="en-GB"/>
        </w:rPr>
        <w:t>ie), separate de banda mediană. Pentru sta</w:t>
      </w:r>
      <w:r w:rsidR="005F4088">
        <w:rPr>
          <w:lang w:val="en-GB"/>
        </w:rPr>
        <w:t>ţ</w:t>
      </w:r>
      <w:r w:rsidRPr="008567E9">
        <w:rPr>
          <w:lang w:val="en-GB"/>
        </w:rPr>
        <w:t>ionarea accidentală a autovehiculelor</w:t>
      </w:r>
      <w:r w:rsidR="0074129E">
        <w:rPr>
          <w:lang w:val="en-GB"/>
        </w:rPr>
        <w:t xml:space="preserve"> </w:t>
      </w:r>
      <w:r w:rsidRPr="008567E9">
        <w:rPr>
          <w:lang w:val="en-GB"/>
        </w:rPr>
        <w:t>există benzi de sta</w:t>
      </w:r>
      <w:r w:rsidR="005F4088">
        <w:rPr>
          <w:lang w:val="en-GB"/>
        </w:rPr>
        <w:t>ţ</w:t>
      </w:r>
      <w:r w:rsidRPr="008567E9">
        <w:rPr>
          <w:lang w:val="en-GB"/>
        </w:rPr>
        <w:t>ionare. Accesul autovehiculelor pe autostradă se face numai prin puncte special</w:t>
      </w:r>
      <w:r w:rsidR="0074129E">
        <w:rPr>
          <w:lang w:val="en-GB"/>
        </w:rPr>
        <w:t xml:space="preserve"> </w:t>
      </w:r>
      <w:r w:rsidRPr="008567E9">
        <w:rPr>
          <w:lang w:val="en-GB"/>
        </w:rPr>
        <w:t>amenajate, iar intersec</w:t>
      </w:r>
      <w:r w:rsidR="005F4088">
        <w:rPr>
          <w:lang w:val="en-GB"/>
        </w:rPr>
        <w:t>ţ</w:t>
      </w:r>
      <w:r w:rsidRPr="008567E9">
        <w:rPr>
          <w:lang w:val="en-GB"/>
        </w:rPr>
        <w:t>ia cu alte căi de comunica</w:t>
      </w:r>
      <w:r w:rsidR="005F4088">
        <w:rPr>
          <w:lang w:val="en-GB"/>
        </w:rPr>
        <w:t>ţ</w:t>
      </w:r>
      <w:r w:rsidRPr="008567E9">
        <w:rPr>
          <w:lang w:val="en-GB"/>
        </w:rPr>
        <w:t>ie se face denivelat, pentru evitarea întretăierii</w:t>
      </w:r>
      <w:r w:rsidR="0074129E">
        <w:rPr>
          <w:lang w:val="en-GB"/>
        </w:rPr>
        <w:t xml:space="preserve"> </w:t>
      </w:r>
      <w:r w:rsidRPr="008567E9">
        <w:rPr>
          <w:lang w:val="en-GB"/>
        </w:rPr>
        <w:t>fluxurilor de circula</w:t>
      </w:r>
      <w:r w:rsidR="005F4088">
        <w:rPr>
          <w:lang w:val="en-GB"/>
        </w:rPr>
        <w:t>ţ</w:t>
      </w:r>
      <w:r w:rsidRPr="008567E9">
        <w:rPr>
          <w:lang w:val="en-GB"/>
        </w:rPr>
        <w:t>ie. Localită</w:t>
      </w:r>
      <w:r w:rsidR="005F4088">
        <w:rPr>
          <w:lang w:val="en-GB"/>
        </w:rPr>
        <w:t>ţ</w:t>
      </w:r>
      <w:r w:rsidRPr="008567E9">
        <w:rPr>
          <w:lang w:val="en-GB"/>
        </w:rPr>
        <w:t>ile sunt ocolite sau se traversează denivelat;</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 drumuri expres (indicativ DN, în România), sunt drumuri na</w:t>
      </w:r>
      <w:r w:rsidR="005F4088">
        <w:rPr>
          <w:lang w:val="en-GB"/>
        </w:rPr>
        <w:t>ţ</w:t>
      </w:r>
      <w:r w:rsidRPr="008567E9">
        <w:rPr>
          <w:lang w:val="en-GB"/>
        </w:rPr>
        <w:t>ionale de mare viteză,</w:t>
      </w:r>
      <w:r w:rsidR="0074129E">
        <w:rPr>
          <w:lang w:val="en-GB"/>
        </w:rPr>
        <w:t xml:space="preserve"> </w:t>
      </w:r>
      <w:r w:rsidRPr="008567E9">
        <w:rPr>
          <w:lang w:val="en-GB"/>
        </w:rPr>
        <w:t>la care intersec</w:t>
      </w:r>
      <w:r w:rsidR="005F4088">
        <w:rPr>
          <w:lang w:val="en-GB"/>
        </w:rPr>
        <w:t>ţ</w:t>
      </w:r>
      <w:r w:rsidRPr="008567E9">
        <w:rPr>
          <w:lang w:val="en-GB"/>
        </w:rPr>
        <w:t>ia cu alte căi de comunica</w:t>
      </w:r>
      <w:r w:rsidR="005F4088">
        <w:rPr>
          <w:lang w:val="en-GB"/>
        </w:rPr>
        <w:t>ţ</w:t>
      </w:r>
      <w:r w:rsidRPr="008567E9">
        <w:rPr>
          <w:lang w:val="en-GB"/>
        </w:rPr>
        <w:t>ie se face denivelat, fiind reglementată intersec</w:t>
      </w:r>
      <w:r w:rsidR="005F4088">
        <w:rPr>
          <w:lang w:val="en-GB"/>
        </w:rPr>
        <w:t>ţ</w:t>
      </w:r>
      <w:r w:rsidRPr="008567E9">
        <w:rPr>
          <w:lang w:val="en-GB"/>
        </w:rPr>
        <w:t>ia la nivel</w:t>
      </w:r>
      <w:r w:rsidR="0074129E">
        <w:rPr>
          <w:lang w:val="en-GB"/>
        </w:rPr>
        <w:t xml:space="preserve"> </w:t>
      </w:r>
      <w:r w:rsidRPr="008567E9">
        <w:rPr>
          <w:lang w:val="en-GB"/>
        </w:rPr>
        <w:t>numai pentru viraje la dreapta;</w:t>
      </w:r>
      <w:r w:rsidR="0074129E">
        <w:rPr>
          <w:lang w:val="en-GB"/>
        </w:rPr>
        <w:t xml:space="preserve"> </w:t>
      </w:r>
    </w:p>
    <w:p w:rsidR="0074129E" w:rsidRDefault="008567E9" w:rsidP="008567E9">
      <w:pPr>
        <w:spacing w:line="276" w:lineRule="auto"/>
        <w:ind w:firstLine="360"/>
        <w:rPr>
          <w:lang w:val="en-GB"/>
        </w:rPr>
      </w:pPr>
      <w:r w:rsidRPr="008567E9">
        <w:rPr>
          <w:lang w:val="en-GB"/>
        </w:rPr>
        <w:t>- drumuri europene (indicativ DN+E, în România), sunt drumurile na</w:t>
      </w:r>
      <w:r w:rsidR="005F4088">
        <w:rPr>
          <w:lang w:val="en-GB"/>
        </w:rPr>
        <w:t>ţ</w:t>
      </w:r>
      <w:r w:rsidRPr="008567E9">
        <w:rPr>
          <w:lang w:val="en-GB"/>
        </w:rPr>
        <w:t>ionale, care</w:t>
      </w:r>
      <w:r w:rsidR="0074129E">
        <w:rPr>
          <w:lang w:val="en-GB"/>
        </w:rPr>
        <w:t xml:space="preserve"> </w:t>
      </w:r>
      <w:r w:rsidRPr="008567E9">
        <w:rPr>
          <w:lang w:val="en-GB"/>
        </w:rPr>
        <w:t>sunt deschise traficului interna</w:t>
      </w:r>
      <w:r w:rsidR="005F4088">
        <w:rPr>
          <w:lang w:val="en-GB"/>
        </w:rPr>
        <w:t>ţ</w:t>
      </w:r>
      <w:r w:rsidRPr="008567E9">
        <w:rPr>
          <w:lang w:val="en-GB"/>
        </w:rPr>
        <w:t>ional. Încadrarea în această categorie se face conform Acordului European</w:t>
      </w:r>
      <w:r w:rsidR="0074129E">
        <w:rPr>
          <w:lang w:val="en-GB"/>
        </w:rPr>
        <w:t xml:space="preserve"> </w:t>
      </w:r>
      <w:r w:rsidRPr="008567E9">
        <w:rPr>
          <w:lang w:val="en-GB"/>
        </w:rPr>
        <w:t>privind Marile Drumuri pentru Trafic interna</w:t>
      </w:r>
      <w:r w:rsidR="005F4088">
        <w:rPr>
          <w:lang w:val="en-GB"/>
        </w:rPr>
        <w:t>ţ</w:t>
      </w:r>
      <w:r w:rsidRPr="008567E9">
        <w:rPr>
          <w:lang w:val="en-GB"/>
        </w:rPr>
        <w:t>ional, care obligă la asigurarea caracteristicilor</w:t>
      </w:r>
      <w:r w:rsidR="0074129E">
        <w:rPr>
          <w:lang w:val="en-GB"/>
        </w:rPr>
        <w:t xml:space="preserve"> </w:t>
      </w:r>
      <w:r w:rsidRPr="008567E9">
        <w:rPr>
          <w:lang w:val="en-GB"/>
        </w:rPr>
        <w:t>tehnice corespunzătoare acestui scop. Autostrăzile si drumurile expres sunt si ele drumuri europene;</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 drumuri na</w:t>
      </w:r>
      <w:r w:rsidR="005F4088">
        <w:rPr>
          <w:lang w:val="en-GB"/>
        </w:rPr>
        <w:t>ţ</w:t>
      </w:r>
      <w:r w:rsidRPr="008567E9">
        <w:rPr>
          <w:lang w:val="en-GB"/>
        </w:rPr>
        <w:t>ionale principale (indicativ DN), sunt drumurile na</w:t>
      </w:r>
      <w:r w:rsidR="005F4088">
        <w:rPr>
          <w:lang w:val="en-GB"/>
        </w:rPr>
        <w:t>ţ</w:t>
      </w:r>
      <w:r w:rsidRPr="008567E9">
        <w:rPr>
          <w:lang w:val="en-GB"/>
        </w:rPr>
        <w:t>ionale care fac legătura</w:t>
      </w:r>
      <w:r w:rsidR="0074129E">
        <w:rPr>
          <w:lang w:val="en-GB"/>
        </w:rPr>
        <w:t xml:space="preserve"> </w:t>
      </w:r>
      <w:r w:rsidRPr="008567E9">
        <w:rPr>
          <w:lang w:val="en-GB"/>
        </w:rPr>
        <w:t xml:space="preserve">între capitala </w:t>
      </w:r>
      <w:r w:rsidR="005F4088">
        <w:rPr>
          <w:lang w:val="en-GB"/>
        </w:rPr>
        <w:t>ţ</w:t>
      </w:r>
      <w:r w:rsidRPr="008567E9">
        <w:rPr>
          <w:lang w:val="en-GB"/>
        </w:rPr>
        <w:t>ării cu resedin</w:t>
      </w:r>
      <w:r w:rsidR="005F4088">
        <w:rPr>
          <w:lang w:val="en-GB"/>
        </w:rPr>
        <w:t>ţ</w:t>
      </w:r>
      <w:r w:rsidRPr="008567E9">
        <w:rPr>
          <w:lang w:val="en-GB"/>
        </w:rPr>
        <w:t>ele de jude</w:t>
      </w:r>
      <w:r w:rsidR="005F4088">
        <w:rPr>
          <w:lang w:val="en-GB"/>
        </w:rPr>
        <w:t>ţ</w:t>
      </w:r>
      <w:r w:rsidRPr="008567E9">
        <w:rPr>
          <w:lang w:val="en-GB"/>
        </w:rPr>
        <w:t>, fac legătura resedin</w:t>
      </w:r>
      <w:r w:rsidR="005F4088">
        <w:rPr>
          <w:lang w:val="en-GB"/>
        </w:rPr>
        <w:t>ţ</w:t>
      </w:r>
      <w:r w:rsidRPr="008567E9">
        <w:rPr>
          <w:lang w:val="en-GB"/>
        </w:rPr>
        <w:t>elor de jude</w:t>
      </w:r>
      <w:r w:rsidR="005F4088">
        <w:rPr>
          <w:lang w:val="en-GB"/>
        </w:rPr>
        <w:t>ţ</w:t>
      </w:r>
      <w:r w:rsidRPr="008567E9">
        <w:rPr>
          <w:lang w:val="en-GB"/>
        </w:rPr>
        <w:t xml:space="preserve"> între ele, precum</w:t>
      </w:r>
      <w:r w:rsidR="0074129E">
        <w:rPr>
          <w:lang w:val="en-GB"/>
        </w:rPr>
        <w:t xml:space="preserve"> </w:t>
      </w:r>
      <w:r w:rsidRPr="008567E9">
        <w:rPr>
          <w:lang w:val="en-GB"/>
        </w:rPr>
        <w:t>si cu principalele puncte de control de frontieră. Includerea în această categorie se face dacă</w:t>
      </w:r>
      <w:r w:rsidR="0074129E">
        <w:rPr>
          <w:lang w:val="en-GB"/>
        </w:rPr>
        <w:t xml:space="preserve"> </w:t>
      </w:r>
      <w:r w:rsidRPr="008567E9">
        <w:rPr>
          <w:lang w:val="en-GB"/>
        </w:rPr>
        <w:t>intensitatea medie zilnică anuală a traficului înregistrată la ultimul recensământ general de trafic, a</w:t>
      </w:r>
      <w:r w:rsidR="0074129E">
        <w:rPr>
          <w:lang w:val="en-GB"/>
        </w:rPr>
        <w:t xml:space="preserve"> </w:t>
      </w:r>
      <w:r w:rsidRPr="008567E9">
        <w:rPr>
          <w:lang w:val="en-GB"/>
        </w:rPr>
        <w:t>fost mai mare de 3.500 vehicule fizice;</w:t>
      </w:r>
    </w:p>
    <w:p w:rsidR="008567E9" w:rsidRPr="008567E9" w:rsidRDefault="008567E9" w:rsidP="008567E9">
      <w:pPr>
        <w:spacing w:line="276" w:lineRule="auto"/>
        <w:ind w:firstLine="360"/>
        <w:rPr>
          <w:lang w:val="en-GB"/>
        </w:rPr>
      </w:pPr>
      <w:r w:rsidRPr="008567E9">
        <w:rPr>
          <w:lang w:val="en-GB"/>
        </w:rPr>
        <w:t>- drumuri na</w:t>
      </w:r>
      <w:r w:rsidR="005F4088">
        <w:rPr>
          <w:lang w:val="en-GB"/>
        </w:rPr>
        <w:t>ţ</w:t>
      </w:r>
      <w:r w:rsidRPr="008567E9">
        <w:rPr>
          <w:lang w:val="en-GB"/>
        </w:rPr>
        <w:t>ionale secundare (indicativ DN), sunt toate celelalte drumuri na</w:t>
      </w:r>
      <w:r w:rsidR="005F4088">
        <w:rPr>
          <w:lang w:val="en-GB"/>
        </w:rPr>
        <w:t>ţ</w:t>
      </w:r>
      <w:r w:rsidRPr="008567E9">
        <w:rPr>
          <w:lang w:val="en-GB"/>
        </w:rPr>
        <w:t>ionale,</w:t>
      </w:r>
      <w:r w:rsidR="0074129E">
        <w:rPr>
          <w:lang w:val="en-GB"/>
        </w:rPr>
        <w:t xml:space="preserve"> </w:t>
      </w:r>
      <w:r w:rsidRPr="008567E9">
        <w:rPr>
          <w:lang w:val="en-GB"/>
        </w:rPr>
        <w:t>care nu au fost incluse în categoriile men</w:t>
      </w:r>
      <w:r w:rsidR="005F4088">
        <w:rPr>
          <w:lang w:val="en-GB"/>
        </w:rPr>
        <w:t>ţ</w:t>
      </w:r>
      <w:r w:rsidRPr="008567E9">
        <w:rPr>
          <w:lang w:val="en-GB"/>
        </w:rPr>
        <w:t>ionate, intensitatea medie zilnică anuală a traficului</w:t>
      </w:r>
      <w:r w:rsidR="0074129E">
        <w:rPr>
          <w:lang w:val="en-GB"/>
        </w:rPr>
        <w:t xml:space="preserve"> </w:t>
      </w:r>
      <w:r w:rsidRPr="008567E9">
        <w:rPr>
          <w:lang w:val="en-GB"/>
        </w:rPr>
        <w:t>fiind mai mică decât 3.500 vehicule fizice;</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 drumuri de interes jude</w:t>
      </w:r>
      <w:r w:rsidR="005F4088">
        <w:rPr>
          <w:lang w:val="en-GB"/>
        </w:rPr>
        <w:t>ţ</w:t>
      </w:r>
      <w:r w:rsidRPr="008567E9">
        <w:rPr>
          <w:lang w:val="en-GB"/>
        </w:rPr>
        <w:t>ean (DJ), care apar</w:t>
      </w:r>
      <w:r w:rsidR="005F4088">
        <w:rPr>
          <w:lang w:val="en-GB"/>
        </w:rPr>
        <w:t>ţ</w:t>
      </w:r>
      <w:r w:rsidRPr="008567E9">
        <w:rPr>
          <w:lang w:val="en-GB"/>
        </w:rPr>
        <w:t>in proprietă</w:t>
      </w:r>
      <w:r w:rsidR="005F4088">
        <w:rPr>
          <w:lang w:val="en-GB"/>
        </w:rPr>
        <w:t>ţ</w:t>
      </w:r>
      <w:r w:rsidRPr="008567E9">
        <w:rPr>
          <w:lang w:val="en-GB"/>
        </w:rPr>
        <w:t>ii publice a jude</w:t>
      </w:r>
      <w:r w:rsidR="005F4088">
        <w:rPr>
          <w:lang w:val="en-GB"/>
        </w:rPr>
        <w:t>ţ</w:t>
      </w:r>
      <w:r w:rsidRPr="008567E9">
        <w:rPr>
          <w:lang w:val="en-GB"/>
        </w:rPr>
        <w:t>ului si asigură legătura</w:t>
      </w:r>
      <w:r w:rsidR="0074129E">
        <w:rPr>
          <w:lang w:val="en-GB"/>
        </w:rPr>
        <w:t xml:space="preserve"> </w:t>
      </w:r>
      <w:r w:rsidRPr="008567E9">
        <w:rPr>
          <w:lang w:val="en-GB"/>
        </w:rPr>
        <w:t>între resedin</w:t>
      </w:r>
      <w:r w:rsidR="005F4088">
        <w:rPr>
          <w:lang w:val="en-GB"/>
        </w:rPr>
        <w:t>ţ</w:t>
      </w:r>
      <w:r w:rsidRPr="008567E9">
        <w:rPr>
          <w:lang w:val="en-GB"/>
        </w:rPr>
        <w:t>ele de jude</w:t>
      </w:r>
      <w:r w:rsidR="005F4088">
        <w:rPr>
          <w:lang w:val="en-GB"/>
        </w:rPr>
        <w:t>ţ</w:t>
      </w:r>
      <w:r w:rsidRPr="008567E9">
        <w:rPr>
          <w:lang w:val="en-GB"/>
        </w:rPr>
        <w:t xml:space="preserve"> si municipiile si orasele din jude</w:t>
      </w:r>
      <w:r w:rsidR="005F4088">
        <w:rPr>
          <w:lang w:val="en-GB"/>
        </w:rPr>
        <w:t>ţ</w:t>
      </w:r>
      <w:r w:rsidRPr="008567E9">
        <w:rPr>
          <w:lang w:val="en-GB"/>
        </w:rPr>
        <w:t>, cu resedin</w:t>
      </w:r>
      <w:r w:rsidR="005F4088">
        <w:rPr>
          <w:lang w:val="en-GB"/>
        </w:rPr>
        <w:t>ţ</w:t>
      </w:r>
      <w:r w:rsidRPr="008567E9">
        <w:rPr>
          <w:lang w:val="en-GB"/>
        </w:rPr>
        <w:t>ele de comune, cu</w:t>
      </w:r>
      <w:r w:rsidR="0074129E">
        <w:rPr>
          <w:lang w:val="en-GB"/>
        </w:rPr>
        <w:t xml:space="preserve"> </w:t>
      </w:r>
      <w:r w:rsidRPr="008567E9">
        <w:rPr>
          <w:lang w:val="en-GB"/>
        </w:rPr>
        <w:t>obiectivele turistice, cu sta</w:t>
      </w:r>
      <w:r w:rsidR="005F4088">
        <w:rPr>
          <w:lang w:val="en-GB"/>
        </w:rPr>
        <w:t>ţ</w:t>
      </w:r>
      <w:r w:rsidRPr="008567E9">
        <w:rPr>
          <w:lang w:val="en-GB"/>
        </w:rPr>
        <w:t>iunile balneoclimaterice, cu porturi si aeroporturi, cu obiective importante</w:t>
      </w:r>
      <w:r w:rsidR="0074129E">
        <w:rPr>
          <w:lang w:val="en-GB"/>
        </w:rPr>
        <w:t xml:space="preserve"> </w:t>
      </w:r>
      <w:r w:rsidRPr="008567E9">
        <w:rPr>
          <w:lang w:val="en-GB"/>
        </w:rPr>
        <w:t xml:space="preserve">pentru apărarea </w:t>
      </w:r>
      <w:r w:rsidR="005F4088">
        <w:rPr>
          <w:lang w:val="en-GB"/>
        </w:rPr>
        <w:t>ţ</w:t>
      </w:r>
      <w:r w:rsidRPr="008567E9">
        <w:rPr>
          <w:lang w:val="en-GB"/>
        </w:rPr>
        <w:t>ării;</w:t>
      </w:r>
    </w:p>
    <w:p w:rsidR="008567E9" w:rsidRPr="008567E9" w:rsidRDefault="008567E9" w:rsidP="008567E9">
      <w:pPr>
        <w:spacing w:line="276" w:lineRule="auto"/>
        <w:ind w:firstLine="360"/>
        <w:rPr>
          <w:lang w:val="en-GB"/>
        </w:rPr>
      </w:pPr>
      <w:r w:rsidRPr="008567E9">
        <w:rPr>
          <w:lang w:val="en-GB"/>
        </w:rPr>
        <w:t>- drumuri de interes local , care apar</w:t>
      </w:r>
      <w:r w:rsidR="005F4088">
        <w:rPr>
          <w:lang w:val="en-GB"/>
        </w:rPr>
        <w:t>ţ</w:t>
      </w:r>
      <w:r w:rsidRPr="008567E9">
        <w:rPr>
          <w:lang w:val="en-GB"/>
        </w:rPr>
        <w:t>in proprietă</w:t>
      </w:r>
      <w:r w:rsidR="005F4088">
        <w:rPr>
          <w:lang w:val="en-GB"/>
        </w:rPr>
        <w:t>ţ</w:t>
      </w:r>
      <w:r w:rsidRPr="008567E9">
        <w:rPr>
          <w:lang w:val="en-GB"/>
        </w:rPr>
        <w:t>ii publice a unită</w:t>
      </w:r>
      <w:r w:rsidR="005F4088">
        <w:rPr>
          <w:lang w:val="en-GB"/>
        </w:rPr>
        <w:t>ţ</w:t>
      </w:r>
      <w:r w:rsidRPr="008567E9">
        <w:rPr>
          <w:lang w:val="en-GB"/>
        </w:rPr>
        <w:t>ii administrative pe teritoriul</w:t>
      </w:r>
      <w:r w:rsidR="0074129E">
        <w:rPr>
          <w:lang w:val="en-GB"/>
        </w:rPr>
        <w:t xml:space="preserve"> </w:t>
      </w:r>
      <w:r w:rsidRPr="008567E9">
        <w:rPr>
          <w:lang w:val="en-GB"/>
        </w:rPr>
        <w:t>căreia se află si cuprind:</w:t>
      </w:r>
    </w:p>
    <w:p w:rsidR="0074129E" w:rsidRDefault="008567E9" w:rsidP="008567E9">
      <w:pPr>
        <w:spacing w:line="276" w:lineRule="auto"/>
        <w:ind w:firstLine="360"/>
        <w:rPr>
          <w:lang w:val="en-GB"/>
        </w:rPr>
      </w:pPr>
      <w:r w:rsidRPr="008567E9">
        <w:rPr>
          <w:lang w:val="en-GB"/>
        </w:rPr>
        <w:t>- drumuri comunale (DC), care asigură legăturile între resedin</w:t>
      </w:r>
      <w:r w:rsidR="005F4088">
        <w:rPr>
          <w:lang w:val="en-GB"/>
        </w:rPr>
        <w:t>ţ</w:t>
      </w:r>
      <w:r w:rsidRPr="008567E9">
        <w:rPr>
          <w:lang w:val="en-GB"/>
        </w:rPr>
        <w:t>ele de localită</w:t>
      </w:r>
      <w:r w:rsidR="005F4088">
        <w:rPr>
          <w:lang w:val="en-GB"/>
        </w:rPr>
        <w:t>ţ</w:t>
      </w:r>
      <w:r w:rsidRPr="008567E9">
        <w:rPr>
          <w:lang w:val="en-GB"/>
        </w:rPr>
        <w:t>i cu</w:t>
      </w:r>
      <w:r w:rsidR="0074129E">
        <w:rPr>
          <w:lang w:val="en-GB"/>
        </w:rPr>
        <w:t xml:space="preserve"> </w:t>
      </w:r>
      <w:r w:rsidRPr="008567E9">
        <w:rPr>
          <w:lang w:val="en-GB"/>
        </w:rPr>
        <w:t>orasele si satele componente, precum si a oraselor si satelor între ele;</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 drumuri vicinale, care sunt drumuri ce deservesc mai multe proprietă</w:t>
      </w:r>
      <w:r w:rsidR="005F4088">
        <w:rPr>
          <w:lang w:val="en-GB"/>
        </w:rPr>
        <w:t>ţ</w:t>
      </w:r>
      <w:r w:rsidRPr="008567E9">
        <w:rPr>
          <w:lang w:val="en-GB"/>
        </w:rPr>
        <w:t>i, fiind situate</w:t>
      </w:r>
      <w:r w:rsidR="0074129E">
        <w:rPr>
          <w:lang w:val="en-GB"/>
        </w:rPr>
        <w:t xml:space="preserve"> </w:t>
      </w:r>
      <w:r w:rsidRPr="008567E9">
        <w:rPr>
          <w:lang w:val="en-GB"/>
        </w:rPr>
        <w:t>la limitele acestora, ele nefiind fragmentate de drum,</w:t>
      </w:r>
    </w:p>
    <w:p w:rsidR="008567E9" w:rsidRPr="008567E9" w:rsidRDefault="008567E9" w:rsidP="008567E9">
      <w:pPr>
        <w:spacing w:line="276" w:lineRule="auto"/>
        <w:ind w:firstLine="360"/>
        <w:rPr>
          <w:lang w:val="en-GB"/>
        </w:rPr>
      </w:pPr>
      <w:r w:rsidRPr="008567E9">
        <w:rPr>
          <w:lang w:val="en-GB"/>
        </w:rPr>
        <w:t>- străzi, care sunt drumuri publice din interiorul localită</w:t>
      </w:r>
      <w:r w:rsidR="005F4088">
        <w:rPr>
          <w:lang w:val="en-GB"/>
        </w:rPr>
        <w:t>ţ</w:t>
      </w:r>
      <w:r w:rsidRPr="008567E9">
        <w:rPr>
          <w:lang w:val="en-GB"/>
        </w:rPr>
        <w:t xml:space="preserve">ilor urbane si rurale, </w:t>
      </w:r>
      <w:r w:rsidR="0074129E">
        <w:rPr>
          <w:lang w:val="en-GB"/>
        </w:rPr>
        <w:t xml:space="preserve">indifferent </w:t>
      </w:r>
      <w:r w:rsidRPr="008567E9">
        <w:rPr>
          <w:lang w:val="en-GB"/>
        </w:rPr>
        <w:t>de denumire (stradă, bulevard, cale, chei, splai, sosea, alee, fundătură, uli</w:t>
      </w:r>
      <w:r w:rsidR="005F4088">
        <w:rPr>
          <w:lang w:val="en-GB"/>
        </w:rPr>
        <w:t>ţ</w:t>
      </w:r>
      <w:r w:rsidRPr="008567E9">
        <w:rPr>
          <w:lang w:val="en-GB"/>
        </w:rPr>
        <w:t>ă etc), si sunt:</w:t>
      </w:r>
    </w:p>
    <w:p w:rsidR="008567E9" w:rsidRPr="008567E9" w:rsidRDefault="008567E9" w:rsidP="008567E9">
      <w:pPr>
        <w:spacing w:line="276" w:lineRule="auto"/>
        <w:ind w:firstLine="360"/>
        <w:rPr>
          <w:lang w:val="en-GB"/>
        </w:rPr>
      </w:pPr>
      <w:r w:rsidRPr="008567E9">
        <w:rPr>
          <w:lang w:val="en-GB"/>
        </w:rPr>
        <w:t>- în localită</w:t>
      </w:r>
      <w:r w:rsidR="005F4088">
        <w:rPr>
          <w:lang w:val="en-GB"/>
        </w:rPr>
        <w:t>ţ</w:t>
      </w:r>
      <w:r w:rsidRPr="008567E9">
        <w:rPr>
          <w:lang w:val="en-GB"/>
        </w:rPr>
        <w:t>i urbane:</w:t>
      </w:r>
    </w:p>
    <w:p w:rsidR="008567E9" w:rsidRPr="008567E9" w:rsidRDefault="008567E9" w:rsidP="008567E9">
      <w:pPr>
        <w:spacing w:line="276" w:lineRule="auto"/>
        <w:ind w:firstLine="360"/>
        <w:rPr>
          <w:lang w:val="en-GB"/>
        </w:rPr>
      </w:pPr>
      <w:r w:rsidRPr="008567E9">
        <w:rPr>
          <w:lang w:val="en-GB"/>
        </w:rPr>
        <w:lastRenderedPageBreak/>
        <w:t>- străzi de categoria I (magistrale), cu 6 benzi de circula</w:t>
      </w:r>
      <w:r w:rsidR="005F4088">
        <w:rPr>
          <w:lang w:val="en-GB"/>
        </w:rPr>
        <w:t>ţ</w:t>
      </w:r>
      <w:r w:rsidRPr="008567E9">
        <w:rPr>
          <w:lang w:val="en-GB"/>
        </w:rPr>
        <w:t>ie,</w:t>
      </w:r>
    </w:p>
    <w:p w:rsidR="008567E9" w:rsidRPr="008567E9" w:rsidRDefault="008567E9" w:rsidP="008567E9">
      <w:pPr>
        <w:spacing w:line="276" w:lineRule="auto"/>
        <w:ind w:firstLine="360"/>
        <w:rPr>
          <w:lang w:val="en-GB"/>
        </w:rPr>
      </w:pPr>
      <w:r w:rsidRPr="008567E9">
        <w:rPr>
          <w:lang w:val="en-GB"/>
        </w:rPr>
        <w:t>- străzi de categoria II (de legătură), cu 4 benzi de circula</w:t>
      </w:r>
      <w:r w:rsidR="005F4088">
        <w:rPr>
          <w:lang w:val="en-GB"/>
        </w:rPr>
        <w:t>ţ</w:t>
      </w:r>
      <w:r w:rsidRPr="008567E9">
        <w:rPr>
          <w:lang w:val="en-GB"/>
        </w:rPr>
        <w:t>ie,</w:t>
      </w:r>
    </w:p>
    <w:p w:rsidR="008567E9" w:rsidRPr="008567E9" w:rsidRDefault="008567E9" w:rsidP="008567E9">
      <w:pPr>
        <w:spacing w:line="276" w:lineRule="auto"/>
        <w:ind w:firstLine="360"/>
        <w:rPr>
          <w:lang w:val="en-GB"/>
        </w:rPr>
      </w:pPr>
      <w:r w:rsidRPr="008567E9">
        <w:rPr>
          <w:lang w:val="en-GB"/>
        </w:rPr>
        <w:t>- străzi de categoria III (colectoare), cu 2 benzi de circula</w:t>
      </w:r>
      <w:r w:rsidR="005F4088">
        <w:rPr>
          <w:lang w:val="en-GB"/>
        </w:rPr>
        <w:t>ţ</w:t>
      </w:r>
      <w:r w:rsidRPr="008567E9">
        <w:rPr>
          <w:lang w:val="en-GB"/>
        </w:rPr>
        <w:t>ie,</w:t>
      </w:r>
    </w:p>
    <w:p w:rsidR="008567E9" w:rsidRPr="008567E9" w:rsidRDefault="008567E9" w:rsidP="008567E9">
      <w:pPr>
        <w:spacing w:line="276" w:lineRule="auto"/>
        <w:ind w:firstLine="360"/>
        <w:rPr>
          <w:lang w:val="en-GB"/>
        </w:rPr>
      </w:pPr>
      <w:r w:rsidRPr="008567E9">
        <w:rPr>
          <w:lang w:val="en-GB"/>
        </w:rPr>
        <w:t>- străzi de categoria IV (de folosin</w:t>
      </w:r>
      <w:r w:rsidR="005F4088">
        <w:rPr>
          <w:lang w:val="en-GB"/>
        </w:rPr>
        <w:t>ţ</w:t>
      </w:r>
      <w:r w:rsidRPr="008567E9">
        <w:rPr>
          <w:lang w:val="en-GB"/>
        </w:rPr>
        <w:t>ă locală), cu 1 singură bandă;</w:t>
      </w:r>
    </w:p>
    <w:p w:rsidR="008567E9" w:rsidRPr="008567E9" w:rsidRDefault="008567E9" w:rsidP="008567E9">
      <w:pPr>
        <w:spacing w:line="276" w:lineRule="auto"/>
        <w:ind w:firstLine="360"/>
        <w:rPr>
          <w:lang w:val="en-GB"/>
        </w:rPr>
      </w:pPr>
      <w:r w:rsidRPr="008567E9">
        <w:rPr>
          <w:lang w:val="en-GB"/>
        </w:rPr>
        <w:t>- în localită</w:t>
      </w:r>
      <w:r w:rsidR="005F4088">
        <w:rPr>
          <w:lang w:val="en-GB"/>
        </w:rPr>
        <w:t>ţ</w:t>
      </w:r>
      <w:r w:rsidRPr="008567E9">
        <w:rPr>
          <w:lang w:val="en-GB"/>
        </w:rPr>
        <w:t>i rurale:</w:t>
      </w:r>
    </w:p>
    <w:p w:rsidR="008567E9" w:rsidRPr="008567E9" w:rsidRDefault="008567E9" w:rsidP="008567E9">
      <w:pPr>
        <w:spacing w:line="276" w:lineRule="auto"/>
        <w:ind w:firstLine="360"/>
        <w:rPr>
          <w:lang w:val="en-GB"/>
        </w:rPr>
      </w:pPr>
      <w:r w:rsidRPr="008567E9">
        <w:rPr>
          <w:lang w:val="en-GB"/>
        </w:rPr>
        <w:t>- străzi principale,</w:t>
      </w:r>
    </w:p>
    <w:p w:rsidR="008567E9" w:rsidRDefault="008567E9" w:rsidP="008567E9">
      <w:pPr>
        <w:spacing w:line="276" w:lineRule="auto"/>
        <w:ind w:firstLine="360"/>
        <w:rPr>
          <w:lang w:val="en-GB"/>
        </w:rPr>
      </w:pPr>
      <w:r w:rsidRPr="008567E9">
        <w:rPr>
          <w:lang w:val="en-GB"/>
        </w:rPr>
        <w:t>- străzi secundare.</w:t>
      </w:r>
    </w:p>
    <w:p w:rsidR="0074129E" w:rsidRPr="008567E9" w:rsidRDefault="0074129E" w:rsidP="008567E9">
      <w:pPr>
        <w:spacing w:line="276" w:lineRule="auto"/>
        <w:ind w:firstLine="360"/>
        <w:rPr>
          <w:lang w:val="en-GB"/>
        </w:rPr>
      </w:pPr>
    </w:p>
    <w:p w:rsidR="008567E9" w:rsidRPr="008567E9" w:rsidRDefault="008567E9" w:rsidP="008567E9">
      <w:pPr>
        <w:spacing w:line="276" w:lineRule="auto"/>
        <w:ind w:firstLine="360"/>
        <w:rPr>
          <w:lang w:val="en-GB"/>
        </w:rPr>
      </w:pPr>
      <w:r w:rsidRPr="008567E9">
        <w:rPr>
          <w:lang w:val="en-GB"/>
        </w:rPr>
        <w:t>La racordarea drumurilor publice din afara localită</w:t>
      </w:r>
      <w:r w:rsidR="005F4088">
        <w:rPr>
          <w:lang w:val="en-GB"/>
        </w:rPr>
        <w:t>ţ</w:t>
      </w:r>
      <w:r w:rsidRPr="008567E9">
        <w:rPr>
          <w:lang w:val="en-GB"/>
        </w:rPr>
        <w:t>ilor cu străzile se aplică principiul conform</w:t>
      </w:r>
      <w:r w:rsidR="0074129E">
        <w:rPr>
          <w:lang w:val="en-GB"/>
        </w:rPr>
        <w:t xml:space="preserve"> </w:t>
      </w:r>
      <w:r w:rsidRPr="008567E9">
        <w:rPr>
          <w:lang w:val="en-GB"/>
        </w:rPr>
        <w:t>căruia primele trebuie să se continue cu străzi de acelasi rang sau superior în traversarea localită</w:t>
      </w:r>
      <w:r w:rsidR="005F4088">
        <w:rPr>
          <w:lang w:val="en-GB"/>
        </w:rPr>
        <w:t>ţ</w:t>
      </w:r>
      <w:r w:rsidRPr="008567E9">
        <w:rPr>
          <w:lang w:val="en-GB"/>
        </w:rPr>
        <w:t>ilor</w:t>
      </w:r>
      <w:r w:rsidR="0074129E">
        <w:rPr>
          <w:lang w:val="en-GB"/>
        </w:rPr>
        <w:t xml:space="preserve"> </w:t>
      </w:r>
      <w:r w:rsidRPr="008567E9">
        <w:rPr>
          <w:lang w:val="en-GB"/>
        </w:rPr>
        <w:t>(sunt interzise strangulările de trafic).</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Drumurile na</w:t>
      </w:r>
      <w:r w:rsidR="005F4088">
        <w:rPr>
          <w:lang w:val="en-GB"/>
        </w:rPr>
        <w:t>ţ</w:t>
      </w:r>
      <w:r w:rsidRPr="008567E9">
        <w:rPr>
          <w:lang w:val="en-GB"/>
        </w:rPr>
        <w:t>ionale care traversează municipii sunt administrate de primăriile municipale,</w:t>
      </w:r>
      <w:r w:rsidR="0074129E">
        <w:rPr>
          <w:lang w:val="en-GB"/>
        </w:rPr>
        <w:t xml:space="preserve">  </w:t>
      </w:r>
      <w:r w:rsidRPr="008567E9">
        <w:rPr>
          <w:lang w:val="en-GB"/>
        </w:rPr>
        <w:t>iar cele care traversează alte localită</w:t>
      </w:r>
      <w:r w:rsidR="005F4088">
        <w:rPr>
          <w:lang w:val="en-GB"/>
        </w:rPr>
        <w:t>ţ</w:t>
      </w:r>
      <w:r w:rsidRPr="008567E9">
        <w:rPr>
          <w:lang w:val="en-GB"/>
        </w:rPr>
        <w:t>i decât municipiile sunt administrate de Compania Na</w:t>
      </w:r>
      <w:r w:rsidR="005F4088">
        <w:rPr>
          <w:lang w:val="en-GB"/>
        </w:rPr>
        <w:t>ţ</w:t>
      </w:r>
      <w:r w:rsidRPr="008567E9">
        <w:rPr>
          <w:lang w:val="en-GB"/>
        </w:rPr>
        <w:t>ională</w:t>
      </w:r>
      <w:r w:rsidR="0074129E">
        <w:rPr>
          <w:lang w:val="en-GB"/>
        </w:rPr>
        <w:t xml:space="preserve"> </w:t>
      </w:r>
      <w:r w:rsidRPr="008567E9">
        <w:rPr>
          <w:lang w:val="en-GB"/>
        </w:rPr>
        <w:t>de Autostrăzi si Drumuri Na</w:t>
      </w:r>
      <w:r w:rsidR="005F4088">
        <w:rPr>
          <w:lang w:val="en-GB"/>
        </w:rPr>
        <w:t>ţ</w:t>
      </w:r>
      <w:r w:rsidRPr="008567E9">
        <w:rPr>
          <w:lang w:val="en-GB"/>
        </w:rPr>
        <w:t>ionale din România.</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Localitatea este străbătută de traseul mai multor drumuri clasate prin HG 540/2000 (privind</w:t>
      </w:r>
      <w:r w:rsidR="0074129E">
        <w:rPr>
          <w:lang w:val="en-GB"/>
        </w:rPr>
        <w:t xml:space="preserve">  </w:t>
      </w:r>
      <w:r w:rsidRPr="008567E9">
        <w:rPr>
          <w:lang w:val="en-GB"/>
        </w:rPr>
        <w:t>încadrarea în categorii func</w:t>
      </w:r>
      <w:r w:rsidR="005F4088">
        <w:rPr>
          <w:lang w:val="en-GB"/>
        </w:rPr>
        <w:t>ţ</w:t>
      </w:r>
      <w:r w:rsidRPr="008567E9">
        <w:rPr>
          <w:lang w:val="en-GB"/>
        </w:rPr>
        <w:t>ionale a drumurilor publice si drumurilor de utilitate privată deschise</w:t>
      </w:r>
      <w:r w:rsidR="0074129E">
        <w:rPr>
          <w:lang w:val="en-GB"/>
        </w:rPr>
        <w:t xml:space="preserve"> </w:t>
      </w:r>
      <w:r w:rsidRPr="008567E9">
        <w:rPr>
          <w:lang w:val="en-GB"/>
        </w:rPr>
        <w:t>circula</w:t>
      </w:r>
      <w:r w:rsidR="005F4088">
        <w:rPr>
          <w:lang w:val="en-GB"/>
        </w:rPr>
        <w:t>ţ</w:t>
      </w:r>
      <w:r w:rsidRPr="008567E9">
        <w:rPr>
          <w:lang w:val="en-GB"/>
        </w:rPr>
        <w:t>iei publice) si/sau prin hotărâri ale consiliului local:</w:t>
      </w:r>
    </w:p>
    <w:p w:rsidR="0074129E" w:rsidRDefault="0074129E" w:rsidP="00E31409">
      <w:pPr>
        <w:pStyle w:val="ListParagraph"/>
        <w:numPr>
          <w:ilvl w:val="0"/>
          <w:numId w:val="8"/>
        </w:numPr>
        <w:spacing w:line="276" w:lineRule="auto"/>
        <w:rPr>
          <w:lang w:val="en-GB"/>
        </w:rPr>
      </w:pPr>
      <w:r w:rsidRPr="009E20AA">
        <w:rPr>
          <w:lang w:val="en-GB"/>
        </w:rPr>
        <w:t>pe DJ 646 B care face legatura dintre DN 67 Ramnicu Valcea – Targu Jiu si DJ 646 A Babeni – Horezu</w:t>
      </w:r>
      <w:r>
        <w:rPr>
          <w:lang w:val="en-GB"/>
        </w:rPr>
        <w:t xml:space="preserve"> (necesita lucrari de intetinere)</w:t>
      </w:r>
    </w:p>
    <w:p w:rsidR="0074129E" w:rsidRDefault="0074129E" w:rsidP="00E31409">
      <w:pPr>
        <w:pStyle w:val="ListParagraph"/>
        <w:numPr>
          <w:ilvl w:val="0"/>
          <w:numId w:val="8"/>
        </w:numPr>
        <w:spacing w:line="276" w:lineRule="auto"/>
        <w:rPr>
          <w:lang w:val="en-GB"/>
        </w:rPr>
      </w:pPr>
      <w:r w:rsidRPr="009E20AA">
        <w:rPr>
          <w:lang w:val="en-GB"/>
        </w:rPr>
        <w:t>DC 126 Pausesti – Baile Govora</w:t>
      </w:r>
      <w:r>
        <w:rPr>
          <w:lang w:val="en-GB"/>
        </w:rPr>
        <w:t xml:space="preserve"> (modernizat de</w:t>
      </w:r>
      <w:r w:rsidR="00671A45">
        <w:rPr>
          <w:lang w:val="en-GB"/>
        </w:rPr>
        <w:t xml:space="preserve"> c</w:t>
      </w:r>
      <w:r>
        <w:rPr>
          <w:lang w:val="en-GB"/>
        </w:rPr>
        <w:t>urand)</w:t>
      </w:r>
    </w:p>
    <w:p w:rsidR="00671A45" w:rsidRDefault="00671A45" w:rsidP="00E31409">
      <w:pPr>
        <w:pStyle w:val="ListParagraph"/>
        <w:numPr>
          <w:ilvl w:val="0"/>
          <w:numId w:val="8"/>
        </w:numPr>
        <w:spacing w:line="276" w:lineRule="auto"/>
        <w:rPr>
          <w:lang w:val="en-GB"/>
        </w:rPr>
      </w:pPr>
      <w:r>
        <w:rPr>
          <w:lang w:val="en-GB"/>
        </w:rPr>
        <w:t>DC 124 Pausesti - Tomsani</w:t>
      </w:r>
    </w:p>
    <w:p w:rsidR="0074129E" w:rsidRDefault="0074129E" w:rsidP="00E31409">
      <w:pPr>
        <w:pStyle w:val="ListParagraph"/>
        <w:numPr>
          <w:ilvl w:val="0"/>
          <w:numId w:val="8"/>
        </w:numPr>
        <w:spacing w:line="276" w:lineRule="auto"/>
        <w:rPr>
          <w:lang w:val="en-GB"/>
        </w:rPr>
      </w:pPr>
      <w:r>
        <w:rPr>
          <w:lang w:val="en-GB"/>
        </w:rPr>
        <w:t xml:space="preserve">DJ 646D - </w:t>
      </w:r>
      <w:r w:rsidRPr="009E20AA">
        <w:rPr>
          <w:lang w:val="en-GB"/>
        </w:rPr>
        <w:t>Pausesti – Baile Govora</w:t>
      </w:r>
      <w:r>
        <w:rPr>
          <w:lang w:val="en-GB"/>
        </w:rPr>
        <w:t>, traverseaza satul Cernele (propus spre modenizare)</w:t>
      </w:r>
    </w:p>
    <w:p w:rsidR="0074129E" w:rsidRDefault="0074129E" w:rsidP="008567E9">
      <w:pPr>
        <w:spacing w:line="276" w:lineRule="auto"/>
        <w:ind w:firstLine="360"/>
        <w:rPr>
          <w:lang w:val="en-GB"/>
        </w:rPr>
      </w:pPr>
    </w:p>
    <w:p w:rsidR="008567E9" w:rsidRPr="008567E9" w:rsidRDefault="008567E9" w:rsidP="008567E9">
      <w:pPr>
        <w:spacing w:line="276" w:lineRule="auto"/>
        <w:ind w:firstLine="360"/>
        <w:rPr>
          <w:lang w:val="en-GB"/>
        </w:rPr>
      </w:pPr>
      <w:r w:rsidRPr="008567E9">
        <w:rPr>
          <w:lang w:val="en-GB"/>
        </w:rPr>
        <w:t>Drumurile clasate servesc în intravilan ca străzi principale.</w:t>
      </w:r>
      <w:r w:rsidR="0074129E">
        <w:rPr>
          <w:lang w:val="en-GB"/>
        </w:rPr>
        <w:t>(majoritatea necesita  lucrari de intretinere sau modernizare)</w:t>
      </w:r>
    </w:p>
    <w:p w:rsidR="008567E9" w:rsidRPr="008567E9" w:rsidRDefault="008567E9" w:rsidP="008567E9">
      <w:pPr>
        <w:spacing w:line="276" w:lineRule="auto"/>
        <w:ind w:firstLine="360"/>
        <w:rPr>
          <w:lang w:val="en-GB"/>
        </w:rPr>
      </w:pPr>
      <w:r w:rsidRPr="008567E9">
        <w:rPr>
          <w:lang w:val="en-GB"/>
        </w:rPr>
        <w:t>În afară de drumurile de mai sus, pe teritoriul localită</w:t>
      </w:r>
      <w:r w:rsidR="005F4088">
        <w:rPr>
          <w:lang w:val="en-GB"/>
        </w:rPr>
        <w:t>ţ</w:t>
      </w:r>
      <w:r w:rsidRPr="008567E9">
        <w:rPr>
          <w:lang w:val="en-GB"/>
        </w:rPr>
        <w:t>ii se mai află o serie de străzi principale</w:t>
      </w:r>
      <w:r w:rsidR="0074129E">
        <w:rPr>
          <w:lang w:val="en-GB"/>
        </w:rPr>
        <w:t xml:space="preserve"> </w:t>
      </w:r>
      <w:r w:rsidRPr="008567E9">
        <w:rPr>
          <w:lang w:val="en-GB"/>
        </w:rPr>
        <w:t>si secundare si de drumuri vicinale.</w:t>
      </w:r>
      <w:r w:rsidR="0074129E">
        <w:rPr>
          <w:lang w:val="en-GB"/>
        </w:rPr>
        <w:t xml:space="preserve"> </w:t>
      </w:r>
    </w:p>
    <w:p w:rsidR="008567E9" w:rsidRPr="008567E9" w:rsidRDefault="008567E9" w:rsidP="008567E9">
      <w:pPr>
        <w:spacing w:line="276" w:lineRule="auto"/>
        <w:ind w:firstLine="360"/>
        <w:rPr>
          <w:lang w:val="en-GB"/>
        </w:rPr>
      </w:pPr>
      <w:r w:rsidRPr="008567E9">
        <w:rPr>
          <w:lang w:val="en-GB"/>
        </w:rPr>
        <w:t>Circula</w:t>
      </w:r>
      <w:r w:rsidR="005F4088">
        <w:rPr>
          <w:lang w:val="en-GB"/>
        </w:rPr>
        <w:t>ţ</w:t>
      </w:r>
      <w:r w:rsidRPr="008567E9">
        <w:rPr>
          <w:lang w:val="en-GB"/>
        </w:rPr>
        <w:t>ia rutieră este satisfăcută actual si de perspectivă de actuala re</w:t>
      </w:r>
      <w:r w:rsidR="005F4088">
        <w:rPr>
          <w:lang w:val="en-GB"/>
        </w:rPr>
        <w:t>ţ</w:t>
      </w:r>
      <w:r w:rsidRPr="008567E9">
        <w:rPr>
          <w:lang w:val="en-GB"/>
        </w:rPr>
        <w:t>ea de drumuri din</w:t>
      </w:r>
      <w:r w:rsidR="0074129E">
        <w:rPr>
          <w:lang w:val="en-GB"/>
        </w:rPr>
        <w:t xml:space="preserve"> </w:t>
      </w:r>
      <w:r w:rsidRPr="008567E9">
        <w:rPr>
          <w:lang w:val="en-GB"/>
        </w:rPr>
        <w:t>punct de vedere al densită</w:t>
      </w:r>
      <w:r w:rsidR="005F4088">
        <w:rPr>
          <w:lang w:val="en-GB"/>
        </w:rPr>
        <w:t>ţ</w:t>
      </w:r>
      <w:r w:rsidRPr="008567E9">
        <w:rPr>
          <w:lang w:val="en-GB"/>
        </w:rPr>
        <w:t>ii, dar nu si al stării lor tehnice.</w:t>
      </w:r>
    </w:p>
    <w:p w:rsidR="008567E9" w:rsidRPr="008567E9" w:rsidRDefault="008567E9" w:rsidP="008567E9">
      <w:pPr>
        <w:spacing w:line="276" w:lineRule="auto"/>
        <w:ind w:firstLine="360"/>
        <w:rPr>
          <w:lang w:val="en-GB"/>
        </w:rPr>
      </w:pPr>
      <w:r w:rsidRPr="008567E9">
        <w:rPr>
          <w:lang w:val="en-GB"/>
        </w:rPr>
        <w:t>Pe plansele principale sunt trecute numerele drumurilor clasate si, la limita teritoriului administrativ,</w:t>
      </w:r>
    </w:p>
    <w:p w:rsidR="008567E9" w:rsidRDefault="008567E9" w:rsidP="008567E9">
      <w:pPr>
        <w:spacing w:line="276" w:lineRule="auto"/>
        <w:ind w:firstLine="360"/>
        <w:rPr>
          <w:lang w:val="en-GB"/>
        </w:rPr>
      </w:pPr>
      <w:r w:rsidRPr="008567E9">
        <w:rPr>
          <w:lang w:val="en-GB"/>
        </w:rPr>
        <w:t>direc</w:t>
      </w:r>
      <w:r w:rsidR="005F4088">
        <w:rPr>
          <w:lang w:val="en-GB"/>
        </w:rPr>
        <w:t>ţ</w:t>
      </w:r>
      <w:r w:rsidRPr="008567E9">
        <w:rPr>
          <w:lang w:val="en-GB"/>
        </w:rPr>
        <w:t>iile drumurilor clasate (capetele drumurilor de pe teritoriul jude</w:t>
      </w:r>
      <w:r w:rsidR="005F4088">
        <w:rPr>
          <w:lang w:val="en-GB"/>
        </w:rPr>
        <w:t>ţ</w:t>
      </w:r>
      <w:r w:rsidRPr="008567E9">
        <w:rPr>
          <w:lang w:val="en-GB"/>
        </w:rPr>
        <w:t>ului Vîlcea), asa</w:t>
      </w:r>
      <w:r w:rsidR="0074129E">
        <w:rPr>
          <w:lang w:val="en-GB"/>
        </w:rPr>
        <w:t xml:space="preserve"> </w:t>
      </w:r>
      <w:r w:rsidRPr="008567E9">
        <w:rPr>
          <w:lang w:val="en-GB"/>
        </w:rPr>
        <w:t>cum sunt ele definite în HG 540/2000.</w:t>
      </w:r>
    </w:p>
    <w:p w:rsidR="0074129E" w:rsidRDefault="0074129E" w:rsidP="008567E9">
      <w:pPr>
        <w:spacing w:line="276" w:lineRule="auto"/>
        <w:ind w:firstLine="360"/>
        <w:rPr>
          <w:lang w:val="en-GB"/>
        </w:rPr>
      </w:pPr>
    </w:p>
    <w:p w:rsidR="008567E9" w:rsidRPr="009E20AA" w:rsidRDefault="008567E9" w:rsidP="008567E9">
      <w:pPr>
        <w:spacing w:line="276" w:lineRule="auto"/>
        <w:ind w:firstLine="360"/>
        <w:rPr>
          <w:lang w:val="en-GB"/>
        </w:rPr>
      </w:pPr>
      <w:r w:rsidRPr="009E20AA">
        <w:rPr>
          <w:lang w:val="en-GB"/>
        </w:rPr>
        <w:t>Distanta fata de statiile CFR este de 15 km pana la localitatea Babeni si 20km pana la gara Govora, distanta ce poate fi parcursa usor cu orice mijloc de transport, in 15 – 20 de minute.</w:t>
      </w:r>
    </w:p>
    <w:p w:rsidR="00066CA6" w:rsidRDefault="00066CA6"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Default="0074129E" w:rsidP="00066CA6">
      <w:pPr>
        <w:ind w:firstLine="567"/>
        <w:rPr>
          <w:lang w:val="en-GB"/>
        </w:rPr>
      </w:pPr>
    </w:p>
    <w:p w:rsidR="0074129E" w:rsidRPr="009E20AA" w:rsidRDefault="0074129E" w:rsidP="00066CA6">
      <w:pPr>
        <w:ind w:firstLine="567"/>
        <w:rPr>
          <w:lang w:val="en-GB"/>
        </w:rPr>
      </w:pPr>
    </w:p>
    <w:p w:rsidR="00066CA6" w:rsidRPr="00B60F7C" w:rsidRDefault="0074129E" w:rsidP="00B60F7C">
      <w:pPr>
        <w:rPr>
          <w:b/>
          <w:lang w:val="en-GB"/>
        </w:rPr>
      </w:pPr>
      <w:r w:rsidRPr="00B60F7C">
        <w:rPr>
          <w:b/>
          <w:lang w:val="en-GB"/>
        </w:rPr>
        <w:t>2.7</w:t>
      </w:r>
      <w:r w:rsidR="00066CA6" w:rsidRPr="00B60F7C">
        <w:rPr>
          <w:b/>
          <w:lang w:val="en-GB"/>
        </w:rPr>
        <w:t>.</w:t>
      </w:r>
      <w:r w:rsidR="00066CA6" w:rsidRPr="00B60F7C">
        <w:rPr>
          <w:b/>
          <w:lang w:val="en-GB"/>
        </w:rPr>
        <w:tab/>
      </w:r>
      <w:r w:rsidR="000C4F6D" w:rsidRPr="00B60F7C">
        <w:rPr>
          <w:b/>
          <w:lang w:val="en-GB"/>
        </w:rPr>
        <w:t>. BILANT TERITORIAL</w:t>
      </w:r>
      <w:r w:rsidRPr="00B60F7C">
        <w:rPr>
          <w:b/>
          <w:lang w:val="en-GB"/>
        </w:rPr>
        <w:t>. INTRAVILAN EXISTENT.</w:t>
      </w:r>
      <w:r w:rsidR="000C4F6D" w:rsidRPr="00B60F7C">
        <w:rPr>
          <w:b/>
          <w:lang w:val="en-GB"/>
        </w:rPr>
        <w:t xml:space="preserve"> ZONE FUNCŢIONALE</w:t>
      </w:r>
    </w:p>
    <w:p w:rsidR="0074129E" w:rsidRDefault="0074129E" w:rsidP="00066CA6">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C4F6D" w:rsidRDefault="000C4F6D" w:rsidP="000C4F6D">
      <w:pPr>
        <w:ind w:firstLine="567"/>
        <w:rPr>
          <w:lang w:val="en-GB"/>
        </w:rPr>
      </w:pPr>
      <w:r w:rsidRPr="000C4F6D">
        <w:rPr>
          <w:lang w:val="en-GB"/>
        </w:rPr>
        <w:t>Bilan</w:t>
      </w:r>
      <w:r w:rsidR="005F4088">
        <w:rPr>
          <w:lang w:val="en-GB"/>
        </w:rPr>
        <w:t>ţ</w:t>
      </w:r>
      <w:r w:rsidRPr="000C4F6D">
        <w:rPr>
          <w:lang w:val="en-GB"/>
        </w:rPr>
        <w:t>ul teritorial, cu propor</w:t>
      </w:r>
      <w:r w:rsidR="005F4088">
        <w:rPr>
          <w:lang w:val="en-GB"/>
        </w:rPr>
        <w:t>ţ</w:t>
      </w:r>
      <w:r w:rsidRPr="000C4F6D">
        <w:rPr>
          <w:lang w:val="en-GB"/>
        </w:rPr>
        <w:t>ia dintre suprafe</w:t>
      </w:r>
      <w:r w:rsidR="005F4088">
        <w:rPr>
          <w:lang w:val="en-GB"/>
        </w:rPr>
        <w:t>ţ</w:t>
      </w:r>
      <w:r w:rsidRPr="000C4F6D">
        <w:rPr>
          <w:lang w:val="en-GB"/>
        </w:rPr>
        <w:t>ele ocupate de zonele func</w:t>
      </w:r>
      <w:r w:rsidR="005F4088">
        <w:rPr>
          <w:lang w:val="en-GB"/>
        </w:rPr>
        <w:t>ţ</w:t>
      </w:r>
      <w:r w:rsidRPr="000C4F6D">
        <w:rPr>
          <w:lang w:val="en-GB"/>
        </w:rPr>
        <w:t>ionale pe întreg</w:t>
      </w:r>
      <w:r>
        <w:rPr>
          <w:lang w:val="en-GB"/>
        </w:rPr>
        <w:t xml:space="preserve"> </w:t>
      </w:r>
      <w:r w:rsidRPr="000C4F6D">
        <w:rPr>
          <w:lang w:val="en-GB"/>
        </w:rPr>
        <w:t>teritoriul administrativ al unită</w:t>
      </w:r>
      <w:r w:rsidR="005F4088">
        <w:rPr>
          <w:lang w:val="en-GB"/>
        </w:rPr>
        <w:t>ţ</w:t>
      </w:r>
      <w:r w:rsidRPr="000C4F6D">
        <w:rPr>
          <w:lang w:val="en-GB"/>
        </w:rPr>
        <w:t>ii de bază, se întocmeste atât pentru teritoriul extravilan, cât si pentru</w:t>
      </w:r>
      <w:r>
        <w:rPr>
          <w:lang w:val="en-GB"/>
        </w:rPr>
        <w:t xml:space="preserve"> </w:t>
      </w:r>
      <w:r w:rsidRPr="000C4F6D">
        <w:rPr>
          <w:lang w:val="en-GB"/>
        </w:rPr>
        <w:t>teritoriul intravilan.</w:t>
      </w:r>
    </w:p>
    <w:p w:rsidR="000C4F6D" w:rsidRDefault="000C4F6D" w:rsidP="000C4F6D">
      <w:pPr>
        <w:ind w:firstLine="567"/>
        <w:rPr>
          <w:lang w:val="en-GB"/>
        </w:rPr>
      </w:pPr>
    </w:p>
    <w:p w:rsidR="000C4F6D" w:rsidRDefault="00465A0C" w:rsidP="00066CA6">
      <w:pPr>
        <w:ind w:firstLine="567"/>
        <w:rPr>
          <w:lang w:val="en-GB"/>
        </w:rPr>
      </w:pPr>
      <w:r>
        <w:rPr>
          <w:noProof/>
          <w:lang w:val="en-US" w:eastAsia="en-US"/>
        </w:rPr>
        <w:drawing>
          <wp:inline distT="0" distB="0" distL="0" distR="0">
            <wp:extent cx="5753100" cy="971550"/>
            <wp:effectExtent l="19050" t="0" r="0" b="0"/>
            <wp:docPr id="4" name="Picture 3" descr="D:\PUG\2012_Pausesti\9_PUG\00_print\bila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G\2012_Pausesti\9_PUG\00_print\bilant.tif"/>
                    <pic:cNvPicPr>
                      <a:picLocks noChangeAspect="1" noChangeArrowheads="1"/>
                    </pic:cNvPicPr>
                  </pic:nvPicPr>
                  <pic:blipFill>
                    <a:blip r:embed="rId10" cstate="print"/>
                    <a:srcRect/>
                    <a:stretch>
                      <a:fillRect/>
                    </a:stretch>
                  </pic:blipFill>
                  <pic:spPr bwMode="auto">
                    <a:xfrm>
                      <a:off x="0" y="0"/>
                      <a:ext cx="5753100" cy="971550"/>
                    </a:xfrm>
                    <a:prstGeom prst="rect">
                      <a:avLst/>
                    </a:prstGeom>
                    <a:noFill/>
                    <a:ln w="9525">
                      <a:noFill/>
                      <a:miter lim="800000"/>
                      <a:headEnd/>
                      <a:tailEnd/>
                    </a:ln>
                  </pic:spPr>
                </pic:pic>
              </a:graphicData>
            </a:graphic>
          </wp:inline>
        </w:drawing>
      </w:r>
    </w:p>
    <w:p w:rsidR="000C4F6D" w:rsidRDefault="000C4F6D" w:rsidP="00066CA6">
      <w:pPr>
        <w:ind w:firstLine="567"/>
        <w:rPr>
          <w:lang w:val="en-GB"/>
        </w:rPr>
      </w:pPr>
    </w:p>
    <w:p w:rsidR="000C4F6D" w:rsidRDefault="000C4F6D" w:rsidP="00066CA6">
      <w:pPr>
        <w:ind w:firstLine="567"/>
        <w:rPr>
          <w:lang w:val="en-GB"/>
        </w:rPr>
      </w:pPr>
    </w:p>
    <w:p w:rsidR="000C4F6D" w:rsidRDefault="000C4F6D" w:rsidP="000C4F6D">
      <w:pPr>
        <w:ind w:firstLine="567"/>
        <w:rPr>
          <w:lang w:val="en-GB"/>
        </w:rPr>
      </w:pPr>
      <w:r w:rsidRPr="000C4F6D">
        <w:rPr>
          <w:lang w:val="en-GB"/>
        </w:rPr>
        <w:t>Intravilanul existent se materializează în PUG (apărând în plansele 2</w:t>
      </w:r>
      <w:r>
        <w:rPr>
          <w:lang w:val="en-GB"/>
        </w:rPr>
        <w:t>A,2B</w:t>
      </w:r>
      <w:r w:rsidRPr="000C4F6D">
        <w:rPr>
          <w:lang w:val="en-GB"/>
        </w:rPr>
        <w:t>) prin corelarea</w:t>
      </w:r>
      <w:r>
        <w:rPr>
          <w:lang w:val="en-GB"/>
        </w:rPr>
        <w:t xml:space="preserve"> </w:t>
      </w:r>
      <w:r w:rsidRPr="000C4F6D">
        <w:rPr>
          <w:lang w:val="en-GB"/>
        </w:rPr>
        <w:t>limitelor si suprafe</w:t>
      </w:r>
      <w:r w:rsidR="005F4088">
        <w:rPr>
          <w:lang w:val="en-GB"/>
        </w:rPr>
        <w:t>ţ</w:t>
      </w:r>
      <w:r w:rsidRPr="000C4F6D">
        <w:rPr>
          <w:lang w:val="en-GB"/>
        </w:rPr>
        <w:t>elor aflate în eviden</w:t>
      </w:r>
      <w:r w:rsidR="005F4088">
        <w:rPr>
          <w:lang w:val="en-GB"/>
        </w:rPr>
        <w:t>ţ</w:t>
      </w:r>
      <w:r w:rsidRPr="000C4F6D">
        <w:rPr>
          <w:lang w:val="en-GB"/>
        </w:rPr>
        <w:t>a Oficiului jude</w:t>
      </w:r>
      <w:r w:rsidR="005F4088">
        <w:rPr>
          <w:lang w:val="en-GB"/>
        </w:rPr>
        <w:t>ţ</w:t>
      </w:r>
      <w:r w:rsidRPr="000C4F6D">
        <w:rPr>
          <w:lang w:val="en-GB"/>
        </w:rPr>
        <w:t>ean de organizare a teritoriului agricol,</w:t>
      </w:r>
      <w:r>
        <w:rPr>
          <w:lang w:val="en-GB"/>
        </w:rPr>
        <w:t xml:space="preserve"> </w:t>
      </w:r>
      <w:r w:rsidRPr="000C4F6D">
        <w:rPr>
          <w:lang w:val="en-GB"/>
        </w:rPr>
        <w:t>cu cele aflate în eviden</w:t>
      </w:r>
      <w:r w:rsidR="005F4088">
        <w:rPr>
          <w:lang w:val="en-GB"/>
        </w:rPr>
        <w:t>ţ</w:t>
      </w:r>
      <w:r w:rsidRPr="000C4F6D">
        <w:rPr>
          <w:lang w:val="en-GB"/>
        </w:rPr>
        <w:t>a Consiliului local.</w:t>
      </w:r>
      <w:r>
        <w:rPr>
          <w:lang w:val="en-GB"/>
        </w:rPr>
        <w:t xml:space="preserve"> </w:t>
      </w:r>
    </w:p>
    <w:p w:rsidR="000C4F6D" w:rsidRPr="000C4F6D" w:rsidRDefault="000C4F6D" w:rsidP="000C4F6D">
      <w:pPr>
        <w:ind w:firstLine="567"/>
        <w:rPr>
          <w:lang w:val="en-GB"/>
        </w:rPr>
      </w:pPr>
      <w:r w:rsidRPr="000C4F6D">
        <w:rPr>
          <w:lang w:val="en-GB"/>
        </w:rPr>
        <w:t>Conform teoriei în componen</w:t>
      </w:r>
      <w:r w:rsidR="005F4088">
        <w:rPr>
          <w:lang w:val="en-GB"/>
        </w:rPr>
        <w:t>ţ</w:t>
      </w:r>
      <w:r w:rsidRPr="000C4F6D">
        <w:rPr>
          <w:lang w:val="en-GB"/>
        </w:rPr>
        <w:t>a intravilanului existent, organizat pe trupuri, intră (sau mai</w:t>
      </w:r>
      <w:r>
        <w:rPr>
          <w:lang w:val="en-GB"/>
        </w:rPr>
        <w:t xml:space="preserve"> </w:t>
      </w:r>
      <w:r w:rsidRPr="000C4F6D">
        <w:rPr>
          <w:lang w:val="en-GB"/>
        </w:rPr>
        <w:t>precis ar trebui să intre) terenuri reprezentând:</w:t>
      </w:r>
    </w:p>
    <w:p w:rsidR="000C4F6D" w:rsidRPr="000C4F6D" w:rsidRDefault="000C4F6D" w:rsidP="000C4F6D">
      <w:pPr>
        <w:ind w:firstLine="567"/>
        <w:rPr>
          <w:lang w:val="en-GB"/>
        </w:rPr>
      </w:pPr>
      <w:r w:rsidRPr="000C4F6D">
        <w:rPr>
          <w:lang w:val="en-GB"/>
        </w:rPr>
        <w:t>- localitatea de resedin</w:t>
      </w:r>
      <w:r w:rsidR="005F4088">
        <w:rPr>
          <w:lang w:val="en-GB"/>
        </w:rPr>
        <w:t>ţ</w:t>
      </w:r>
      <w:r w:rsidRPr="000C4F6D">
        <w:rPr>
          <w:lang w:val="en-GB"/>
        </w:rPr>
        <w:t>ă;</w:t>
      </w:r>
    </w:p>
    <w:p w:rsidR="000C4F6D" w:rsidRPr="000C4F6D" w:rsidRDefault="000C4F6D" w:rsidP="000C4F6D">
      <w:pPr>
        <w:ind w:firstLine="567"/>
        <w:rPr>
          <w:lang w:val="en-GB"/>
        </w:rPr>
      </w:pPr>
      <w:r w:rsidRPr="000C4F6D">
        <w:rPr>
          <w:lang w:val="en-GB"/>
        </w:rPr>
        <w:t>- localită</w:t>
      </w:r>
      <w:r w:rsidR="005F4088">
        <w:rPr>
          <w:lang w:val="en-GB"/>
        </w:rPr>
        <w:t>ţ</w:t>
      </w:r>
      <w:r w:rsidRPr="000C4F6D">
        <w:rPr>
          <w:lang w:val="en-GB"/>
        </w:rPr>
        <w:t>i componente sau localită</w:t>
      </w:r>
      <w:r w:rsidR="005F4088">
        <w:rPr>
          <w:lang w:val="en-GB"/>
        </w:rPr>
        <w:t>ţ</w:t>
      </w:r>
      <w:r w:rsidRPr="000C4F6D">
        <w:rPr>
          <w:lang w:val="en-GB"/>
        </w:rPr>
        <w:t>i apar</w:t>
      </w:r>
      <w:r w:rsidR="005F4088">
        <w:rPr>
          <w:lang w:val="en-GB"/>
        </w:rPr>
        <w:t>ţ</w:t>
      </w:r>
      <w:r w:rsidRPr="000C4F6D">
        <w:rPr>
          <w:lang w:val="en-GB"/>
        </w:rPr>
        <w:t>inătoare;</w:t>
      </w:r>
    </w:p>
    <w:p w:rsidR="000C4F6D" w:rsidRPr="000C4F6D" w:rsidRDefault="000C4F6D" w:rsidP="000C4F6D">
      <w:pPr>
        <w:ind w:firstLine="567"/>
        <w:rPr>
          <w:lang w:val="en-GB"/>
        </w:rPr>
      </w:pPr>
      <w:r w:rsidRPr="000C4F6D">
        <w:rPr>
          <w:lang w:val="en-GB"/>
        </w:rPr>
        <w:t>- unită</w:t>
      </w:r>
      <w:r w:rsidR="005F4088">
        <w:rPr>
          <w:lang w:val="en-GB"/>
        </w:rPr>
        <w:t>ţ</w:t>
      </w:r>
      <w:r w:rsidRPr="000C4F6D">
        <w:rPr>
          <w:lang w:val="en-GB"/>
        </w:rPr>
        <w:t>i economice izolate (industriale, agrozootehnice, de depozitare, extractive etc);</w:t>
      </w:r>
    </w:p>
    <w:p w:rsidR="000C4F6D" w:rsidRPr="000C4F6D" w:rsidRDefault="000C4F6D" w:rsidP="000C4F6D">
      <w:pPr>
        <w:ind w:firstLine="567"/>
        <w:rPr>
          <w:lang w:val="en-GB"/>
        </w:rPr>
      </w:pPr>
      <w:r w:rsidRPr="000C4F6D">
        <w:rPr>
          <w:lang w:val="en-GB"/>
        </w:rPr>
        <w:t>- unită</w:t>
      </w:r>
      <w:r w:rsidR="005F4088">
        <w:rPr>
          <w:lang w:val="en-GB"/>
        </w:rPr>
        <w:t>ţ</w:t>
      </w:r>
      <w:r w:rsidRPr="000C4F6D">
        <w:rPr>
          <w:lang w:val="en-GB"/>
        </w:rPr>
        <w:t>i de gospodărie comunală si de echipare tehnico-edilitară (platforme de depozitare</w:t>
      </w:r>
      <w:r>
        <w:rPr>
          <w:lang w:val="en-GB"/>
        </w:rPr>
        <w:t xml:space="preserve"> </w:t>
      </w:r>
      <w:r w:rsidRPr="000C4F6D">
        <w:rPr>
          <w:lang w:val="en-GB"/>
        </w:rPr>
        <w:t>deseuri, pu</w:t>
      </w:r>
      <w:r w:rsidR="005F4088">
        <w:rPr>
          <w:lang w:val="en-GB"/>
        </w:rPr>
        <w:t>ţ</w:t>
      </w:r>
      <w:r w:rsidRPr="000C4F6D">
        <w:rPr>
          <w:lang w:val="en-GB"/>
        </w:rPr>
        <w:t>uri de captare apă, gospodării de apă, sta</w:t>
      </w:r>
      <w:r w:rsidR="005F4088">
        <w:rPr>
          <w:lang w:val="en-GB"/>
        </w:rPr>
        <w:t>ţ</w:t>
      </w:r>
      <w:r w:rsidRPr="000C4F6D">
        <w:rPr>
          <w:lang w:val="en-GB"/>
        </w:rPr>
        <w:t>ii de transformare, sta</w:t>
      </w:r>
      <w:r w:rsidR="005F4088">
        <w:rPr>
          <w:lang w:val="en-GB"/>
        </w:rPr>
        <w:t>ţ</w:t>
      </w:r>
      <w:r w:rsidRPr="000C4F6D">
        <w:rPr>
          <w:lang w:val="en-GB"/>
        </w:rPr>
        <w:t>ii de epurare etc);</w:t>
      </w:r>
      <w:r>
        <w:rPr>
          <w:lang w:val="en-GB"/>
        </w:rPr>
        <w:t xml:space="preserve"> </w:t>
      </w:r>
    </w:p>
    <w:p w:rsidR="000C4F6D" w:rsidRPr="000C4F6D" w:rsidRDefault="000C4F6D" w:rsidP="000C4F6D">
      <w:pPr>
        <w:ind w:firstLine="567"/>
        <w:rPr>
          <w:lang w:val="en-GB"/>
        </w:rPr>
      </w:pPr>
      <w:r w:rsidRPr="000C4F6D">
        <w:rPr>
          <w:lang w:val="en-GB"/>
        </w:rPr>
        <w:t>- unită</w:t>
      </w:r>
      <w:r w:rsidR="005F4088">
        <w:rPr>
          <w:lang w:val="en-GB"/>
        </w:rPr>
        <w:t>ţ</w:t>
      </w:r>
      <w:r w:rsidRPr="000C4F6D">
        <w:rPr>
          <w:lang w:val="en-GB"/>
        </w:rPr>
        <w:t>i necesare pentru func</w:t>
      </w:r>
      <w:r w:rsidR="005F4088">
        <w:rPr>
          <w:lang w:val="en-GB"/>
        </w:rPr>
        <w:t>ţ</w:t>
      </w:r>
      <w:r w:rsidRPr="000C4F6D">
        <w:rPr>
          <w:lang w:val="en-GB"/>
        </w:rPr>
        <w:t>ionarea sistemelor hidroameliorative (sta</w:t>
      </w:r>
      <w:r w:rsidR="005F4088">
        <w:rPr>
          <w:lang w:val="en-GB"/>
        </w:rPr>
        <w:t>ţ</w:t>
      </w:r>
      <w:r w:rsidRPr="000C4F6D">
        <w:rPr>
          <w:lang w:val="en-GB"/>
        </w:rPr>
        <w:t>ii de pompare, construc</w:t>
      </w:r>
      <w:r w:rsidR="005F4088">
        <w:rPr>
          <w:lang w:val="en-GB"/>
        </w:rPr>
        <w:t>ţ</w:t>
      </w:r>
      <w:r w:rsidRPr="000C4F6D">
        <w:rPr>
          <w:lang w:val="en-GB"/>
        </w:rPr>
        <w:t>ii</w:t>
      </w:r>
      <w:r>
        <w:rPr>
          <w:lang w:val="en-GB"/>
        </w:rPr>
        <w:t xml:space="preserve"> </w:t>
      </w:r>
      <w:r w:rsidRPr="000C4F6D">
        <w:rPr>
          <w:lang w:val="en-GB"/>
        </w:rPr>
        <w:t>tehnice specifice etc);</w:t>
      </w:r>
    </w:p>
    <w:p w:rsidR="000C4F6D" w:rsidRPr="000C4F6D" w:rsidRDefault="000C4F6D" w:rsidP="000C4F6D">
      <w:pPr>
        <w:ind w:firstLine="567"/>
        <w:rPr>
          <w:lang w:val="en-GB"/>
        </w:rPr>
      </w:pPr>
      <w:r w:rsidRPr="000C4F6D">
        <w:rPr>
          <w:lang w:val="en-GB"/>
        </w:rPr>
        <w:t>- unită</w:t>
      </w:r>
      <w:r w:rsidR="005F4088">
        <w:rPr>
          <w:lang w:val="en-GB"/>
        </w:rPr>
        <w:t>ţ</w:t>
      </w:r>
      <w:r w:rsidRPr="000C4F6D">
        <w:rPr>
          <w:lang w:val="en-GB"/>
        </w:rPr>
        <w:t>i cu destina</w:t>
      </w:r>
      <w:r w:rsidR="005F4088">
        <w:rPr>
          <w:lang w:val="en-GB"/>
        </w:rPr>
        <w:t>ţ</w:t>
      </w:r>
      <w:r w:rsidRPr="000C4F6D">
        <w:rPr>
          <w:lang w:val="en-GB"/>
        </w:rPr>
        <w:t>ie specială;</w:t>
      </w:r>
    </w:p>
    <w:p w:rsidR="000C4F6D" w:rsidRPr="000C4F6D" w:rsidRDefault="000C4F6D" w:rsidP="000C4F6D">
      <w:pPr>
        <w:ind w:firstLine="567"/>
        <w:rPr>
          <w:lang w:val="en-GB"/>
        </w:rPr>
      </w:pPr>
      <w:r w:rsidRPr="000C4F6D">
        <w:rPr>
          <w:lang w:val="en-GB"/>
        </w:rPr>
        <w:t>- unită</w:t>
      </w:r>
      <w:r w:rsidR="005F4088">
        <w:rPr>
          <w:lang w:val="en-GB"/>
        </w:rPr>
        <w:t>ţ</w:t>
      </w:r>
      <w:r w:rsidRPr="000C4F6D">
        <w:rPr>
          <w:lang w:val="en-GB"/>
        </w:rPr>
        <w:t>i turistice si de agrement (hanuri, moteluri etc).</w:t>
      </w:r>
    </w:p>
    <w:p w:rsidR="000C4F6D" w:rsidRDefault="00465A0C" w:rsidP="000C4F6D">
      <w:pPr>
        <w:ind w:firstLine="567"/>
        <w:rPr>
          <w:lang w:val="en-GB"/>
        </w:rPr>
      </w:pPr>
      <w:r>
        <w:rPr>
          <w:noProof/>
          <w:lang w:val="en-US" w:eastAsia="en-US"/>
        </w:rPr>
        <w:drawing>
          <wp:inline distT="0" distB="0" distL="0" distR="0">
            <wp:extent cx="3095625" cy="2174027"/>
            <wp:effectExtent l="19050" t="0" r="9525" b="0"/>
            <wp:docPr id="8" name="Picture 5" descr="D:\PUG\2012_Pausesti\9_PUG\00_print\sate exist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UG\2012_Pausesti\9_PUG\00_print\sate existent.tif"/>
                    <pic:cNvPicPr>
                      <a:picLocks noChangeAspect="1" noChangeArrowheads="1"/>
                    </pic:cNvPicPr>
                  </pic:nvPicPr>
                  <pic:blipFill>
                    <a:blip r:embed="rId11" cstate="print"/>
                    <a:srcRect/>
                    <a:stretch>
                      <a:fillRect/>
                    </a:stretch>
                  </pic:blipFill>
                  <pic:spPr bwMode="auto">
                    <a:xfrm>
                      <a:off x="0" y="0"/>
                      <a:ext cx="3095625" cy="2174027"/>
                    </a:xfrm>
                    <a:prstGeom prst="rect">
                      <a:avLst/>
                    </a:prstGeom>
                    <a:noFill/>
                    <a:ln w="9525">
                      <a:noFill/>
                      <a:miter lim="800000"/>
                      <a:headEnd/>
                      <a:tailEnd/>
                    </a:ln>
                  </pic:spPr>
                </pic:pic>
              </a:graphicData>
            </a:graphic>
          </wp:inline>
        </w:drawing>
      </w:r>
    </w:p>
    <w:p w:rsidR="000C4F6D" w:rsidRDefault="000C4F6D" w:rsidP="000C4F6D">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C4F6D" w:rsidRDefault="000C4F6D" w:rsidP="00066CA6">
      <w:pPr>
        <w:ind w:firstLine="567"/>
        <w:rPr>
          <w:lang w:val="en-GB"/>
        </w:rPr>
      </w:pPr>
    </w:p>
    <w:p w:rsidR="00066CA6" w:rsidRPr="009E20AA" w:rsidRDefault="00066CA6" w:rsidP="00066CA6">
      <w:pPr>
        <w:ind w:firstLine="567"/>
        <w:rPr>
          <w:lang w:val="en-GB"/>
        </w:rPr>
      </w:pPr>
      <w:r w:rsidRPr="009E20AA">
        <w:rPr>
          <w:lang w:val="en-GB"/>
        </w:rPr>
        <w:t>Unul din obiectivele de bază ale Planului urbanistic General, îl constituie organizarea zonelor funcţionale în cadrul teritoriilor localităţilor, organizarea relaţiilor dintre acestea în funcţie de folosinţa principală şi natura activităţilor dominante.</w:t>
      </w:r>
    </w:p>
    <w:p w:rsidR="00066CA6" w:rsidRPr="009E20AA" w:rsidRDefault="00066CA6" w:rsidP="00066CA6">
      <w:pPr>
        <w:ind w:firstLine="567"/>
        <w:rPr>
          <w:lang w:val="en-GB"/>
        </w:rPr>
      </w:pPr>
      <w:r w:rsidRPr="009E20AA">
        <w:rPr>
          <w:lang w:val="en-GB"/>
        </w:rPr>
        <w:t xml:space="preserve">În prezent intravilanele </w:t>
      </w:r>
      <w:r w:rsidR="0074129E">
        <w:rPr>
          <w:lang w:val="en-GB"/>
        </w:rPr>
        <w:t>localita</w:t>
      </w:r>
      <w:r w:rsidR="005F4088">
        <w:rPr>
          <w:lang w:val="en-GB"/>
        </w:rPr>
        <w:t>ţ</w:t>
      </w:r>
      <w:r w:rsidR="0074129E">
        <w:rPr>
          <w:lang w:val="en-GB"/>
        </w:rPr>
        <w:t>ilor</w:t>
      </w:r>
      <w:r w:rsidRPr="009E20AA">
        <w:rPr>
          <w:lang w:val="en-GB"/>
        </w:rPr>
        <w:t xml:space="preserve"> componente prezintă zonificarea inclusă în cadrul P.U.G. , fiind structurate conform tabelului următor :</w:t>
      </w:r>
    </w:p>
    <w:p w:rsidR="005B0212" w:rsidRPr="009E20AA" w:rsidRDefault="005B0212" w:rsidP="00066CA6">
      <w:pPr>
        <w:ind w:firstLine="567"/>
        <w:rPr>
          <w:lang w:val="en-GB"/>
        </w:rPr>
      </w:pPr>
    </w:p>
    <w:p w:rsidR="005B0212" w:rsidRPr="009E20AA" w:rsidRDefault="00465A0C" w:rsidP="00066CA6">
      <w:pPr>
        <w:ind w:firstLine="567"/>
        <w:rPr>
          <w:lang w:val="en-GB"/>
        </w:rPr>
      </w:pPr>
      <w:r>
        <w:rPr>
          <w:noProof/>
          <w:lang w:val="en-US" w:eastAsia="en-US"/>
        </w:rPr>
        <w:drawing>
          <wp:inline distT="0" distB="0" distL="0" distR="0">
            <wp:extent cx="5019675" cy="3686175"/>
            <wp:effectExtent l="19050" t="0" r="9525" b="0"/>
            <wp:docPr id="7" name="Picture 4" descr="D:\PUG\2012_Pausesti\9_PUG\00_print\zone_exist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G\2012_Pausesti\9_PUG\00_print\zone_existent.tif"/>
                    <pic:cNvPicPr>
                      <a:picLocks noChangeAspect="1" noChangeArrowheads="1"/>
                    </pic:cNvPicPr>
                  </pic:nvPicPr>
                  <pic:blipFill>
                    <a:blip r:embed="rId12" cstate="print"/>
                    <a:srcRect/>
                    <a:stretch>
                      <a:fillRect/>
                    </a:stretch>
                  </pic:blipFill>
                  <pic:spPr bwMode="auto">
                    <a:xfrm>
                      <a:off x="0" y="0"/>
                      <a:ext cx="5019675" cy="3686175"/>
                    </a:xfrm>
                    <a:prstGeom prst="rect">
                      <a:avLst/>
                    </a:prstGeom>
                    <a:noFill/>
                    <a:ln w="9525">
                      <a:noFill/>
                      <a:miter lim="800000"/>
                      <a:headEnd/>
                      <a:tailEnd/>
                    </a:ln>
                  </pic:spPr>
                </pic:pic>
              </a:graphicData>
            </a:graphic>
          </wp:inline>
        </w:drawing>
      </w:r>
    </w:p>
    <w:p w:rsidR="005B0212" w:rsidRPr="009E20AA" w:rsidRDefault="005B0212" w:rsidP="00066CA6">
      <w:pPr>
        <w:ind w:firstLine="567"/>
        <w:rPr>
          <w:lang w:val="en-GB"/>
        </w:rPr>
      </w:pPr>
    </w:p>
    <w:p w:rsidR="005B0212" w:rsidRPr="009E20AA" w:rsidRDefault="005B0212" w:rsidP="00066CA6">
      <w:pPr>
        <w:ind w:firstLine="567"/>
        <w:rPr>
          <w:lang w:val="en-GB"/>
        </w:rPr>
      </w:pPr>
    </w:p>
    <w:p w:rsidR="005B0212" w:rsidRPr="009E20AA" w:rsidRDefault="005B0212" w:rsidP="00066CA6">
      <w:pPr>
        <w:ind w:firstLine="567"/>
        <w:rPr>
          <w:lang w:val="en-GB"/>
        </w:rPr>
      </w:pPr>
    </w:p>
    <w:p w:rsidR="00066CA6" w:rsidRPr="009E20AA" w:rsidRDefault="00066CA6" w:rsidP="00066CA6">
      <w:pPr>
        <w:ind w:firstLine="567"/>
        <w:rPr>
          <w:lang w:val="en-GB"/>
        </w:rPr>
      </w:pPr>
      <w:r w:rsidRPr="009E20AA">
        <w:rPr>
          <w:lang w:val="en-GB"/>
        </w:rPr>
        <w:t>Bilanţul suprafeţelor zonelor funcţionale din teritoriul administrativ al localităţilor a fost prezentat in cadrul capitolului "încadrarea în teritoriul administrativ al comunei".</w:t>
      </w:r>
    </w:p>
    <w:p w:rsidR="000C4F6D" w:rsidRDefault="00066CA6" w:rsidP="00066CA6">
      <w:pPr>
        <w:ind w:firstLine="567"/>
        <w:rPr>
          <w:lang w:val="en-GB"/>
        </w:rPr>
      </w:pPr>
      <w:r w:rsidRPr="009E20AA">
        <w:rPr>
          <w:lang w:val="en-GB"/>
        </w:rPr>
        <w:t>Aspecte caracteristice ale principalelor zone funcţionale</w:t>
      </w:r>
    </w:p>
    <w:p w:rsidR="00066CA6" w:rsidRPr="009E20AA" w:rsidRDefault="00066CA6" w:rsidP="00066CA6">
      <w:pPr>
        <w:ind w:firstLine="567"/>
        <w:rPr>
          <w:lang w:val="en-GB"/>
        </w:rPr>
      </w:pPr>
      <w:r w:rsidRPr="009E20AA">
        <w:rPr>
          <w:lang w:val="en-GB"/>
        </w:rPr>
        <w:t xml:space="preserve"> </w:t>
      </w:r>
      <w:r w:rsidRPr="000C4F6D">
        <w:rPr>
          <w:b/>
          <w:lang w:val="en-GB"/>
        </w:rPr>
        <w:t>Zona centrală</w:t>
      </w:r>
      <w:r w:rsidRPr="009E20AA">
        <w:rPr>
          <w:lang w:val="en-GB"/>
        </w:rPr>
        <w:t xml:space="preserve"> şi alte funcţiuni de interes public</w:t>
      </w:r>
      <w:r w:rsidR="000C4F6D">
        <w:rPr>
          <w:lang w:val="en-GB"/>
        </w:rPr>
        <w:t>, i</w:t>
      </w:r>
      <w:r w:rsidRPr="009E20AA">
        <w:rPr>
          <w:lang w:val="en-GB"/>
        </w:rPr>
        <w:t xml:space="preserve">nclude în principal dotările importante existente în </w:t>
      </w:r>
      <w:r w:rsidR="000C4F6D">
        <w:rPr>
          <w:lang w:val="en-GB"/>
        </w:rPr>
        <w:t xml:space="preserve">localitatile </w:t>
      </w:r>
      <w:r w:rsidRPr="009E20AA">
        <w:rPr>
          <w:lang w:val="en-GB"/>
        </w:rPr>
        <w:t>componente, amplasate cu precădere în centrul localităţilor, accesibile din toate direcţiile.</w:t>
      </w:r>
    </w:p>
    <w:p w:rsidR="000C4F6D" w:rsidRDefault="00066CA6" w:rsidP="00066CA6">
      <w:pPr>
        <w:ind w:firstLine="567"/>
        <w:rPr>
          <w:lang w:val="en-GB"/>
        </w:rPr>
      </w:pPr>
      <w:r w:rsidRPr="009E20AA">
        <w:rPr>
          <w:lang w:val="en-GB"/>
        </w:rPr>
        <w:t>Suprafeţele ocupate sunt</w:t>
      </w:r>
      <w:r w:rsidR="000C4F6D">
        <w:rPr>
          <w:lang w:val="en-GB"/>
        </w:rPr>
        <w:t xml:space="preserve"> în funcţie de importanţa </w:t>
      </w:r>
      <w:r w:rsidRPr="009E20AA">
        <w:rPr>
          <w:lang w:val="en-GB"/>
        </w:rPr>
        <w:t xml:space="preserve">localităţi,în corelare cu necesităţile populaţiei </w:t>
      </w:r>
    </w:p>
    <w:p w:rsidR="00066CA6" w:rsidRPr="009E20AA" w:rsidRDefault="00066CA6" w:rsidP="00066CA6">
      <w:pPr>
        <w:ind w:firstLine="567"/>
        <w:rPr>
          <w:lang w:val="en-GB"/>
        </w:rPr>
      </w:pPr>
      <w:r w:rsidRPr="009E20AA">
        <w:rPr>
          <w:lang w:val="en-GB"/>
        </w:rPr>
        <w:t>Organizarea zone</w:t>
      </w:r>
      <w:r w:rsidR="000C4F6D">
        <w:rPr>
          <w:lang w:val="en-GB"/>
        </w:rPr>
        <w:t>i</w:t>
      </w:r>
      <w:r w:rsidRPr="009E20AA">
        <w:rPr>
          <w:lang w:val="en-GB"/>
        </w:rPr>
        <w:t xml:space="preserve"> centrale va avea în vedere constituirea unor ansambluri reprezentative ale dotărilor de interes public şi a locuinţelor în funcţie de dezvoltarea acestor localităţi.</w:t>
      </w:r>
    </w:p>
    <w:p w:rsidR="00066CA6" w:rsidRPr="009E20AA" w:rsidRDefault="00066CA6" w:rsidP="00066CA6">
      <w:pPr>
        <w:ind w:firstLine="567"/>
        <w:rPr>
          <w:lang w:val="en-GB"/>
        </w:rPr>
      </w:pPr>
    </w:p>
    <w:p w:rsidR="00066CA6" w:rsidRPr="000C4F6D" w:rsidRDefault="00066CA6" w:rsidP="00066CA6">
      <w:pPr>
        <w:ind w:firstLine="567"/>
        <w:rPr>
          <w:b/>
          <w:lang w:val="en-GB"/>
        </w:rPr>
      </w:pPr>
      <w:r w:rsidRPr="000C4F6D">
        <w:rPr>
          <w:b/>
          <w:lang w:val="en-GB"/>
        </w:rPr>
        <w:t>Zone de locuit şi funcţiuni complementare</w:t>
      </w:r>
    </w:p>
    <w:p w:rsidR="00066CA6" w:rsidRPr="009E20AA" w:rsidRDefault="00066CA6" w:rsidP="00066CA6">
      <w:pPr>
        <w:ind w:firstLine="567"/>
        <w:rPr>
          <w:lang w:val="en-GB"/>
        </w:rPr>
      </w:pPr>
      <w:r w:rsidRPr="009E20AA">
        <w:rPr>
          <w:lang w:val="en-GB"/>
        </w:rPr>
        <w:t>Include în prezent locuinţe şi dotări de importanţă secundară, cu precădere cele din sectorul particular, dispersate în cadrul intravilanelor şi care ocupă suprafeţe proporţionale cu mărimea şi importanţa localităţilor</w:t>
      </w:r>
      <w:r w:rsidR="000C4F6D">
        <w:rPr>
          <w:lang w:val="en-GB"/>
        </w:rPr>
        <w:t xml:space="preserve">. </w:t>
      </w:r>
      <w:r w:rsidRPr="009E20AA">
        <w:rPr>
          <w:lang w:val="en-GB"/>
        </w:rPr>
        <w:t xml:space="preserve">Fondul construit mai puţin valoros, atât în ce priveşte valoarea arhitecturală cât şi materialele din care sunt executate construcţiile </w:t>
      </w:r>
      <w:r w:rsidR="000C4F6D">
        <w:rPr>
          <w:lang w:val="en-GB"/>
        </w:rPr>
        <w:t xml:space="preserve"> </w:t>
      </w:r>
      <w:r w:rsidRPr="009E20AA">
        <w:rPr>
          <w:lang w:val="en-GB"/>
        </w:rPr>
        <w:t>este format din locuinţe individuale pe parcele individuale cu regim de înălţime predominant parter.</w:t>
      </w:r>
    </w:p>
    <w:p w:rsidR="00066CA6" w:rsidRPr="009E20AA" w:rsidRDefault="00066CA6" w:rsidP="00066CA6">
      <w:pPr>
        <w:ind w:firstLine="567"/>
        <w:rPr>
          <w:lang w:val="en-GB"/>
        </w:rPr>
      </w:pPr>
      <w:r w:rsidRPr="009E20AA">
        <w:rPr>
          <w:lang w:val="en-GB"/>
        </w:rPr>
        <w:lastRenderedPageBreak/>
        <w:t xml:space="preserve">Se menţionează faptul că există în cadrul </w:t>
      </w:r>
      <w:r w:rsidR="000C4F6D">
        <w:rPr>
          <w:lang w:val="en-GB"/>
        </w:rPr>
        <w:t>localita</w:t>
      </w:r>
      <w:r w:rsidR="005F4088">
        <w:rPr>
          <w:lang w:val="en-GB"/>
        </w:rPr>
        <w:t>ţ</w:t>
      </w:r>
      <w:r w:rsidR="000C4F6D">
        <w:rPr>
          <w:lang w:val="en-GB"/>
        </w:rPr>
        <w:t>ilor</w:t>
      </w:r>
      <w:r w:rsidRPr="009E20AA">
        <w:rPr>
          <w:lang w:val="en-GB"/>
        </w:rPr>
        <w:t>, o serie de gospodării părăsite datorită exodului populaţiei în zonele urbane.</w:t>
      </w:r>
    </w:p>
    <w:p w:rsidR="00066CA6" w:rsidRPr="009E20AA" w:rsidRDefault="00066CA6" w:rsidP="00066CA6">
      <w:pPr>
        <w:ind w:firstLine="567"/>
        <w:rPr>
          <w:lang w:val="en-GB"/>
        </w:rPr>
      </w:pPr>
      <w:r w:rsidRPr="009E20AA">
        <w:rPr>
          <w:lang w:val="en-GB"/>
        </w:rPr>
        <w:t xml:space="preserve">Din discuţiile cu reprezentanţii primăriei locale, a rezultat faptul că există solicitări pentru extinderea intravilanelor </w:t>
      </w:r>
      <w:r w:rsidR="000C4F6D">
        <w:rPr>
          <w:lang w:val="en-GB"/>
        </w:rPr>
        <w:t>localita</w:t>
      </w:r>
      <w:r w:rsidR="005F4088">
        <w:rPr>
          <w:lang w:val="en-GB"/>
        </w:rPr>
        <w:t>ţ</w:t>
      </w:r>
      <w:r w:rsidR="000C4F6D">
        <w:rPr>
          <w:lang w:val="en-GB"/>
        </w:rPr>
        <w:t>ilor</w:t>
      </w:r>
      <w:r w:rsidRPr="009E20AA">
        <w:rPr>
          <w:lang w:val="en-GB"/>
        </w:rPr>
        <w:t>, cu suprafeţe de teren necesare cu precădere pentru construcţia de locuinţe.</w:t>
      </w:r>
    </w:p>
    <w:p w:rsidR="00DE3464" w:rsidRPr="009E20AA" w:rsidRDefault="00DE3464" w:rsidP="00066CA6">
      <w:pPr>
        <w:ind w:firstLine="567"/>
        <w:rPr>
          <w:lang w:val="en-GB"/>
        </w:rPr>
      </w:pPr>
    </w:p>
    <w:p w:rsidR="00066CA6" w:rsidRPr="009E20AA" w:rsidRDefault="00066CA6" w:rsidP="00066CA6">
      <w:pPr>
        <w:ind w:firstLine="567"/>
        <w:rPr>
          <w:b/>
          <w:lang w:val="en-GB"/>
        </w:rPr>
      </w:pPr>
      <w:r w:rsidRPr="009E20AA">
        <w:rPr>
          <w:b/>
          <w:lang w:val="en-GB"/>
        </w:rPr>
        <w:t>Disfuncţionalităţlle zonei de locuit - străzi nemodernizate</w:t>
      </w:r>
      <w:r w:rsidR="000C4F6D">
        <w:rPr>
          <w:b/>
          <w:lang w:val="en-GB"/>
        </w:rPr>
        <w:t xml:space="preserve"> in totalitate</w:t>
      </w:r>
      <w:r w:rsidRPr="009E20AA">
        <w:rPr>
          <w:b/>
          <w:lang w:val="en-GB"/>
        </w:rPr>
        <w:t>, f</w:t>
      </w:r>
      <w:r w:rsidR="000C4F6D">
        <w:rPr>
          <w:b/>
          <w:lang w:val="en-GB"/>
        </w:rPr>
        <w:t>oon</w:t>
      </w:r>
      <w:r w:rsidRPr="009E20AA">
        <w:rPr>
          <w:b/>
          <w:lang w:val="en-GB"/>
        </w:rPr>
        <w:t>d construit învechit, lipsa echipamentului tehnico-edilitar</w:t>
      </w:r>
      <w:r w:rsidR="00B60F7C">
        <w:rPr>
          <w:b/>
          <w:lang w:val="en-GB"/>
        </w:rPr>
        <w:t>e,</w:t>
      </w:r>
      <w:r w:rsidRPr="009E20AA">
        <w:rPr>
          <w:b/>
          <w:lang w:val="en-GB"/>
        </w:rPr>
        <w:t xml:space="preserve"> impun organizarea în perspectivă a unor unităţi teritoriale echilibrate ce pot conduce la dezvoltarea armonioasă a zonelor de locuit în baza Regulamentelor de urbanism.</w:t>
      </w:r>
    </w:p>
    <w:p w:rsidR="00066CA6" w:rsidRPr="009E20AA" w:rsidRDefault="00066CA6" w:rsidP="00066CA6">
      <w:pPr>
        <w:ind w:firstLine="567"/>
        <w:rPr>
          <w:lang w:val="en-GB"/>
        </w:rPr>
      </w:pPr>
      <w:r w:rsidRPr="009E20AA">
        <w:rPr>
          <w:lang w:val="en-GB"/>
        </w:rPr>
        <w:t xml:space="preserve"> </w:t>
      </w:r>
    </w:p>
    <w:p w:rsidR="00066CA6" w:rsidRPr="00B60F7C" w:rsidRDefault="00066CA6" w:rsidP="00066CA6">
      <w:pPr>
        <w:ind w:firstLine="567"/>
        <w:rPr>
          <w:b/>
          <w:lang w:val="en-GB"/>
        </w:rPr>
      </w:pPr>
      <w:r w:rsidRPr="00B60F7C">
        <w:rPr>
          <w:b/>
          <w:lang w:val="en-GB"/>
        </w:rPr>
        <w:t>Zona activităţilor economice</w:t>
      </w:r>
    </w:p>
    <w:p w:rsidR="00B60F7C" w:rsidRPr="00B60F7C" w:rsidRDefault="00B60F7C" w:rsidP="00B60F7C">
      <w:pPr>
        <w:ind w:firstLine="567"/>
        <w:rPr>
          <w:lang w:val="en-GB"/>
        </w:rPr>
      </w:pPr>
    </w:p>
    <w:p w:rsidR="00B60F7C" w:rsidRPr="00B60F7C" w:rsidRDefault="00B60F7C" w:rsidP="00B60F7C">
      <w:pPr>
        <w:spacing w:line="276" w:lineRule="auto"/>
        <w:ind w:firstLine="562"/>
        <w:rPr>
          <w:lang w:val="en-GB"/>
        </w:rPr>
      </w:pPr>
      <w:r w:rsidRPr="00B60F7C">
        <w:rPr>
          <w:lang w:val="en-GB"/>
        </w:rPr>
        <w:t>Numarul unitatilor economice (conform statisticii din anul 2003):</w:t>
      </w:r>
    </w:p>
    <w:p w:rsidR="00B60F7C" w:rsidRPr="00B60F7C" w:rsidRDefault="00B60F7C" w:rsidP="00B60F7C">
      <w:pPr>
        <w:spacing w:line="276" w:lineRule="auto"/>
        <w:ind w:firstLine="562"/>
        <w:rPr>
          <w:lang w:val="en-GB"/>
        </w:rPr>
      </w:pPr>
    </w:p>
    <w:p w:rsidR="00B60F7C" w:rsidRPr="00B60F7C" w:rsidRDefault="00B60F7C" w:rsidP="00B60F7C">
      <w:pPr>
        <w:spacing w:line="276" w:lineRule="auto"/>
        <w:ind w:firstLine="562"/>
        <w:rPr>
          <w:lang w:val="en-GB"/>
        </w:rPr>
      </w:pPr>
      <w:r w:rsidRPr="00B60F7C">
        <w:rPr>
          <w:lang w:val="en-GB"/>
        </w:rPr>
        <w:t>Total 10</w:t>
      </w:r>
    </w:p>
    <w:p w:rsidR="00B60F7C" w:rsidRPr="00B60F7C" w:rsidRDefault="00B60F7C" w:rsidP="00B60F7C">
      <w:pPr>
        <w:spacing w:line="276" w:lineRule="auto"/>
        <w:ind w:firstLine="562"/>
        <w:rPr>
          <w:lang w:val="en-GB"/>
        </w:rPr>
      </w:pPr>
      <w:r w:rsidRPr="00B60F7C">
        <w:rPr>
          <w:lang w:val="en-GB"/>
        </w:rPr>
        <w:t xml:space="preserve">    - De stat 0</w:t>
      </w:r>
    </w:p>
    <w:p w:rsidR="00B60F7C" w:rsidRPr="00B60F7C" w:rsidRDefault="00B60F7C" w:rsidP="00B60F7C">
      <w:pPr>
        <w:spacing w:line="276" w:lineRule="auto"/>
        <w:ind w:firstLine="562"/>
        <w:rPr>
          <w:lang w:val="en-GB"/>
        </w:rPr>
      </w:pPr>
      <w:r w:rsidRPr="00B60F7C">
        <w:rPr>
          <w:lang w:val="en-GB"/>
        </w:rPr>
        <w:t xml:space="preserve">    - Particulare 10, din care:</w:t>
      </w:r>
    </w:p>
    <w:p w:rsidR="00B60F7C" w:rsidRPr="00B60F7C" w:rsidRDefault="00B60F7C" w:rsidP="00B60F7C">
      <w:pPr>
        <w:spacing w:line="276" w:lineRule="auto"/>
        <w:ind w:firstLine="562"/>
        <w:rPr>
          <w:lang w:val="en-GB"/>
        </w:rPr>
      </w:pPr>
      <w:r w:rsidRPr="00B60F7C">
        <w:rPr>
          <w:lang w:val="en-GB"/>
        </w:rPr>
        <w:t xml:space="preserve">        - asociative 10</w:t>
      </w:r>
    </w:p>
    <w:p w:rsidR="00B60F7C" w:rsidRPr="00B60F7C" w:rsidRDefault="00B60F7C" w:rsidP="00B60F7C">
      <w:pPr>
        <w:spacing w:line="276" w:lineRule="auto"/>
        <w:ind w:firstLine="562"/>
        <w:rPr>
          <w:lang w:val="en-GB"/>
        </w:rPr>
      </w:pPr>
      <w:r w:rsidRPr="00B60F7C">
        <w:rPr>
          <w:lang w:val="en-GB"/>
        </w:rPr>
        <w:t xml:space="preserve">        - mixte 0</w:t>
      </w:r>
    </w:p>
    <w:p w:rsidR="00B60F7C" w:rsidRPr="00B60F7C" w:rsidRDefault="00B60F7C" w:rsidP="00B60F7C">
      <w:pPr>
        <w:spacing w:line="276" w:lineRule="auto"/>
        <w:ind w:firstLine="562"/>
        <w:rPr>
          <w:lang w:val="en-GB"/>
        </w:rPr>
      </w:pPr>
    </w:p>
    <w:p w:rsidR="00B60F7C" w:rsidRPr="00B60F7C" w:rsidRDefault="00B60F7C" w:rsidP="00B60F7C">
      <w:pPr>
        <w:spacing w:line="276" w:lineRule="auto"/>
        <w:ind w:firstLine="562"/>
        <w:rPr>
          <w:lang w:val="en-GB"/>
        </w:rPr>
      </w:pPr>
      <w:r w:rsidRPr="00B60F7C">
        <w:rPr>
          <w:lang w:val="en-GB"/>
        </w:rPr>
        <w:t>Unitati economice cu:</w:t>
      </w:r>
    </w:p>
    <w:p w:rsidR="00B60F7C" w:rsidRPr="00B60F7C" w:rsidRDefault="00B60F7C" w:rsidP="00B60F7C">
      <w:pPr>
        <w:spacing w:line="276" w:lineRule="auto"/>
        <w:ind w:firstLine="562"/>
        <w:rPr>
          <w:lang w:val="en-GB"/>
        </w:rPr>
      </w:pPr>
      <w:r w:rsidRPr="00B60F7C">
        <w:rPr>
          <w:lang w:val="en-GB"/>
        </w:rPr>
        <w:t xml:space="preserve">    - pana la 10 angajati 8</w:t>
      </w:r>
    </w:p>
    <w:p w:rsidR="00B60F7C" w:rsidRPr="00B60F7C" w:rsidRDefault="00B60F7C" w:rsidP="00B60F7C">
      <w:pPr>
        <w:spacing w:line="276" w:lineRule="auto"/>
        <w:ind w:firstLine="562"/>
        <w:rPr>
          <w:lang w:val="en-GB"/>
        </w:rPr>
      </w:pPr>
      <w:r w:rsidRPr="00B60F7C">
        <w:rPr>
          <w:lang w:val="en-GB"/>
        </w:rPr>
        <w:t xml:space="preserve">    - intre 10 – 50 angajati 1</w:t>
      </w:r>
    </w:p>
    <w:p w:rsidR="00B60F7C" w:rsidRPr="00B60F7C" w:rsidRDefault="00B60F7C" w:rsidP="00B60F7C">
      <w:pPr>
        <w:spacing w:line="276" w:lineRule="auto"/>
        <w:ind w:firstLine="562"/>
        <w:rPr>
          <w:lang w:val="en-GB"/>
        </w:rPr>
      </w:pPr>
      <w:r w:rsidRPr="00B60F7C">
        <w:rPr>
          <w:lang w:val="en-GB"/>
        </w:rPr>
        <w:t xml:space="preserve">    - intre 50 – 100 angajati 0</w:t>
      </w:r>
    </w:p>
    <w:p w:rsidR="00B60F7C" w:rsidRPr="00B60F7C" w:rsidRDefault="00B60F7C" w:rsidP="00B60F7C">
      <w:pPr>
        <w:spacing w:line="276" w:lineRule="auto"/>
        <w:ind w:firstLine="562"/>
        <w:rPr>
          <w:lang w:val="en-GB"/>
        </w:rPr>
      </w:pPr>
      <w:r w:rsidRPr="00B60F7C">
        <w:rPr>
          <w:lang w:val="en-GB"/>
        </w:rPr>
        <w:t xml:space="preserve">    - peste 100 angajati 1</w:t>
      </w:r>
    </w:p>
    <w:p w:rsidR="00B60F7C" w:rsidRPr="00B60F7C" w:rsidRDefault="00B60F7C" w:rsidP="00B60F7C">
      <w:pPr>
        <w:spacing w:line="276" w:lineRule="auto"/>
        <w:ind w:firstLine="562"/>
        <w:rPr>
          <w:lang w:val="en-GB"/>
        </w:rPr>
      </w:pPr>
      <w:r w:rsidRPr="00B60F7C">
        <w:rPr>
          <w:lang w:val="en-GB"/>
        </w:rPr>
        <w:t xml:space="preserve">    - persoane fizice autorizate 30</w:t>
      </w:r>
    </w:p>
    <w:p w:rsidR="00B60F7C" w:rsidRPr="00B60F7C" w:rsidRDefault="00B60F7C" w:rsidP="00B60F7C">
      <w:pPr>
        <w:spacing w:line="276" w:lineRule="auto"/>
        <w:ind w:firstLine="562"/>
        <w:rPr>
          <w:lang w:val="en-GB"/>
        </w:rPr>
      </w:pPr>
    </w:p>
    <w:p w:rsidR="00B60F7C" w:rsidRPr="00B60F7C" w:rsidRDefault="00B60F7C" w:rsidP="00B60F7C">
      <w:pPr>
        <w:spacing w:line="276" w:lineRule="auto"/>
        <w:ind w:firstLine="562"/>
        <w:rPr>
          <w:lang w:val="en-GB"/>
        </w:rPr>
      </w:pPr>
      <w:r w:rsidRPr="00B60F7C">
        <w:rPr>
          <w:lang w:val="en-GB"/>
        </w:rPr>
        <w:t>Cea mai mare unitate economica de pe raza localitatii Pausesti este cea de debitare si prelucrare a materialului lemnos la care lucreaza peste 150 muncitori atat din localitate cat si din alte localitati.</w:t>
      </w:r>
    </w:p>
    <w:p w:rsidR="00B60F7C" w:rsidRPr="00B60F7C" w:rsidRDefault="00B60F7C" w:rsidP="00B60F7C">
      <w:pPr>
        <w:spacing w:line="276" w:lineRule="auto"/>
        <w:ind w:firstLine="562"/>
        <w:rPr>
          <w:lang w:val="en-GB"/>
        </w:rPr>
      </w:pPr>
      <w:r w:rsidRPr="00B60F7C">
        <w:rPr>
          <w:lang w:val="en-GB"/>
        </w:rPr>
        <w:t>O alta unitate economica de productie si comert este cea de panificatie la care  lucreaza circa 6 angajati.</w:t>
      </w:r>
    </w:p>
    <w:p w:rsidR="00B60F7C" w:rsidRPr="00B60F7C" w:rsidRDefault="00B60F7C" w:rsidP="00B60F7C">
      <w:pPr>
        <w:spacing w:line="276" w:lineRule="auto"/>
        <w:ind w:firstLine="562"/>
        <w:rPr>
          <w:lang w:val="en-GB"/>
        </w:rPr>
      </w:pPr>
      <w:r w:rsidRPr="00B60F7C">
        <w:rPr>
          <w:lang w:val="en-GB"/>
        </w:rPr>
        <w:t>Pe teritoriul localitatii Pausesti se gaseste si o unitate de colectare si industrializare a fructelor in stare proaspata in satul Barcanele, unitate ce lucreaza temporar si cu personal redus dar care si-a desfasurat activitatea in fiecare an.</w:t>
      </w:r>
    </w:p>
    <w:p w:rsidR="00066CA6" w:rsidRPr="009E20AA" w:rsidRDefault="00B60F7C" w:rsidP="00B60F7C">
      <w:pPr>
        <w:spacing w:line="276" w:lineRule="auto"/>
        <w:ind w:firstLine="562"/>
        <w:rPr>
          <w:lang w:val="en-GB"/>
        </w:rPr>
      </w:pPr>
      <w:r w:rsidRPr="00B60F7C">
        <w:rPr>
          <w:lang w:val="en-GB"/>
        </w:rPr>
        <w:t>O unitate economica de o importanta deosebita din cadrul comunei Pausesti este  uzina de apa potabila din satul Barcanele, uzina ce alimenteaza in intregime atat orasul Baile Govora cat si locuitorii comunei Pausesti.</w:t>
      </w:r>
    </w:p>
    <w:p w:rsidR="00B60F7C" w:rsidRDefault="00B60F7C" w:rsidP="00066CA6">
      <w:pPr>
        <w:ind w:firstLine="567"/>
        <w:rPr>
          <w:b/>
          <w:lang w:val="en-GB"/>
        </w:rPr>
      </w:pPr>
    </w:p>
    <w:p w:rsidR="00066CA6" w:rsidRPr="00B60F7C" w:rsidRDefault="00066CA6" w:rsidP="00066CA6">
      <w:pPr>
        <w:ind w:firstLine="567"/>
        <w:rPr>
          <w:b/>
          <w:lang w:val="en-GB"/>
        </w:rPr>
      </w:pPr>
      <w:r w:rsidRPr="00B60F7C">
        <w:rPr>
          <w:b/>
          <w:lang w:val="en-GB"/>
        </w:rPr>
        <w:t>Obiective de interes public</w:t>
      </w:r>
    </w:p>
    <w:p w:rsidR="00B60F7C" w:rsidRDefault="00B60F7C" w:rsidP="00066CA6">
      <w:pPr>
        <w:ind w:firstLine="567"/>
        <w:rPr>
          <w:lang w:val="en-GB"/>
        </w:rPr>
      </w:pPr>
    </w:p>
    <w:p w:rsidR="00066CA6" w:rsidRPr="009E20AA" w:rsidRDefault="00066CA6" w:rsidP="00066CA6">
      <w:pPr>
        <w:ind w:firstLine="567"/>
        <w:rPr>
          <w:lang w:val="en-GB"/>
        </w:rPr>
      </w:pPr>
      <w:r w:rsidRPr="009E20AA">
        <w:rPr>
          <w:lang w:val="en-GB"/>
        </w:rPr>
        <w:t>Prezentate anterior, în cadrul capitolului descrierii zonei centrale, obiectivele de interes public sunt grupate cu precădere în zona centrală a localităţilor.</w:t>
      </w:r>
      <w:r w:rsidR="00B60F7C">
        <w:rPr>
          <w:lang w:val="en-GB"/>
        </w:rPr>
        <w:t xml:space="preserve"> </w:t>
      </w:r>
      <w:r w:rsidRPr="009E20AA">
        <w:rPr>
          <w:lang w:val="en-GB"/>
        </w:rPr>
        <w:t>Starea fizică a acestora necesită lucrări de întreţinere, reparaţii ori consolidări, în care sens este necesar a fi întocmite proiecte de specialitate.</w:t>
      </w:r>
    </w:p>
    <w:p w:rsidR="00B60F7C" w:rsidRDefault="00B60F7C" w:rsidP="00066CA6">
      <w:pPr>
        <w:ind w:firstLine="567"/>
        <w:rPr>
          <w:b/>
          <w:lang w:val="en-GB"/>
        </w:rPr>
      </w:pPr>
    </w:p>
    <w:p w:rsidR="00066CA6" w:rsidRPr="00B60F7C" w:rsidRDefault="00066CA6" w:rsidP="00066CA6">
      <w:pPr>
        <w:ind w:firstLine="567"/>
        <w:rPr>
          <w:b/>
          <w:lang w:val="en-GB"/>
        </w:rPr>
      </w:pPr>
      <w:r w:rsidRPr="00B60F7C">
        <w:rPr>
          <w:b/>
          <w:lang w:val="en-GB"/>
        </w:rPr>
        <w:lastRenderedPageBreak/>
        <w:t>Zonă cu încărcătură sub aspectul valorii istorice, culturale şi urbanistic-arhltecturale</w:t>
      </w:r>
    </w:p>
    <w:p w:rsidR="00066CA6" w:rsidRDefault="00B60F7C" w:rsidP="00066CA6">
      <w:pPr>
        <w:ind w:firstLine="567"/>
        <w:rPr>
          <w:lang w:val="en-GB"/>
        </w:rPr>
      </w:pPr>
      <w:r>
        <w:rPr>
          <w:lang w:val="en-GB"/>
        </w:rPr>
        <w:t>Î</w:t>
      </w:r>
      <w:r w:rsidR="00066CA6" w:rsidRPr="009E20AA">
        <w:rPr>
          <w:lang w:val="en-GB"/>
        </w:rPr>
        <w:t xml:space="preserve">n localităţile componente ale comunei </w:t>
      </w:r>
      <w:r>
        <w:rPr>
          <w:lang w:val="en-GB"/>
        </w:rPr>
        <w:t>Păuşeşti</w:t>
      </w:r>
      <w:r w:rsidR="00066CA6" w:rsidRPr="009E20AA">
        <w:rPr>
          <w:lang w:val="en-GB"/>
        </w:rPr>
        <w:t xml:space="preserve">, sunt </w:t>
      </w:r>
      <w:r>
        <w:rPr>
          <w:lang w:val="en-GB"/>
        </w:rPr>
        <w:t>2</w:t>
      </w:r>
      <w:r w:rsidR="00066CA6" w:rsidRPr="009E20AA">
        <w:rPr>
          <w:lang w:val="en-GB"/>
        </w:rPr>
        <w:t xml:space="preserve"> biserici - înscrise în Lista monumentelor de arhitectură :</w:t>
      </w:r>
    </w:p>
    <w:p w:rsidR="006803AB" w:rsidRPr="009E20AA" w:rsidRDefault="006803AB" w:rsidP="00066CA6">
      <w:pPr>
        <w:ind w:firstLine="567"/>
        <w:rPr>
          <w:lang w:val="en-GB"/>
        </w:rPr>
      </w:pPr>
    </w:p>
    <w:p w:rsidR="00B60F7C" w:rsidRDefault="00B60F7C" w:rsidP="00066CA6">
      <w:pPr>
        <w:ind w:firstLine="567"/>
        <w:rPr>
          <w:lang w:val="en-GB"/>
        </w:rPr>
      </w:pPr>
      <w:r w:rsidRPr="00B60F7C">
        <w:rPr>
          <w:b/>
          <w:lang w:val="en-GB"/>
        </w:rPr>
        <w:t>VL-II-m-B-09714:</w:t>
      </w:r>
      <w:r>
        <w:rPr>
          <w:lang w:val="en-GB"/>
        </w:rPr>
        <w:t xml:space="preserve"> </w:t>
      </w:r>
      <w:r w:rsidRPr="00B60F7C">
        <w:rPr>
          <w:lang w:val="en-GB"/>
        </w:rPr>
        <w:t>biserica Cernele este situata in satul Cernele, in imediata vecinatate a soselei Pietrari – Francesti si a drumului judetean Cernele – Baile Govora, deservind satul Cernele si o parte din satul Buzduganu, cu hramul „Adormirea Maicii Domnului</w:t>
      </w:r>
      <w:r>
        <w:rPr>
          <w:lang w:val="en-GB"/>
        </w:rPr>
        <w:t>”</w:t>
      </w:r>
      <w:r w:rsidRPr="00B60F7C">
        <w:rPr>
          <w:lang w:val="en-GB"/>
        </w:rPr>
        <w:t>;</w:t>
      </w:r>
    </w:p>
    <w:p w:rsidR="006803AB" w:rsidRDefault="006803AB" w:rsidP="00066CA6">
      <w:pPr>
        <w:ind w:firstLine="567"/>
        <w:rPr>
          <w:b/>
          <w:lang w:val="en-GB"/>
        </w:rPr>
      </w:pPr>
    </w:p>
    <w:p w:rsidR="00B60F7C" w:rsidRDefault="00B60F7C" w:rsidP="00066CA6">
      <w:pPr>
        <w:ind w:firstLine="567"/>
        <w:rPr>
          <w:lang w:val="en-GB"/>
        </w:rPr>
      </w:pPr>
      <w:r w:rsidRPr="00B60F7C">
        <w:rPr>
          <w:b/>
          <w:lang w:val="en-GB"/>
        </w:rPr>
        <w:t>VL-II-m-B-09865:</w:t>
      </w:r>
      <w:r w:rsidRPr="00B60F7C">
        <w:rPr>
          <w:lang w:val="en-GB"/>
        </w:rPr>
        <w:t xml:space="preserve"> biserica Ursaresti situata in satul Pausesti Otasau, deservind o parte din locuitorii satului Pausesti si locuitorii satului Pausesti Otasau, cu hramul „Sfintii Arhangheli Mihail si Gavril;</w:t>
      </w:r>
    </w:p>
    <w:p w:rsidR="00B60F7C" w:rsidRDefault="00B60F7C" w:rsidP="00066CA6">
      <w:pPr>
        <w:ind w:firstLine="567"/>
        <w:rPr>
          <w:lang w:val="en-GB"/>
        </w:rPr>
      </w:pPr>
    </w:p>
    <w:p w:rsidR="00B60F7C" w:rsidRDefault="00B60F7C" w:rsidP="00066CA6">
      <w:pPr>
        <w:ind w:firstLine="567"/>
        <w:rPr>
          <w:lang w:val="en-GB"/>
        </w:rPr>
      </w:pPr>
    </w:p>
    <w:p w:rsidR="00066CA6" w:rsidRDefault="00066CA6" w:rsidP="00066CA6">
      <w:pPr>
        <w:ind w:firstLine="567"/>
        <w:rPr>
          <w:lang w:val="en-GB"/>
        </w:rPr>
      </w:pPr>
      <w:r w:rsidRPr="009E20AA">
        <w:rPr>
          <w:lang w:val="en-GB"/>
        </w:rPr>
        <w:t xml:space="preserve">Pentru aceste clădiri </w:t>
      </w:r>
      <w:r w:rsidR="00C074A7">
        <w:rPr>
          <w:lang w:val="en-GB"/>
        </w:rPr>
        <w:t xml:space="preserve">au fost </w:t>
      </w:r>
      <w:r w:rsidRPr="009E20AA">
        <w:rPr>
          <w:lang w:val="en-GB"/>
        </w:rPr>
        <w:t xml:space="preserve"> stabilite zone de protecţie şi măsuri de conservare-restaurare.</w:t>
      </w:r>
    </w:p>
    <w:p w:rsidR="00B60F7C" w:rsidRPr="00B60F7C" w:rsidRDefault="00B60F7C" w:rsidP="00B60F7C">
      <w:pPr>
        <w:ind w:firstLine="567"/>
        <w:rPr>
          <w:lang w:val="en-GB"/>
        </w:rPr>
      </w:pPr>
    </w:p>
    <w:p w:rsidR="00B60F7C" w:rsidRDefault="00B60F7C" w:rsidP="00B60F7C">
      <w:pPr>
        <w:ind w:firstLine="567"/>
        <w:rPr>
          <w:lang w:val="en-GB"/>
        </w:rPr>
      </w:pPr>
      <w:r>
        <w:rPr>
          <w:lang w:val="en-GB"/>
        </w:rPr>
        <w:t>Celalte locase de cult sunt</w:t>
      </w:r>
    </w:p>
    <w:p w:rsidR="00B60F7C" w:rsidRPr="00B60F7C" w:rsidRDefault="00B60F7C" w:rsidP="00B60F7C">
      <w:pPr>
        <w:ind w:firstLine="567"/>
        <w:rPr>
          <w:lang w:val="en-GB"/>
        </w:rPr>
      </w:pPr>
      <w:r w:rsidRPr="00B60F7C">
        <w:rPr>
          <w:lang w:val="en-GB"/>
        </w:rPr>
        <w:t>- biserica Valeni, situata in satul Valeni, fiind arondate satele Valeni, Solicesti si Barcanele, avand hramul „ Sf Ierarhi Vasile, Grigore si Ioan”;</w:t>
      </w:r>
    </w:p>
    <w:p w:rsidR="00B60F7C" w:rsidRPr="00B60F7C" w:rsidRDefault="00B60F7C" w:rsidP="00B60F7C">
      <w:pPr>
        <w:ind w:firstLine="567"/>
        <w:rPr>
          <w:lang w:val="en-GB"/>
        </w:rPr>
      </w:pPr>
      <w:r w:rsidRPr="00B60F7C">
        <w:rPr>
          <w:lang w:val="en-GB"/>
        </w:rPr>
        <w:t>- biserica Talvaci este amplasata in satul Pausesti, catunul Talvaci, la circa 500 m de soseaua principala pe drumul comunal Pausesti – Baile Govora, deservind o parte din locuitorii satului Pausesti, cu hramul „Sfantul Nicolae;</w:t>
      </w:r>
    </w:p>
    <w:p w:rsidR="00B60F7C" w:rsidRDefault="00B60F7C" w:rsidP="00B60F7C">
      <w:pPr>
        <w:ind w:firstLine="567"/>
        <w:rPr>
          <w:lang w:val="en-GB"/>
        </w:rPr>
      </w:pPr>
      <w:r w:rsidRPr="00B60F7C">
        <w:rPr>
          <w:lang w:val="en-GB"/>
        </w:rPr>
        <w:t>- biserica Serbanesti situata in satul Serbanesti, deserveste cetatenii satului Serbanesti si o parte din cetatenii satului Buzduganu, cu hramul „Invierea Domnului</w:t>
      </w:r>
      <w:r>
        <w:rPr>
          <w:lang w:val="en-GB"/>
        </w:rPr>
        <w:t>”</w:t>
      </w:r>
      <w:r w:rsidRPr="00B60F7C">
        <w:rPr>
          <w:lang w:val="en-GB"/>
        </w:rPr>
        <w:t>.</w:t>
      </w:r>
    </w:p>
    <w:p w:rsidR="00B60F7C" w:rsidRDefault="00B60F7C" w:rsidP="00066CA6">
      <w:pPr>
        <w:ind w:firstLine="567"/>
        <w:rPr>
          <w:lang w:val="en-GB"/>
        </w:rPr>
      </w:pPr>
    </w:p>
    <w:p w:rsidR="00C074A7" w:rsidRDefault="00C074A7" w:rsidP="00066CA6">
      <w:pPr>
        <w:ind w:firstLine="567"/>
        <w:rPr>
          <w:lang w:val="en-GB"/>
        </w:rPr>
      </w:pPr>
    </w:p>
    <w:p w:rsidR="00C074A7" w:rsidRPr="00C074A7" w:rsidRDefault="00C074A7" w:rsidP="00066CA6">
      <w:pPr>
        <w:ind w:firstLine="567"/>
        <w:rPr>
          <w:b/>
          <w:sz w:val="28"/>
          <w:lang w:val="en-GB"/>
        </w:rPr>
      </w:pPr>
      <w:r w:rsidRPr="00C074A7">
        <w:rPr>
          <w:b/>
          <w:sz w:val="28"/>
          <w:lang w:val="en-GB"/>
        </w:rPr>
        <w:t>Nu exista monumente ale naturii conform legislatiei in vigoare:</w:t>
      </w:r>
    </w:p>
    <w:p w:rsidR="00C074A7" w:rsidRDefault="00C074A7" w:rsidP="00066CA6">
      <w:pPr>
        <w:ind w:firstLine="567"/>
        <w:rPr>
          <w:lang w:val="en-GB"/>
        </w:rPr>
      </w:pPr>
      <w:r>
        <w:rPr>
          <w:lang w:val="en-GB"/>
        </w:rPr>
        <w:t xml:space="preserve"> </w:t>
      </w:r>
    </w:p>
    <w:p w:rsidR="00C074A7" w:rsidRPr="00C074A7" w:rsidRDefault="00C074A7" w:rsidP="00C074A7">
      <w:pPr>
        <w:ind w:firstLine="567"/>
        <w:rPr>
          <w:lang w:val="en-GB"/>
        </w:rPr>
      </w:pPr>
      <w:r w:rsidRPr="00C074A7">
        <w:rPr>
          <w:lang w:val="en-GB"/>
        </w:rPr>
        <w:t>Activitatea în domeniu este guvernată de următoarele principale prevederi legislative:</w:t>
      </w:r>
    </w:p>
    <w:p w:rsidR="00C074A7" w:rsidRPr="00C074A7" w:rsidRDefault="00C074A7" w:rsidP="00C074A7">
      <w:pPr>
        <w:ind w:firstLine="567"/>
        <w:rPr>
          <w:lang w:val="en-GB"/>
        </w:rPr>
      </w:pPr>
      <w:r w:rsidRPr="00C074A7">
        <w:rPr>
          <w:lang w:val="en-GB"/>
        </w:rPr>
        <w:t>1) Ordonan</w:t>
      </w:r>
      <w:r w:rsidR="005F4088">
        <w:rPr>
          <w:lang w:val="en-GB"/>
        </w:rPr>
        <w:t>ţ</w:t>
      </w:r>
      <w:r w:rsidRPr="00C074A7">
        <w:rPr>
          <w:lang w:val="en-GB"/>
        </w:rPr>
        <w:t>a de Urgen</w:t>
      </w:r>
      <w:r w:rsidR="005F4088">
        <w:rPr>
          <w:lang w:val="en-GB"/>
        </w:rPr>
        <w:t>ţ</w:t>
      </w:r>
      <w:r w:rsidRPr="00C074A7">
        <w:rPr>
          <w:lang w:val="en-GB"/>
        </w:rPr>
        <w:t>ă a Guvernului nr. 57 din 20 iunie 2007 (publicată în Monitorul Oficial</w:t>
      </w:r>
    </w:p>
    <w:p w:rsidR="00C074A7" w:rsidRPr="00C074A7" w:rsidRDefault="00C074A7" w:rsidP="00C074A7">
      <w:pPr>
        <w:ind w:firstLine="567"/>
        <w:rPr>
          <w:lang w:val="en-GB"/>
        </w:rPr>
      </w:pPr>
      <w:r w:rsidRPr="00C074A7">
        <w:rPr>
          <w:lang w:val="en-GB"/>
        </w:rPr>
        <w:t>nr. 442 din 29 iunie 2007) privind regimul ariilor naturale protejate, conservarea habitatelor naturale,</w:t>
      </w:r>
      <w:r>
        <w:rPr>
          <w:lang w:val="en-GB"/>
        </w:rPr>
        <w:t xml:space="preserve"> </w:t>
      </w:r>
      <w:r w:rsidRPr="00C074A7">
        <w:rPr>
          <w:lang w:val="en-GB"/>
        </w:rPr>
        <w:t>a florei si faunei sălbatice;</w:t>
      </w:r>
    </w:p>
    <w:p w:rsidR="00C074A7" w:rsidRPr="00C074A7" w:rsidRDefault="00C074A7" w:rsidP="00C074A7">
      <w:pPr>
        <w:ind w:firstLine="567"/>
        <w:rPr>
          <w:lang w:val="en-GB"/>
        </w:rPr>
      </w:pPr>
      <w:r w:rsidRPr="00C074A7">
        <w:rPr>
          <w:lang w:val="en-GB"/>
        </w:rPr>
        <w:t>2) Hotărârea Guvernului nr. 1.284 din 24 octombrie 2007 (publicată în Monitorul Oficial al</w:t>
      </w:r>
      <w:r>
        <w:rPr>
          <w:lang w:val="en-GB"/>
        </w:rPr>
        <w:t xml:space="preserve"> </w:t>
      </w:r>
      <w:r w:rsidRPr="00C074A7">
        <w:rPr>
          <w:lang w:val="en-GB"/>
        </w:rPr>
        <w:t>României nr. 739 din 31 octombrie 2007) privind declararea ariilor de protec</w:t>
      </w:r>
      <w:r w:rsidR="005F4088">
        <w:rPr>
          <w:lang w:val="en-GB"/>
        </w:rPr>
        <w:t>ţ</w:t>
      </w:r>
      <w:r w:rsidRPr="00C074A7">
        <w:rPr>
          <w:lang w:val="en-GB"/>
        </w:rPr>
        <w:t>ie specială</w:t>
      </w:r>
      <w:r>
        <w:rPr>
          <w:lang w:val="en-GB"/>
        </w:rPr>
        <w:t xml:space="preserve"> </w:t>
      </w:r>
      <w:r w:rsidRPr="00C074A7">
        <w:rPr>
          <w:lang w:val="en-GB"/>
        </w:rPr>
        <w:t>avifaunistică ca parte integrantă a re</w:t>
      </w:r>
      <w:r w:rsidR="005F4088">
        <w:rPr>
          <w:lang w:val="en-GB"/>
        </w:rPr>
        <w:t>ţ</w:t>
      </w:r>
      <w:r w:rsidRPr="00C074A7">
        <w:rPr>
          <w:lang w:val="en-GB"/>
        </w:rPr>
        <w:t>elei ecologice europene Natura 2000 în România, dată în baza</w:t>
      </w:r>
      <w:r>
        <w:rPr>
          <w:lang w:val="en-GB"/>
        </w:rPr>
        <w:t xml:space="preserve"> </w:t>
      </w:r>
      <w:r w:rsidRPr="00C074A7">
        <w:rPr>
          <w:lang w:val="en-GB"/>
        </w:rPr>
        <w:t>Ordonan</w:t>
      </w:r>
      <w:r w:rsidR="005F4088">
        <w:rPr>
          <w:lang w:val="en-GB"/>
        </w:rPr>
        <w:t>ţ</w:t>
      </w:r>
      <w:r w:rsidRPr="00C074A7">
        <w:rPr>
          <w:lang w:val="en-GB"/>
        </w:rPr>
        <w:t>ei de Urgen</w:t>
      </w:r>
      <w:r w:rsidR="005F4088">
        <w:rPr>
          <w:lang w:val="en-GB"/>
        </w:rPr>
        <w:t>ţ</w:t>
      </w:r>
      <w:r w:rsidRPr="00C074A7">
        <w:rPr>
          <w:lang w:val="en-GB"/>
        </w:rPr>
        <w:t>ă a Guvernului nr. 57 din 2007. Hotărârea cuprinde, printre altele, anexele:</w:t>
      </w:r>
      <w:r>
        <w:rPr>
          <w:lang w:val="en-GB"/>
        </w:rPr>
        <w:t xml:space="preserve"> </w:t>
      </w:r>
    </w:p>
    <w:p w:rsidR="00C074A7" w:rsidRPr="00C074A7" w:rsidRDefault="00C074A7" w:rsidP="00C074A7">
      <w:pPr>
        <w:ind w:firstLine="567"/>
        <w:rPr>
          <w:lang w:val="en-GB"/>
        </w:rPr>
      </w:pPr>
      <w:r w:rsidRPr="00C074A7">
        <w:rPr>
          <w:lang w:val="en-GB"/>
        </w:rPr>
        <w:t>- Anexa 1 Lista ariilor de protec</w:t>
      </w:r>
      <w:r w:rsidR="005F4088">
        <w:rPr>
          <w:lang w:val="en-GB"/>
        </w:rPr>
        <w:t>ţ</w:t>
      </w:r>
      <w:r w:rsidRPr="00C074A7">
        <w:rPr>
          <w:lang w:val="en-GB"/>
        </w:rPr>
        <w:t>ie specială avifaunistică,</w:t>
      </w:r>
    </w:p>
    <w:p w:rsidR="00C074A7" w:rsidRPr="00C074A7" w:rsidRDefault="00C074A7" w:rsidP="00C074A7">
      <w:pPr>
        <w:ind w:firstLine="567"/>
        <w:rPr>
          <w:lang w:val="en-GB"/>
        </w:rPr>
      </w:pPr>
      <w:r w:rsidRPr="00C074A7">
        <w:rPr>
          <w:lang w:val="en-GB"/>
        </w:rPr>
        <w:t>- Anexa 2 Hăr</w:t>
      </w:r>
      <w:r w:rsidR="005F4088">
        <w:rPr>
          <w:lang w:val="en-GB"/>
        </w:rPr>
        <w:t>ţ</w:t>
      </w:r>
      <w:r w:rsidRPr="00C074A7">
        <w:rPr>
          <w:lang w:val="en-GB"/>
        </w:rPr>
        <w:t>ile ariilor de protec</w:t>
      </w:r>
      <w:r w:rsidR="005F4088">
        <w:rPr>
          <w:lang w:val="en-GB"/>
        </w:rPr>
        <w:t>ţ</w:t>
      </w:r>
      <w:r w:rsidRPr="00C074A7">
        <w:rPr>
          <w:lang w:val="en-GB"/>
        </w:rPr>
        <w:t>ie specială avifaunistică, scara 1/100.000,</w:t>
      </w:r>
    </w:p>
    <w:p w:rsidR="00C074A7" w:rsidRPr="00C074A7" w:rsidRDefault="00C074A7" w:rsidP="00C074A7">
      <w:pPr>
        <w:ind w:firstLine="567"/>
        <w:rPr>
          <w:lang w:val="en-GB"/>
        </w:rPr>
      </w:pPr>
      <w:r w:rsidRPr="00C074A7">
        <w:rPr>
          <w:lang w:val="en-GB"/>
        </w:rPr>
        <w:t>- Anexa 3 Lista ariilor de protec</w:t>
      </w:r>
      <w:r w:rsidR="005F4088">
        <w:rPr>
          <w:lang w:val="en-GB"/>
        </w:rPr>
        <w:t>ţ</w:t>
      </w:r>
      <w:r w:rsidRPr="00C074A7">
        <w:rPr>
          <w:lang w:val="en-GB"/>
        </w:rPr>
        <w:t>ie specială avifaunistică declarate anterior,</w:t>
      </w:r>
    </w:p>
    <w:p w:rsidR="00C074A7" w:rsidRPr="00C074A7" w:rsidRDefault="00C074A7" w:rsidP="00C074A7">
      <w:pPr>
        <w:ind w:firstLine="567"/>
        <w:rPr>
          <w:lang w:val="en-GB"/>
        </w:rPr>
      </w:pPr>
      <w:r w:rsidRPr="00C074A7">
        <w:rPr>
          <w:lang w:val="en-GB"/>
        </w:rPr>
        <w:t>- Anexa 4 Formularele standard pentru ariile de protec</w:t>
      </w:r>
      <w:r w:rsidR="005F4088">
        <w:rPr>
          <w:lang w:val="en-GB"/>
        </w:rPr>
        <w:t>ţ</w:t>
      </w:r>
      <w:r w:rsidRPr="00C074A7">
        <w:rPr>
          <w:lang w:val="en-GB"/>
        </w:rPr>
        <w:t>ie specială avifaunistică;</w:t>
      </w:r>
    </w:p>
    <w:p w:rsidR="00C074A7" w:rsidRPr="00C074A7" w:rsidRDefault="00C074A7" w:rsidP="00C074A7">
      <w:pPr>
        <w:ind w:firstLine="567"/>
        <w:rPr>
          <w:lang w:val="en-GB"/>
        </w:rPr>
      </w:pPr>
      <w:r w:rsidRPr="00C074A7">
        <w:rPr>
          <w:lang w:val="en-GB"/>
        </w:rPr>
        <w:t>3) Ordinul nr. 1964 din 13 decembrie 2007 al ministrului mediului si dezvoltării durabile (publicat</w:t>
      </w:r>
      <w:r>
        <w:rPr>
          <w:lang w:val="en-GB"/>
        </w:rPr>
        <w:t xml:space="preserve"> </w:t>
      </w:r>
      <w:r w:rsidRPr="00C074A7">
        <w:rPr>
          <w:lang w:val="en-GB"/>
        </w:rPr>
        <w:t>în Monitorul Oficial al României nr. 98 din 7 februarie 2008) privind instituirea regimului de</w:t>
      </w:r>
      <w:r>
        <w:rPr>
          <w:lang w:val="en-GB"/>
        </w:rPr>
        <w:t xml:space="preserve"> </w:t>
      </w:r>
      <w:r w:rsidRPr="00C074A7">
        <w:rPr>
          <w:lang w:val="en-GB"/>
        </w:rPr>
        <w:t>arie naturală protejată a siturilor de importan</w:t>
      </w:r>
      <w:r w:rsidR="005F4088">
        <w:rPr>
          <w:lang w:val="en-GB"/>
        </w:rPr>
        <w:t>ţ</w:t>
      </w:r>
      <w:r w:rsidRPr="00C074A7">
        <w:rPr>
          <w:lang w:val="en-GB"/>
        </w:rPr>
        <w:t>ă comunitară, ca parte integrantă a re</w:t>
      </w:r>
      <w:r w:rsidR="005F4088">
        <w:rPr>
          <w:lang w:val="en-GB"/>
        </w:rPr>
        <w:t>ţ</w:t>
      </w:r>
      <w:r w:rsidRPr="00C074A7">
        <w:rPr>
          <w:lang w:val="en-GB"/>
        </w:rPr>
        <w:t>elei ecologice</w:t>
      </w:r>
      <w:r>
        <w:rPr>
          <w:lang w:val="en-GB"/>
        </w:rPr>
        <w:t xml:space="preserve"> </w:t>
      </w:r>
      <w:r w:rsidRPr="00C074A7">
        <w:rPr>
          <w:lang w:val="en-GB"/>
        </w:rPr>
        <w:t>europene Natura 2000 în România, dat în baza Ordonan</w:t>
      </w:r>
      <w:r w:rsidR="005F4088">
        <w:rPr>
          <w:lang w:val="en-GB"/>
        </w:rPr>
        <w:t>ţ</w:t>
      </w:r>
      <w:r w:rsidRPr="00C074A7">
        <w:rPr>
          <w:lang w:val="en-GB"/>
        </w:rPr>
        <w:t>ei de Urgen</w:t>
      </w:r>
      <w:r w:rsidR="005F4088">
        <w:rPr>
          <w:lang w:val="en-GB"/>
        </w:rPr>
        <w:t>ţ</w:t>
      </w:r>
      <w:r w:rsidRPr="00C074A7">
        <w:rPr>
          <w:lang w:val="en-GB"/>
        </w:rPr>
        <w:t>ă a Guvernului nr. 57 din 2007.</w:t>
      </w:r>
    </w:p>
    <w:p w:rsidR="00C074A7" w:rsidRPr="00C074A7" w:rsidRDefault="00C074A7" w:rsidP="00C074A7">
      <w:pPr>
        <w:ind w:firstLine="567"/>
        <w:rPr>
          <w:lang w:val="en-GB"/>
        </w:rPr>
      </w:pPr>
      <w:r w:rsidRPr="00C074A7">
        <w:rPr>
          <w:lang w:val="en-GB"/>
        </w:rPr>
        <w:t>Ordinul cuprinde, printre altele, anexele:</w:t>
      </w:r>
    </w:p>
    <w:p w:rsidR="00C074A7" w:rsidRPr="00C074A7" w:rsidRDefault="00C074A7" w:rsidP="00C074A7">
      <w:pPr>
        <w:ind w:firstLine="567"/>
        <w:rPr>
          <w:lang w:val="en-GB"/>
        </w:rPr>
      </w:pPr>
      <w:r w:rsidRPr="00C074A7">
        <w:rPr>
          <w:lang w:val="en-GB"/>
        </w:rPr>
        <w:t>- Anexa 1 Lista siturilor de importan</w:t>
      </w:r>
      <w:r w:rsidR="005F4088">
        <w:rPr>
          <w:lang w:val="en-GB"/>
        </w:rPr>
        <w:t>ţ</w:t>
      </w:r>
      <w:r w:rsidRPr="00C074A7">
        <w:rPr>
          <w:lang w:val="en-GB"/>
        </w:rPr>
        <w:t>ă comunitară,</w:t>
      </w:r>
    </w:p>
    <w:p w:rsidR="00C074A7" w:rsidRPr="00C074A7" w:rsidRDefault="00C074A7" w:rsidP="00C074A7">
      <w:pPr>
        <w:ind w:firstLine="567"/>
        <w:rPr>
          <w:lang w:val="en-GB"/>
        </w:rPr>
      </w:pPr>
      <w:r w:rsidRPr="00C074A7">
        <w:rPr>
          <w:lang w:val="en-GB"/>
        </w:rPr>
        <w:t>- Anexa 2 Delimitarea regiunilor biogeografice ale României, scara 1/100.000,</w:t>
      </w:r>
    </w:p>
    <w:p w:rsidR="00C074A7" w:rsidRPr="00C074A7" w:rsidRDefault="00C074A7" w:rsidP="00C074A7">
      <w:pPr>
        <w:ind w:firstLine="567"/>
        <w:rPr>
          <w:lang w:val="en-GB"/>
        </w:rPr>
      </w:pPr>
      <w:r w:rsidRPr="00C074A7">
        <w:rPr>
          <w:lang w:val="en-GB"/>
        </w:rPr>
        <w:lastRenderedPageBreak/>
        <w:t>- Anexa 3 Hăr</w:t>
      </w:r>
      <w:r w:rsidR="005F4088">
        <w:rPr>
          <w:lang w:val="en-GB"/>
        </w:rPr>
        <w:t>ţ</w:t>
      </w:r>
      <w:r w:rsidRPr="00C074A7">
        <w:rPr>
          <w:lang w:val="en-GB"/>
        </w:rPr>
        <w:t>ile siturilor de importan</w:t>
      </w:r>
      <w:r w:rsidR="005F4088">
        <w:rPr>
          <w:lang w:val="en-GB"/>
        </w:rPr>
        <w:t>ţ</w:t>
      </w:r>
      <w:r w:rsidRPr="00C074A7">
        <w:rPr>
          <w:lang w:val="en-GB"/>
        </w:rPr>
        <w:t>ă comunitară, scara 1/100.000,</w:t>
      </w:r>
    </w:p>
    <w:p w:rsidR="00C074A7" w:rsidRPr="00C074A7" w:rsidRDefault="00C074A7" w:rsidP="00C074A7">
      <w:pPr>
        <w:ind w:firstLine="567"/>
        <w:rPr>
          <w:lang w:val="en-GB"/>
        </w:rPr>
      </w:pPr>
      <w:r w:rsidRPr="00C074A7">
        <w:rPr>
          <w:lang w:val="en-GB"/>
        </w:rPr>
        <w:t>- Anexa 4 Lista speciilor si/sau tipurilor de habitate de interes comunitar pentru</w:t>
      </w:r>
    </w:p>
    <w:p w:rsidR="00C074A7" w:rsidRPr="00C074A7" w:rsidRDefault="00C074A7" w:rsidP="00C074A7">
      <w:pPr>
        <w:ind w:firstLine="567"/>
        <w:rPr>
          <w:lang w:val="en-GB"/>
        </w:rPr>
      </w:pPr>
      <w:r w:rsidRPr="00C074A7">
        <w:rPr>
          <w:lang w:val="en-GB"/>
        </w:rPr>
        <w:t>care au fost declarate siturile de importan</w:t>
      </w:r>
      <w:r w:rsidR="005F4088">
        <w:rPr>
          <w:lang w:val="en-GB"/>
        </w:rPr>
        <w:t>ţ</w:t>
      </w:r>
      <w:r w:rsidRPr="00C074A7">
        <w:rPr>
          <w:lang w:val="en-GB"/>
        </w:rPr>
        <w:t>ă comunitară,</w:t>
      </w:r>
    </w:p>
    <w:p w:rsidR="00C074A7" w:rsidRPr="00C074A7" w:rsidRDefault="00C074A7" w:rsidP="00C074A7">
      <w:pPr>
        <w:ind w:firstLine="567"/>
        <w:rPr>
          <w:lang w:val="en-GB"/>
        </w:rPr>
      </w:pPr>
      <w:r w:rsidRPr="00C074A7">
        <w:rPr>
          <w:lang w:val="en-GB"/>
        </w:rPr>
        <w:t>- Anexa 5 Lista de referin</w:t>
      </w:r>
      <w:r w:rsidR="005F4088">
        <w:rPr>
          <w:lang w:val="en-GB"/>
        </w:rPr>
        <w:t>ţ</w:t>
      </w:r>
      <w:r w:rsidRPr="00C074A7">
        <w:rPr>
          <w:lang w:val="en-GB"/>
        </w:rPr>
        <w:t>ă a tipurilor de habitate si a speciilor de interes</w:t>
      </w:r>
    </w:p>
    <w:p w:rsidR="00C074A7" w:rsidRPr="00C074A7" w:rsidRDefault="00C074A7" w:rsidP="00C074A7">
      <w:pPr>
        <w:ind w:firstLine="567"/>
        <w:rPr>
          <w:lang w:val="en-GB"/>
        </w:rPr>
      </w:pPr>
      <w:r w:rsidRPr="00C074A7">
        <w:rPr>
          <w:lang w:val="en-GB"/>
        </w:rPr>
        <w:t>comunitar pentru care au fost propuse siturile de importan</w:t>
      </w:r>
      <w:r w:rsidR="005F4088">
        <w:rPr>
          <w:lang w:val="en-GB"/>
        </w:rPr>
        <w:t>ţ</w:t>
      </w:r>
      <w:r w:rsidRPr="00C074A7">
        <w:rPr>
          <w:lang w:val="en-GB"/>
        </w:rPr>
        <w:t>ă comunitară,</w:t>
      </w:r>
    </w:p>
    <w:p w:rsidR="00C074A7" w:rsidRPr="00C074A7" w:rsidRDefault="00C074A7" w:rsidP="00C074A7">
      <w:pPr>
        <w:ind w:firstLine="567"/>
        <w:rPr>
          <w:lang w:val="en-GB"/>
        </w:rPr>
      </w:pPr>
      <w:r w:rsidRPr="00C074A7">
        <w:rPr>
          <w:lang w:val="en-GB"/>
        </w:rPr>
        <w:t>- Anexa 6 Formularele standard Natura 2000 completate pentru siturile de</w:t>
      </w:r>
      <w:r>
        <w:rPr>
          <w:lang w:val="en-GB"/>
        </w:rPr>
        <w:t xml:space="preserve"> </w:t>
      </w:r>
      <w:r w:rsidRPr="00C074A7">
        <w:rPr>
          <w:lang w:val="en-GB"/>
        </w:rPr>
        <w:t>importan</w:t>
      </w:r>
      <w:r w:rsidR="005F4088">
        <w:rPr>
          <w:lang w:val="en-GB"/>
        </w:rPr>
        <w:t>ţ</w:t>
      </w:r>
      <w:r w:rsidRPr="00C074A7">
        <w:rPr>
          <w:lang w:val="en-GB"/>
        </w:rPr>
        <w:t>ă comunitară.</w:t>
      </w:r>
    </w:p>
    <w:p w:rsidR="00C074A7" w:rsidRDefault="00C074A7" w:rsidP="00C074A7">
      <w:pPr>
        <w:ind w:firstLine="567"/>
        <w:rPr>
          <w:lang w:val="en-GB"/>
        </w:rPr>
      </w:pPr>
      <w:r w:rsidRPr="00C074A7">
        <w:rPr>
          <w:lang w:val="en-GB"/>
        </w:rPr>
        <w:t xml:space="preserve">România este una dintre cele mai importante </w:t>
      </w:r>
      <w:r w:rsidR="005F4088">
        <w:rPr>
          <w:lang w:val="en-GB"/>
        </w:rPr>
        <w:t>ţ</w:t>
      </w:r>
      <w:r w:rsidRPr="00C074A7">
        <w:rPr>
          <w:lang w:val="en-GB"/>
        </w:rPr>
        <w:t>ări în cadrul programului NATURA 2000, pentru</w:t>
      </w:r>
      <w:r>
        <w:rPr>
          <w:lang w:val="en-GB"/>
        </w:rPr>
        <w:t xml:space="preserve"> </w:t>
      </w:r>
      <w:r w:rsidRPr="00C074A7">
        <w:rPr>
          <w:lang w:val="en-GB"/>
        </w:rPr>
        <w:t>că include cinci regiuni biogeografice diferite. Poten</w:t>
      </w:r>
      <w:r w:rsidR="005F4088">
        <w:rPr>
          <w:lang w:val="en-GB"/>
        </w:rPr>
        <w:t>ţ</w:t>
      </w:r>
      <w:r w:rsidRPr="00C074A7">
        <w:rPr>
          <w:lang w:val="en-GB"/>
        </w:rPr>
        <w:t>ialele Situri de Importanta Comunitară acoperă</w:t>
      </w:r>
      <w:r>
        <w:rPr>
          <w:lang w:val="en-GB"/>
        </w:rPr>
        <w:t xml:space="preserve"> </w:t>
      </w:r>
      <w:r w:rsidRPr="00C074A7">
        <w:rPr>
          <w:lang w:val="en-GB"/>
        </w:rPr>
        <w:t xml:space="preserve">circa 13,8 % din întreg teritoriul </w:t>
      </w:r>
      <w:r w:rsidR="005F4088">
        <w:rPr>
          <w:lang w:val="en-GB"/>
        </w:rPr>
        <w:t>ţ</w:t>
      </w:r>
      <w:r w:rsidRPr="00C074A7">
        <w:rPr>
          <w:lang w:val="en-GB"/>
        </w:rPr>
        <w:t>ării noastre.</w:t>
      </w:r>
      <w:r>
        <w:rPr>
          <w:lang w:val="en-GB"/>
        </w:rPr>
        <w:t xml:space="preserve"> </w:t>
      </w:r>
    </w:p>
    <w:p w:rsidR="00C074A7" w:rsidRPr="00C074A7" w:rsidRDefault="00C074A7" w:rsidP="00C074A7">
      <w:pPr>
        <w:ind w:firstLine="567"/>
        <w:rPr>
          <w:lang w:val="en-GB"/>
        </w:rPr>
      </w:pPr>
      <w:r w:rsidRPr="00C074A7">
        <w:rPr>
          <w:lang w:val="en-GB"/>
        </w:rPr>
        <w:t>Re</w:t>
      </w:r>
      <w:r w:rsidR="005F4088">
        <w:rPr>
          <w:lang w:val="en-GB"/>
        </w:rPr>
        <w:t>ţ</w:t>
      </w:r>
      <w:r w:rsidRPr="00C074A7">
        <w:rPr>
          <w:lang w:val="en-GB"/>
        </w:rPr>
        <w:t>eaua ecologică NATURA 2000 reprezintă cea mai importantă re</w:t>
      </w:r>
      <w:r w:rsidR="005F4088">
        <w:rPr>
          <w:lang w:val="en-GB"/>
        </w:rPr>
        <w:t>ţ</w:t>
      </w:r>
      <w:r w:rsidRPr="00C074A7">
        <w:rPr>
          <w:lang w:val="en-GB"/>
        </w:rPr>
        <w:t>ea de situri la nivel european</w:t>
      </w:r>
    </w:p>
    <w:p w:rsidR="00C074A7" w:rsidRPr="00C074A7" w:rsidRDefault="00C074A7" w:rsidP="00C074A7">
      <w:pPr>
        <w:ind w:firstLine="567"/>
        <w:rPr>
          <w:lang w:val="en-GB"/>
        </w:rPr>
      </w:pPr>
      <w:r w:rsidRPr="00C074A7">
        <w:rPr>
          <w:lang w:val="en-GB"/>
        </w:rPr>
        <w:t>pentru protec</w:t>
      </w:r>
      <w:r w:rsidR="005F4088">
        <w:rPr>
          <w:lang w:val="en-GB"/>
        </w:rPr>
        <w:t>ţ</w:t>
      </w:r>
      <w:r w:rsidRPr="00C074A7">
        <w:rPr>
          <w:lang w:val="en-GB"/>
        </w:rPr>
        <w:t>ia naturii, acoperind aproximativ 20 % din teritoriul Uniunii Europene. Scopul</w:t>
      </w:r>
      <w:r>
        <w:rPr>
          <w:lang w:val="en-GB"/>
        </w:rPr>
        <w:t xml:space="preserve"> </w:t>
      </w:r>
      <w:r w:rsidRPr="00C074A7">
        <w:rPr>
          <w:lang w:val="en-GB"/>
        </w:rPr>
        <w:t>său este de a conserva pe termen lung habitatele si speciile de interes comunitar pentru care au</w:t>
      </w:r>
      <w:r>
        <w:rPr>
          <w:lang w:val="en-GB"/>
        </w:rPr>
        <w:t xml:space="preserve"> </w:t>
      </w:r>
      <w:r w:rsidRPr="00C074A7">
        <w:rPr>
          <w:lang w:val="en-GB"/>
        </w:rPr>
        <w:t>fost desemnate siturile Natura 2000.</w:t>
      </w:r>
      <w:r>
        <w:rPr>
          <w:lang w:val="en-GB"/>
        </w:rPr>
        <w:t xml:space="preserve"> </w:t>
      </w:r>
    </w:p>
    <w:p w:rsidR="00B60F7C" w:rsidRDefault="00C074A7" w:rsidP="00C074A7">
      <w:pPr>
        <w:ind w:firstLine="567"/>
        <w:rPr>
          <w:lang w:val="en-GB"/>
        </w:rPr>
      </w:pPr>
      <w:r w:rsidRPr="00C074A7">
        <w:rPr>
          <w:lang w:val="en-GB"/>
        </w:rPr>
        <w:t>Re</w:t>
      </w:r>
      <w:r w:rsidR="005F4088">
        <w:rPr>
          <w:lang w:val="en-GB"/>
        </w:rPr>
        <w:t>ţ</w:t>
      </w:r>
      <w:r w:rsidRPr="00C074A7">
        <w:rPr>
          <w:lang w:val="en-GB"/>
        </w:rPr>
        <w:t>eaua Natura 2000 există din 1992, de când Directiva Habitate si Directiva Păsări reprezintă</w:t>
      </w:r>
      <w:r>
        <w:rPr>
          <w:lang w:val="en-GB"/>
        </w:rPr>
        <w:t xml:space="preserve"> </w:t>
      </w:r>
      <w:r w:rsidRPr="00C074A7">
        <w:rPr>
          <w:lang w:val="en-GB"/>
        </w:rPr>
        <w:t>fundamentul pentru conservarea naturii în Europa. Sus</w:t>
      </w:r>
      <w:r w:rsidR="005F4088">
        <w:rPr>
          <w:lang w:val="en-GB"/>
        </w:rPr>
        <w:t>ţ</w:t>
      </w:r>
      <w:r w:rsidRPr="00C074A7">
        <w:rPr>
          <w:lang w:val="en-GB"/>
        </w:rPr>
        <w:t>ine si promovează practicile tradi</w:t>
      </w:r>
      <w:r w:rsidR="005F4088">
        <w:rPr>
          <w:lang w:val="en-GB"/>
        </w:rPr>
        <w:t>ţ</w:t>
      </w:r>
      <w:r w:rsidRPr="00C074A7">
        <w:rPr>
          <w:lang w:val="en-GB"/>
        </w:rPr>
        <w:t>ionale,</w:t>
      </w:r>
      <w:r>
        <w:rPr>
          <w:lang w:val="en-GB"/>
        </w:rPr>
        <w:t xml:space="preserve">  </w:t>
      </w:r>
      <w:r w:rsidRPr="00C074A7">
        <w:rPr>
          <w:lang w:val="en-GB"/>
        </w:rPr>
        <w:t>asigurând beneficii economice</w:t>
      </w:r>
    </w:p>
    <w:p w:rsidR="00C074A7" w:rsidRDefault="00C074A7" w:rsidP="00C074A7">
      <w:pPr>
        <w:ind w:firstLine="567"/>
        <w:rPr>
          <w:lang w:val="en-GB"/>
        </w:rPr>
      </w:pPr>
    </w:p>
    <w:p w:rsidR="00C074A7" w:rsidRPr="009E20AA" w:rsidRDefault="00C074A7" w:rsidP="00C074A7">
      <w:pPr>
        <w:ind w:firstLine="567"/>
        <w:rPr>
          <w:lang w:val="en-GB"/>
        </w:rPr>
      </w:pP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B60F7C">
        <w:rPr>
          <w:b/>
          <w:lang w:val="en-GB"/>
        </w:rPr>
        <w:t>8</w:t>
      </w:r>
      <w:r w:rsidRPr="009E20AA">
        <w:rPr>
          <w:b/>
          <w:lang w:val="en-GB"/>
        </w:rPr>
        <w:t>.</w:t>
      </w:r>
      <w:r w:rsidR="006803AB">
        <w:rPr>
          <w:b/>
          <w:lang w:val="en-GB"/>
        </w:rPr>
        <w:t xml:space="preserve"> </w:t>
      </w:r>
      <w:r w:rsidRPr="009E20AA">
        <w:rPr>
          <w:b/>
          <w:lang w:val="en-GB"/>
        </w:rPr>
        <w:t>ZONE EXPUSE LA RISCURILE NATURALE</w:t>
      </w:r>
    </w:p>
    <w:p w:rsidR="001D1E91" w:rsidRDefault="001D1E91" w:rsidP="001D1E91">
      <w:pPr>
        <w:ind w:firstLine="567"/>
        <w:rPr>
          <w:lang w:val="en-GB"/>
        </w:rPr>
      </w:pPr>
    </w:p>
    <w:p w:rsidR="001D1E91" w:rsidRPr="001D1E91" w:rsidRDefault="001D1E91" w:rsidP="001D1E91">
      <w:pPr>
        <w:ind w:firstLine="567"/>
        <w:rPr>
          <w:lang w:val="en-GB"/>
        </w:rPr>
      </w:pPr>
      <w:r w:rsidRPr="001D1E91">
        <w:rPr>
          <w:lang w:val="en-GB"/>
        </w:rPr>
        <w:t xml:space="preserve">Aceste zone s-au inventariat prin grija </w:t>
      </w:r>
      <w:r>
        <w:rPr>
          <w:lang w:val="en-GB"/>
        </w:rPr>
        <w:t>consiliului</w:t>
      </w:r>
      <w:r w:rsidRPr="001D1E91">
        <w:rPr>
          <w:lang w:val="en-GB"/>
        </w:rPr>
        <w:t xml:space="preserve"> jude</w:t>
      </w:r>
      <w:r w:rsidR="005F4088">
        <w:rPr>
          <w:lang w:val="en-GB"/>
        </w:rPr>
        <w:t>ţ</w:t>
      </w:r>
      <w:r w:rsidRPr="001D1E91">
        <w:rPr>
          <w:lang w:val="en-GB"/>
        </w:rPr>
        <w:t>ean</w:t>
      </w:r>
      <w:r>
        <w:rPr>
          <w:lang w:val="en-GB"/>
        </w:rPr>
        <w:t xml:space="preserve"> Valcea</w:t>
      </w:r>
      <w:r w:rsidRPr="001D1E91">
        <w:rPr>
          <w:lang w:val="en-GB"/>
        </w:rPr>
        <w:t xml:space="preserve">  în cadrul unor lucrări distincte, pe baza:</w:t>
      </w:r>
    </w:p>
    <w:p w:rsidR="001D1E91" w:rsidRPr="001D1E91" w:rsidRDefault="001D1E91" w:rsidP="001D1E91">
      <w:pPr>
        <w:ind w:firstLine="567"/>
        <w:rPr>
          <w:lang w:val="en-GB"/>
        </w:rPr>
      </w:pPr>
      <w:r w:rsidRPr="001D1E91">
        <w:rPr>
          <w:lang w:val="en-GB"/>
        </w:rPr>
        <w:t>- cercetărilor de teren,</w:t>
      </w:r>
    </w:p>
    <w:p w:rsidR="001D1E91" w:rsidRPr="001D1E91" w:rsidRDefault="001D1E91" w:rsidP="001D1E91">
      <w:pPr>
        <w:ind w:firstLine="567"/>
        <w:rPr>
          <w:lang w:val="en-GB"/>
        </w:rPr>
      </w:pPr>
      <w:r w:rsidRPr="001D1E91">
        <w:rPr>
          <w:lang w:val="en-GB"/>
        </w:rPr>
        <w:t>- studiilor geotehnice privind construibilitatea terenurilor si condi</w:t>
      </w:r>
      <w:r w:rsidR="005F4088">
        <w:rPr>
          <w:lang w:val="en-GB"/>
        </w:rPr>
        <w:t>ţ</w:t>
      </w:r>
      <w:r w:rsidRPr="001D1E91">
        <w:rPr>
          <w:lang w:val="en-GB"/>
        </w:rPr>
        <w:t>iile de fundare,</w:t>
      </w:r>
    </w:p>
    <w:p w:rsidR="001D1E91" w:rsidRPr="001D1E91" w:rsidRDefault="001D1E91" w:rsidP="001D1E91">
      <w:pPr>
        <w:ind w:firstLine="567"/>
        <w:rPr>
          <w:lang w:val="en-GB"/>
        </w:rPr>
      </w:pPr>
      <w:r w:rsidRPr="001D1E91">
        <w:rPr>
          <w:lang w:val="en-GB"/>
        </w:rPr>
        <w:t>- concluziilor studiilor de specialitate, întocmite în acest scop,</w:t>
      </w:r>
    </w:p>
    <w:p w:rsidR="001D1E91" w:rsidRPr="001D1E91" w:rsidRDefault="001D1E91" w:rsidP="001D1E91">
      <w:pPr>
        <w:ind w:firstLine="567"/>
        <w:rPr>
          <w:lang w:val="en-GB"/>
        </w:rPr>
      </w:pPr>
      <w:r w:rsidRPr="001D1E91">
        <w:rPr>
          <w:lang w:val="en-GB"/>
        </w:rPr>
        <w:t xml:space="preserve">- detalierii macrozonării teritoriului </w:t>
      </w:r>
      <w:r w:rsidR="005F4088">
        <w:rPr>
          <w:lang w:val="en-GB"/>
        </w:rPr>
        <w:t>ţ</w:t>
      </w:r>
      <w:r w:rsidRPr="001D1E91">
        <w:rPr>
          <w:lang w:val="en-GB"/>
        </w:rPr>
        <w:t>ării, cuprinsă într-o sec</w:t>
      </w:r>
      <w:r w:rsidR="005F4088">
        <w:rPr>
          <w:lang w:val="en-GB"/>
        </w:rPr>
        <w:t>ţ</w:t>
      </w:r>
      <w:r w:rsidRPr="001D1E91">
        <w:rPr>
          <w:lang w:val="en-GB"/>
        </w:rPr>
        <w:t>iune a PATN,</w:t>
      </w:r>
    </w:p>
    <w:p w:rsidR="001D1E91" w:rsidRPr="001D1E91" w:rsidRDefault="001D1E91" w:rsidP="001D1E91">
      <w:pPr>
        <w:ind w:firstLine="567"/>
        <w:rPr>
          <w:lang w:val="en-GB"/>
        </w:rPr>
      </w:pPr>
      <w:r w:rsidRPr="001D1E91">
        <w:rPr>
          <w:lang w:val="en-GB"/>
        </w:rPr>
        <w:t>- informa</w:t>
      </w:r>
      <w:r w:rsidR="005F4088">
        <w:rPr>
          <w:lang w:val="en-GB"/>
        </w:rPr>
        <w:t>ţ</w:t>
      </w:r>
      <w:r w:rsidRPr="001D1E91">
        <w:rPr>
          <w:lang w:val="en-GB"/>
        </w:rPr>
        <w:t>ii de la localnici privind evolu</w:t>
      </w:r>
      <w:r w:rsidR="005F4088">
        <w:rPr>
          <w:lang w:val="en-GB"/>
        </w:rPr>
        <w:t>ţ</w:t>
      </w:r>
      <w:r w:rsidRPr="001D1E91">
        <w:rPr>
          <w:lang w:val="en-GB"/>
        </w:rPr>
        <w:t>ia fenomenelor, ritmicitatea si amploarea lor.</w:t>
      </w:r>
    </w:p>
    <w:p w:rsidR="001D1E91" w:rsidRDefault="001D1E91" w:rsidP="001D1E91">
      <w:pPr>
        <w:ind w:firstLine="567"/>
        <w:rPr>
          <w:lang w:val="en-GB"/>
        </w:rPr>
      </w:pPr>
    </w:p>
    <w:p w:rsidR="00066CA6" w:rsidRDefault="001D1E91" w:rsidP="001D1E91">
      <w:pPr>
        <w:ind w:firstLine="567"/>
        <w:rPr>
          <w:lang w:val="en-GB"/>
        </w:rPr>
      </w:pPr>
      <w:r w:rsidRPr="001D1E91">
        <w:rPr>
          <w:lang w:val="en-GB"/>
        </w:rPr>
        <w:t>Zonele de risc inventariate si delimitate sunt transpuse, pe categorii de producere a fenomenelor,</w:t>
      </w:r>
      <w:r w:rsidR="006803AB">
        <w:rPr>
          <w:lang w:val="en-GB"/>
        </w:rPr>
        <w:t xml:space="preserve"> </w:t>
      </w:r>
      <w:r w:rsidRPr="001D1E91">
        <w:rPr>
          <w:lang w:val="en-GB"/>
        </w:rPr>
        <w:t>p</w:t>
      </w:r>
      <w:r>
        <w:rPr>
          <w:lang w:val="en-GB"/>
        </w:rPr>
        <w:t>e plansele 1, 3A, 3B.</w:t>
      </w:r>
    </w:p>
    <w:p w:rsidR="00C074A7" w:rsidRDefault="00C074A7" w:rsidP="001D1E91">
      <w:pPr>
        <w:ind w:firstLine="567"/>
        <w:rPr>
          <w:lang w:val="en-GB"/>
        </w:rPr>
      </w:pPr>
    </w:p>
    <w:p w:rsidR="00C074A7" w:rsidRPr="00C074A7" w:rsidRDefault="00C074A7" w:rsidP="00C074A7">
      <w:pPr>
        <w:ind w:firstLine="567"/>
        <w:rPr>
          <w:lang w:val="en-GB"/>
        </w:rPr>
      </w:pPr>
      <w:r w:rsidRPr="00C074A7">
        <w:rPr>
          <w:lang w:val="en-GB"/>
        </w:rPr>
        <w:t>Zonele cu pericol de inunda</w:t>
      </w:r>
      <w:r w:rsidR="005F4088">
        <w:t>ţ</w:t>
      </w:r>
      <w:r w:rsidRPr="00C074A7">
        <w:rPr>
          <w:lang w:val="en-GB"/>
        </w:rPr>
        <w:t>ii si alunecări de teren sunt identificate pe planse. Urmare a</w:t>
      </w:r>
      <w:r>
        <w:rPr>
          <w:lang w:val="en-GB"/>
        </w:rPr>
        <w:t xml:space="preserve"> </w:t>
      </w:r>
      <w:r w:rsidRPr="00C074A7">
        <w:rPr>
          <w:lang w:val="en-GB"/>
        </w:rPr>
        <w:t>schimbărilor climatice, ploi abundente alternând cu perioade de secetă severă, se constată apari</w:t>
      </w:r>
      <w:r w:rsidR="005F4088">
        <w:rPr>
          <w:lang w:val="en-GB"/>
        </w:rPr>
        <w:t>ţ</w:t>
      </w:r>
      <w:r w:rsidRPr="00C074A7">
        <w:rPr>
          <w:lang w:val="en-GB"/>
        </w:rPr>
        <w:t>ia</w:t>
      </w:r>
      <w:r>
        <w:rPr>
          <w:lang w:val="en-GB"/>
        </w:rPr>
        <w:t xml:space="preserve"> </w:t>
      </w:r>
      <w:r w:rsidRPr="00C074A7">
        <w:rPr>
          <w:lang w:val="en-GB"/>
        </w:rPr>
        <w:t>eroziunilor de maluri pe cursurile apelor curgătoare</w:t>
      </w:r>
      <w:r>
        <w:rPr>
          <w:lang w:val="en-GB"/>
        </w:rPr>
        <w:t>.</w:t>
      </w:r>
    </w:p>
    <w:p w:rsidR="001D1E91" w:rsidRDefault="001D1E91" w:rsidP="00066CA6">
      <w:pPr>
        <w:ind w:firstLine="567"/>
        <w:rPr>
          <w:b/>
          <w:lang w:val="en-GB"/>
        </w:rPr>
      </w:pPr>
    </w:p>
    <w:p w:rsidR="001D1E91" w:rsidRDefault="001D1E91" w:rsidP="00066CA6">
      <w:pPr>
        <w:ind w:firstLine="567"/>
        <w:rPr>
          <w:b/>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    ECHIPAREA EDILITARA</w:t>
      </w:r>
    </w:p>
    <w:p w:rsidR="00066CA6" w:rsidRDefault="00066CA6" w:rsidP="00066CA6">
      <w:pPr>
        <w:ind w:firstLine="567"/>
        <w:rPr>
          <w:lang w:val="en-GB"/>
        </w:rPr>
      </w:pPr>
      <w:r w:rsidRPr="009E20AA">
        <w:rPr>
          <w:lang w:val="en-GB"/>
        </w:rPr>
        <w:t xml:space="preserve">Pe teritoriul administrativ al comunei </w:t>
      </w:r>
      <w:r w:rsidR="001D1E91">
        <w:rPr>
          <w:lang w:val="en-GB"/>
        </w:rPr>
        <w:t xml:space="preserve">nu </w:t>
      </w:r>
      <w:r w:rsidRPr="009E20AA">
        <w:rPr>
          <w:lang w:val="en-GB"/>
        </w:rPr>
        <w:t>există lucrări hidrotehnice</w:t>
      </w:r>
      <w:r w:rsidR="001D1E91">
        <w:rPr>
          <w:lang w:val="en-GB"/>
        </w:rPr>
        <w:t>.</w:t>
      </w:r>
    </w:p>
    <w:p w:rsidR="001D1E91" w:rsidRPr="009E20AA" w:rsidRDefault="001D1E91"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.1.</w:t>
      </w:r>
      <w:r w:rsidRPr="009E20AA">
        <w:rPr>
          <w:b/>
          <w:lang w:val="en-GB"/>
        </w:rPr>
        <w:tab/>
        <w:t>ALIMENTAREA CU APĂ</w:t>
      </w:r>
    </w:p>
    <w:p w:rsidR="001D1E91" w:rsidRDefault="001D1E91" w:rsidP="00066CA6">
      <w:pPr>
        <w:ind w:firstLine="567"/>
        <w:rPr>
          <w:lang w:val="en-GB"/>
        </w:rPr>
      </w:pPr>
    </w:p>
    <w:p w:rsidR="001D1E91" w:rsidRDefault="001D1E91" w:rsidP="00066CA6">
      <w:pPr>
        <w:ind w:firstLine="567"/>
        <w:rPr>
          <w:lang w:val="en-GB"/>
        </w:rPr>
      </w:pPr>
      <w:r>
        <w:rPr>
          <w:lang w:val="en-GB"/>
        </w:rPr>
        <w:t>Exista o u</w:t>
      </w:r>
      <w:r w:rsidRPr="001D1E91">
        <w:rPr>
          <w:lang w:val="en-GB"/>
        </w:rPr>
        <w:t>zina de apa potabila din satul Barcanele, uzina ce alimenteaza in intregime atat orasul Baile Govora cat si locuitorii comunei Pausesti.</w:t>
      </w:r>
    </w:p>
    <w:p w:rsidR="001D1E91" w:rsidRDefault="001D1E91" w:rsidP="00066CA6">
      <w:pPr>
        <w:ind w:firstLine="567"/>
        <w:rPr>
          <w:lang w:val="en-GB"/>
        </w:rPr>
      </w:pPr>
    </w:p>
    <w:p w:rsidR="00066CA6" w:rsidRPr="009E20AA" w:rsidRDefault="00066CA6" w:rsidP="00066CA6">
      <w:pPr>
        <w:ind w:firstLine="567"/>
        <w:rPr>
          <w:lang w:val="en-GB"/>
        </w:rPr>
      </w:pPr>
      <w:r w:rsidRPr="009E20AA">
        <w:rPr>
          <w:lang w:val="en-GB"/>
        </w:rPr>
        <w:t xml:space="preserve">În prezent alimentare cu apă în sistem centralizat, locuitorii folosind </w:t>
      </w:r>
      <w:r w:rsidR="001D1E91">
        <w:rPr>
          <w:lang w:val="en-GB"/>
        </w:rPr>
        <w:t xml:space="preserve">si </w:t>
      </w:r>
      <w:r w:rsidRPr="009E20AA">
        <w:rPr>
          <w:lang w:val="en-GB"/>
        </w:rPr>
        <w:t>surse de apă individuale (puţuri forate) ori izvoare captate.</w:t>
      </w:r>
    </w:p>
    <w:p w:rsidR="001D1E91" w:rsidRDefault="001D1E91" w:rsidP="00066CA6">
      <w:pPr>
        <w:ind w:firstLine="567"/>
        <w:rPr>
          <w:lang w:val="en-GB"/>
        </w:rPr>
      </w:pPr>
    </w:p>
    <w:p w:rsidR="00DE3464" w:rsidRPr="009E20AA" w:rsidRDefault="00406056" w:rsidP="00066CA6">
      <w:pPr>
        <w:ind w:firstLine="567"/>
        <w:rPr>
          <w:lang w:val="en-GB"/>
        </w:rPr>
      </w:pPr>
      <w:r>
        <w:rPr>
          <w:lang w:val="en-GB"/>
        </w:rPr>
        <w:lastRenderedPageBreak/>
        <w:t>Reteaua acopera intreg intravilanul localiatati si s</w:t>
      </w:r>
      <w:r w:rsidR="00DE3464" w:rsidRPr="009E20AA">
        <w:rPr>
          <w:lang w:val="en-GB"/>
        </w:rPr>
        <w:t>unt inceput</w:t>
      </w:r>
      <w:r w:rsidR="001D1E91">
        <w:rPr>
          <w:lang w:val="en-GB"/>
        </w:rPr>
        <w:t>e lucrarile pentru extindere</w:t>
      </w:r>
      <w:r>
        <w:rPr>
          <w:lang w:val="en-GB"/>
        </w:rPr>
        <w:t xml:space="preserve"> si modernizare </w:t>
      </w:r>
      <w:r w:rsidR="001D1E91">
        <w:rPr>
          <w:lang w:val="en-GB"/>
        </w:rPr>
        <w:t xml:space="preserve"> retele de apa-canal in toate satele componente </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.2.</w:t>
      </w:r>
      <w:r w:rsidRPr="009E20AA">
        <w:rPr>
          <w:b/>
          <w:lang w:val="en-GB"/>
        </w:rPr>
        <w:tab/>
        <w:t>CANALIZARE</w:t>
      </w:r>
    </w:p>
    <w:p w:rsidR="001D1E91" w:rsidRDefault="001D1E91" w:rsidP="00DE3464">
      <w:pPr>
        <w:ind w:firstLine="567"/>
        <w:rPr>
          <w:lang w:val="en-GB"/>
        </w:rPr>
      </w:pPr>
    </w:p>
    <w:p w:rsidR="00DE3464" w:rsidRPr="009E20AA" w:rsidRDefault="001D1E91" w:rsidP="00DE3464">
      <w:pPr>
        <w:ind w:firstLine="567"/>
        <w:rPr>
          <w:lang w:val="en-GB"/>
        </w:rPr>
      </w:pPr>
      <w:r>
        <w:rPr>
          <w:lang w:val="en-GB"/>
        </w:rPr>
        <w:t xml:space="preserve">Este prevazuta inceperea lucrarilor pentru introducera </w:t>
      </w:r>
      <w:r w:rsidR="00DE3464" w:rsidRPr="009E20AA">
        <w:rPr>
          <w:lang w:val="en-GB"/>
        </w:rPr>
        <w:t>canal</w:t>
      </w:r>
      <w:r>
        <w:rPr>
          <w:lang w:val="en-GB"/>
        </w:rPr>
        <w:t>izari</w:t>
      </w:r>
      <w:r w:rsidR="00DE3464" w:rsidRPr="009E20AA">
        <w:rPr>
          <w:lang w:val="en-GB"/>
        </w:rPr>
        <w:t xml:space="preserve"> in </w:t>
      </w:r>
      <w:r>
        <w:rPr>
          <w:lang w:val="en-GB"/>
        </w:rPr>
        <w:t xml:space="preserve">toate </w:t>
      </w:r>
      <w:r w:rsidR="00DE3464" w:rsidRPr="009E20AA">
        <w:rPr>
          <w:lang w:val="en-GB"/>
        </w:rPr>
        <w:t>sat</w:t>
      </w:r>
      <w:r>
        <w:rPr>
          <w:lang w:val="en-GB"/>
        </w:rPr>
        <w:t>e</w:t>
      </w:r>
      <w:r w:rsidR="00DE3464" w:rsidRPr="009E20AA">
        <w:rPr>
          <w:lang w:val="en-GB"/>
        </w:rPr>
        <w:t>l</w:t>
      </w:r>
      <w:r>
        <w:rPr>
          <w:lang w:val="en-GB"/>
        </w:rPr>
        <w:t>e componente. Este propusa si o statie de epurare (exista 2 locatii, proiectul fiind inca in studio. Pentru ambele locatii af ost instaurata zona de protective- plansa 3A, 3B, 4A, 4B).</w:t>
      </w:r>
    </w:p>
    <w:p w:rsidR="001D1E91" w:rsidRDefault="001D1E91" w:rsidP="00066CA6">
      <w:pPr>
        <w:ind w:firstLine="567"/>
        <w:rPr>
          <w:lang w:val="en-GB"/>
        </w:rPr>
      </w:pPr>
    </w:p>
    <w:p w:rsidR="00066CA6" w:rsidRPr="009E20AA" w:rsidRDefault="00066CA6" w:rsidP="00066CA6">
      <w:pPr>
        <w:ind w:firstLine="567"/>
        <w:rPr>
          <w:lang w:val="en-GB"/>
        </w:rPr>
      </w:pPr>
      <w:r w:rsidRPr="009E20AA">
        <w:rPr>
          <w:lang w:val="en-GB"/>
        </w:rPr>
        <w:t>Canalizarea pluvială se asigură prin colectarea apelor meteorice la şanţurile deschise, existente pe ambele părţi ale drumurilor.</w:t>
      </w:r>
    </w:p>
    <w:p w:rsidR="00DE3464" w:rsidRPr="009E20AA" w:rsidRDefault="00DE3464" w:rsidP="00066CA6">
      <w:pPr>
        <w:ind w:firstLine="567"/>
        <w:rPr>
          <w:b/>
          <w:lang w:val="en-GB"/>
        </w:rPr>
      </w:pP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.3. ALIMENTARE CU ENERGIE ELECTRICĂ</w:t>
      </w:r>
    </w:p>
    <w:p w:rsidR="00066CA6" w:rsidRPr="009E20AA" w:rsidRDefault="00066CA6" w:rsidP="00066CA6">
      <w:pPr>
        <w:ind w:firstLine="567"/>
        <w:rPr>
          <w:lang w:val="en-GB"/>
        </w:rPr>
      </w:pPr>
      <w:r w:rsidRPr="009E20AA">
        <w:rPr>
          <w:lang w:val="en-GB"/>
        </w:rPr>
        <w:t>Cele cinci localităţi componente sunt racordate la sistemul energetic naţional prin racorduri aeriene până la posturile de transformare existente, iar de aici, prin reţeaua de distribuţie sunt alimentate gospodăriile, dotările şi zonele economice.</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.4. TELEFONIE</w:t>
      </w:r>
    </w:p>
    <w:p w:rsidR="00066CA6" w:rsidRDefault="00066CA6" w:rsidP="00066CA6">
      <w:pPr>
        <w:ind w:firstLine="567"/>
        <w:rPr>
          <w:lang w:val="en-GB"/>
        </w:rPr>
      </w:pPr>
      <w:r w:rsidRPr="009E20AA">
        <w:rPr>
          <w:lang w:val="en-GB"/>
        </w:rPr>
        <w:t>În comună există racorduri la reţeaua telefonică existen</w:t>
      </w:r>
      <w:r w:rsidR="001D1E91">
        <w:rPr>
          <w:lang w:val="en-GB"/>
        </w:rPr>
        <w:t xml:space="preserve">tă în lungul drumurilor </w:t>
      </w:r>
    </w:p>
    <w:p w:rsidR="001D1E91" w:rsidRPr="009E20AA" w:rsidRDefault="001D1E91" w:rsidP="00066CA6">
      <w:pPr>
        <w:ind w:firstLine="567"/>
        <w:rPr>
          <w:lang w:val="en-GB"/>
        </w:rPr>
      </w:pPr>
    </w:p>
    <w:p w:rsidR="00066CA6" w:rsidRPr="009E20AA" w:rsidRDefault="00DE3464" w:rsidP="00066CA6">
      <w:pPr>
        <w:ind w:firstLine="567"/>
        <w:rPr>
          <w:b/>
          <w:lang w:val="en-GB"/>
        </w:rPr>
      </w:pPr>
      <w:r w:rsidRPr="009E20AA">
        <w:rPr>
          <w:b/>
          <w:lang w:val="en-GB"/>
        </w:rPr>
        <w:t>2.</w:t>
      </w:r>
      <w:r w:rsidR="00406056">
        <w:rPr>
          <w:b/>
          <w:lang w:val="en-GB"/>
        </w:rPr>
        <w:t>9</w:t>
      </w:r>
      <w:r w:rsidR="00066CA6" w:rsidRPr="009E20AA">
        <w:rPr>
          <w:b/>
          <w:lang w:val="en-GB"/>
        </w:rPr>
        <w:t>.5. ALIMENTARE CU CĂLDURĂ</w:t>
      </w:r>
    </w:p>
    <w:p w:rsidR="00066CA6" w:rsidRPr="009E20AA" w:rsidRDefault="00066CA6" w:rsidP="00066CA6">
      <w:pPr>
        <w:ind w:firstLine="567"/>
        <w:rPr>
          <w:lang w:val="en-GB"/>
        </w:rPr>
      </w:pPr>
      <w:r w:rsidRPr="009E20AA">
        <w:rPr>
          <w:lang w:val="en-GB"/>
        </w:rPr>
        <w:t>Localităţile componente ale comunei nu dispun de sisteme de alimentare cu căldură, locuitorii ca şl dotările existente folosind sisteme individuale de încălzire (sobe cu combustibil solid).</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.6.</w:t>
      </w:r>
      <w:r w:rsidRPr="009E20AA">
        <w:rPr>
          <w:b/>
          <w:lang w:val="en-GB"/>
        </w:rPr>
        <w:tab/>
        <w:t>ALIMENTAREA CU GAZE NATURALE</w:t>
      </w:r>
    </w:p>
    <w:p w:rsidR="00066CA6" w:rsidRDefault="00406056" w:rsidP="00066CA6">
      <w:pPr>
        <w:ind w:firstLine="567"/>
        <w:rPr>
          <w:lang w:val="en-GB"/>
        </w:rPr>
      </w:pPr>
      <w:r>
        <w:rPr>
          <w:lang w:val="en-GB"/>
        </w:rPr>
        <w:t>Exista retea de ditributie de gaze conectata la reteaua din Baile Govora, la intrarea in comuna pe DC 126, cca 250 m.</w:t>
      </w:r>
    </w:p>
    <w:p w:rsidR="00406056" w:rsidRPr="009E20AA" w:rsidRDefault="00406056" w:rsidP="00066CA6">
      <w:pPr>
        <w:ind w:firstLine="567"/>
        <w:rPr>
          <w:lang w:val="en-GB"/>
        </w:rPr>
      </w:pPr>
    </w:p>
    <w:p w:rsidR="00066CA6" w:rsidRPr="009E20AA" w:rsidRDefault="00066CA6" w:rsidP="00066CA6">
      <w:pPr>
        <w:ind w:firstLine="567"/>
        <w:rPr>
          <w:lang w:val="en-GB"/>
        </w:rPr>
      </w:pPr>
      <w:r w:rsidRPr="009E20AA">
        <w:rPr>
          <w:lang w:val="en-GB"/>
        </w:rPr>
        <w:t>Locuitorii folosesc recipiente (butelii) ori plite pentru prepararea hranei.</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406056">
        <w:rPr>
          <w:b/>
          <w:lang w:val="en-GB"/>
        </w:rPr>
        <w:t>9</w:t>
      </w:r>
      <w:r w:rsidRPr="009E20AA">
        <w:rPr>
          <w:b/>
          <w:lang w:val="en-GB"/>
        </w:rPr>
        <w:t>.7.</w:t>
      </w:r>
      <w:r w:rsidRPr="009E20AA">
        <w:rPr>
          <w:b/>
          <w:lang w:val="en-GB"/>
        </w:rPr>
        <w:tab/>
        <w:t>GOSPODĂRIA COMUNALĂ</w:t>
      </w:r>
    </w:p>
    <w:p w:rsidR="00406056" w:rsidRDefault="00406056" w:rsidP="00066CA6">
      <w:pPr>
        <w:ind w:firstLine="567"/>
        <w:rPr>
          <w:lang w:val="en-GB"/>
        </w:rPr>
      </w:pPr>
    </w:p>
    <w:p w:rsidR="00066CA6" w:rsidRDefault="00C074A7" w:rsidP="00066CA6">
      <w:pPr>
        <w:ind w:firstLine="567"/>
        <w:rPr>
          <w:lang w:val="en-GB"/>
        </w:rPr>
      </w:pPr>
      <w:r>
        <w:rPr>
          <w:lang w:val="en-GB"/>
        </w:rPr>
        <w:t xml:space="preserve">Exista </w:t>
      </w:r>
      <w:r w:rsidR="00066CA6" w:rsidRPr="009E20AA">
        <w:rPr>
          <w:lang w:val="en-GB"/>
        </w:rPr>
        <w:t xml:space="preserve"> cinci cimitire în localităţile comunei </w:t>
      </w:r>
      <w:r w:rsidR="00B60F7C">
        <w:rPr>
          <w:lang w:val="en-GB"/>
        </w:rPr>
        <w:t>Păuşeşti</w:t>
      </w:r>
      <w:r w:rsidR="00406056">
        <w:rPr>
          <w:lang w:val="en-GB"/>
        </w:rPr>
        <w:t>.</w:t>
      </w:r>
    </w:p>
    <w:p w:rsidR="00406056" w:rsidRDefault="00406056" w:rsidP="00066CA6">
      <w:pPr>
        <w:ind w:firstLine="567"/>
        <w:rPr>
          <w:lang w:val="en-GB"/>
        </w:rPr>
      </w:pPr>
    </w:p>
    <w:p w:rsidR="00406056" w:rsidRPr="009E20AA" w:rsidRDefault="00406056" w:rsidP="00066CA6">
      <w:pPr>
        <w:ind w:firstLine="567"/>
        <w:rPr>
          <w:lang w:val="en-GB"/>
        </w:rPr>
      </w:pPr>
    </w:p>
    <w:p w:rsidR="00066CA6" w:rsidRPr="009E20AA" w:rsidRDefault="00066CA6" w:rsidP="00066CA6">
      <w:pPr>
        <w:ind w:firstLine="567"/>
        <w:rPr>
          <w:lang w:val="en-GB"/>
        </w:rPr>
      </w:pPr>
      <w:r w:rsidRPr="009E20AA">
        <w:rPr>
          <w:lang w:val="en-GB"/>
        </w:rPr>
        <w:t xml:space="preserve"> </w:t>
      </w:r>
    </w:p>
    <w:p w:rsidR="00066CA6" w:rsidRPr="00406056" w:rsidRDefault="00066CA6" w:rsidP="00406056">
      <w:pPr>
        <w:rPr>
          <w:b/>
          <w:lang w:val="en-GB"/>
        </w:rPr>
      </w:pPr>
      <w:r w:rsidRPr="00406056">
        <w:rPr>
          <w:b/>
          <w:lang w:val="en-GB"/>
        </w:rPr>
        <w:t>2.</w:t>
      </w:r>
      <w:r w:rsidR="00406056" w:rsidRPr="00406056">
        <w:rPr>
          <w:b/>
          <w:lang w:val="en-GB"/>
        </w:rPr>
        <w:t xml:space="preserve">10 </w:t>
      </w:r>
      <w:r w:rsidRPr="00406056">
        <w:rPr>
          <w:b/>
          <w:lang w:val="en-GB"/>
        </w:rPr>
        <w:t xml:space="preserve"> DISFUNCŢIONALITAŢI</w:t>
      </w:r>
    </w:p>
    <w:p w:rsidR="00406056" w:rsidRDefault="00406056" w:rsidP="00066CA6">
      <w:pPr>
        <w:ind w:firstLine="567"/>
        <w:rPr>
          <w:lang w:val="en-GB"/>
        </w:rPr>
      </w:pPr>
    </w:p>
    <w:p w:rsidR="00066CA6" w:rsidRPr="009E20AA" w:rsidRDefault="00066CA6" w:rsidP="00406056">
      <w:pPr>
        <w:ind w:firstLine="567"/>
        <w:rPr>
          <w:lang w:val="en-GB"/>
        </w:rPr>
      </w:pPr>
      <w:r w:rsidRPr="009E20AA">
        <w:rPr>
          <w:lang w:val="en-GB"/>
        </w:rPr>
        <w:t>Necesitatea protejării unor zone, monumente</w:t>
      </w:r>
      <w:r w:rsidR="00406056">
        <w:rPr>
          <w:lang w:val="en-GB"/>
        </w:rPr>
        <w:t xml:space="preserve"> - </w:t>
      </w:r>
      <w:r w:rsidRPr="009E20AA">
        <w:rPr>
          <w:lang w:val="en-GB"/>
        </w:rPr>
        <w:t>aceste zone au fost puse în evidentă în cadrul planşelor P.U.G.</w:t>
      </w:r>
    </w:p>
    <w:p w:rsidR="00C074A7" w:rsidRDefault="00C074A7" w:rsidP="00066CA6">
      <w:pPr>
        <w:ind w:firstLine="567"/>
        <w:rPr>
          <w:lang w:val="en-GB"/>
        </w:rPr>
      </w:pPr>
    </w:p>
    <w:p w:rsidR="00066CA6" w:rsidRPr="009E20AA" w:rsidRDefault="00066CA6" w:rsidP="00066CA6">
      <w:pPr>
        <w:ind w:firstLine="567"/>
        <w:rPr>
          <w:lang w:val="en-GB"/>
        </w:rPr>
      </w:pPr>
      <w:r w:rsidRPr="009E20AA">
        <w:rPr>
          <w:lang w:val="en-GB"/>
        </w:rPr>
        <w:t>Probleme privind starea gospodăriilor,locuinţelor şi dotărilor .</w:t>
      </w:r>
    </w:p>
    <w:p w:rsidR="00066CA6" w:rsidRPr="009E20AA" w:rsidRDefault="00066CA6" w:rsidP="00066CA6">
      <w:pPr>
        <w:ind w:firstLine="567"/>
        <w:rPr>
          <w:lang w:val="en-GB"/>
        </w:rPr>
      </w:pPr>
      <w:r w:rsidRPr="009E20AA">
        <w:rPr>
          <w:lang w:val="en-GB"/>
        </w:rPr>
        <w:t>Din analiza efectuată asupra situaţiei existente se constată că numărul de gospodării raportat la numărul de locuinţe reflectă faptul că există locuinţe părăsite la nivelul localităţilor, ca urmare a exodului populaţiei în zonele urbane.</w:t>
      </w:r>
    </w:p>
    <w:p w:rsidR="00066CA6" w:rsidRPr="009E20AA" w:rsidRDefault="00066CA6" w:rsidP="00066CA6">
      <w:pPr>
        <w:ind w:firstLine="567"/>
        <w:rPr>
          <w:lang w:val="en-GB"/>
        </w:rPr>
      </w:pPr>
      <w:r w:rsidRPr="009E20AA">
        <w:rPr>
          <w:lang w:val="en-GB"/>
        </w:rPr>
        <w:t>Starea acestora este satisfăcătoare în general, existând totodată şi locuinţe în stare rea sau nesatisfăcătoare.</w:t>
      </w:r>
    </w:p>
    <w:p w:rsidR="00066CA6" w:rsidRPr="009E20AA" w:rsidRDefault="00066CA6" w:rsidP="00066CA6">
      <w:pPr>
        <w:ind w:firstLine="567"/>
        <w:rPr>
          <w:lang w:val="en-GB"/>
        </w:rPr>
      </w:pPr>
      <w:r w:rsidRPr="009E20AA">
        <w:rPr>
          <w:lang w:val="en-GB"/>
        </w:rPr>
        <w:t>Gradul de dotare privind existenţa obiectivelor de utilitate publică este în general satisfăcătoare, acoperind necesarul actual.</w:t>
      </w:r>
    </w:p>
    <w:p w:rsidR="00066CA6" w:rsidRPr="009E20AA" w:rsidRDefault="00066CA6" w:rsidP="00066CA6">
      <w:pPr>
        <w:ind w:firstLine="567"/>
        <w:rPr>
          <w:lang w:val="en-GB"/>
        </w:rPr>
      </w:pPr>
      <w:r w:rsidRPr="009E20AA">
        <w:rPr>
          <w:lang w:val="en-GB"/>
        </w:rPr>
        <w:lastRenderedPageBreak/>
        <w:t>Se menţionează starea fizică precară a unor obiective de utilitate publică ce necesită reparaţii.</w:t>
      </w:r>
    </w:p>
    <w:p w:rsidR="00066CA6" w:rsidRPr="009E20AA" w:rsidRDefault="00066CA6" w:rsidP="00066CA6">
      <w:pPr>
        <w:ind w:firstLine="567"/>
        <w:rPr>
          <w:lang w:val="en-GB"/>
        </w:rPr>
      </w:pPr>
      <w:r w:rsidRPr="009E20AA">
        <w:rPr>
          <w:lang w:val="en-GB"/>
        </w:rPr>
        <w:t>Totodată trebuie amintit un alt aspect, legat de structura populaţiei pe grupe de vârstă relevând îmbătrânirea populaţiei în satele comunei.</w:t>
      </w:r>
    </w:p>
    <w:p w:rsidR="00066CA6" w:rsidRPr="009E20AA" w:rsidRDefault="00066CA6" w:rsidP="00066CA6">
      <w:pPr>
        <w:ind w:firstLine="567"/>
        <w:rPr>
          <w:lang w:val="en-GB"/>
        </w:rPr>
      </w:pPr>
      <w:r w:rsidRPr="009E20AA">
        <w:rPr>
          <w:lang w:val="en-GB"/>
        </w:rPr>
        <w:t>Aspecte legate de raportul dintre gradul de echipare tehnico-edilitară şi necesităţile populaţiei</w:t>
      </w:r>
    </w:p>
    <w:p w:rsidR="00066CA6" w:rsidRPr="009E20AA" w:rsidRDefault="00066CA6" w:rsidP="00066CA6">
      <w:pPr>
        <w:ind w:firstLine="567"/>
        <w:rPr>
          <w:lang w:val="en-GB"/>
        </w:rPr>
      </w:pPr>
      <w:r w:rsidRPr="009E20AA">
        <w:rPr>
          <w:lang w:val="en-GB"/>
        </w:rPr>
        <w:t>Gradul de echipare tehnico-edilitară la nivelul satelor componente este scăzut, necesităţile fiind îndreptate către asigurarea unui sistem centralizat de alimentare cu apă</w:t>
      </w:r>
      <w:r w:rsidR="00C074A7">
        <w:rPr>
          <w:lang w:val="en-GB"/>
        </w:rPr>
        <w:t>, canal si gaze.</w:t>
      </w:r>
      <w:r w:rsidRPr="009E20AA">
        <w:rPr>
          <w:lang w:val="en-GB"/>
        </w:rPr>
        <w:t>.</w:t>
      </w:r>
    </w:p>
    <w:p w:rsidR="00066CA6" w:rsidRPr="009E20AA" w:rsidRDefault="00066CA6" w:rsidP="00066CA6">
      <w:pPr>
        <w:ind w:firstLine="567"/>
        <w:rPr>
          <w:lang w:val="en-GB"/>
        </w:rPr>
      </w:pPr>
      <w:r w:rsidRPr="009E20AA">
        <w:rPr>
          <w:lang w:val="en-GB"/>
        </w:rPr>
        <w:t>Situaţia circulaţiei rutiere în teritoriul intravilan al localităţilor prezintă aspecte critice legate de faptul că traseele sunt nemodernizate.</w:t>
      </w:r>
    </w:p>
    <w:p w:rsidR="00066CA6" w:rsidRPr="009E20AA" w:rsidRDefault="00066CA6" w:rsidP="00066CA6">
      <w:pPr>
        <w:ind w:firstLine="567"/>
        <w:rPr>
          <w:lang w:val="en-GB"/>
        </w:rPr>
      </w:pPr>
      <w:r w:rsidRPr="009E20AA">
        <w:rPr>
          <w:lang w:val="en-GB"/>
        </w:rPr>
        <w:t>În intravilanele localităţilor este necesară ierarhizarea căilor de acces, prin crearea unor inele principale de circulaţie, ca şi modernizarea drumurilor existente (elemente geometrice, pante, curbe).</w:t>
      </w:r>
    </w:p>
    <w:p w:rsidR="00066CA6" w:rsidRPr="009E20AA" w:rsidRDefault="00066CA6" w:rsidP="00066CA6">
      <w:pPr>
        <w:ind w:firstLine="567"/>
        <w:rPr>
          <w:lang w:val="en-GB"/>
        </w:rPr>
      </w:pPr>
      <w:r w:rsidRPr="009E20AA">
        <w:rPr>
          <w:lang w:val="en-GB"/>
        </w:rPr>
        <w:t>Se va da o atenţie deosebită amenajării intersecţiilor dintre drumul judeţean şi sistemul de circulaţie local, organizând circulaţia locală în mod judicios.</w:t>
      </w:r>
    </w:p>
    <w:p w:rsidR="00C074A7" w:rsidRDefault="00C074A7" w:rsidP="00066CA6">
      <w:pPr>
        <w:ind w:firstLine="567"/>
        <w:rPr>
          <w:lang w:val="en-GB"/>
        </w:rPr>
      </w:pPr>
    </w:p>
    <w:p w:rsidR="00066CA6" w:rsidRPr="009E20AA" w:rsidRDefault="00066CA6" w:rsidP="00066CA6">
      <w:pPr>
        <w:ind w:firstLine="567"/>
        <w:rPr>
          <w:lang w:val="en-GB"/>
        </w:rPr>
      </w:pPr>
      <w:r w:rsidRPr="009E20AA">
        <w:rPr>
          <w:lang w:val="en-GB"/>
        </w:rPr>
        <w:t>Lipsa sistemelor de irigaţii.</w:t>
      </w:r>
    </w:p>
    <w:p w:rsidR="00066CA6" w:rsidRPr="009E20AA" w:rsidRDefault="00066CA6" w:rsidP="00066CA6">
      <w:pPr>
        <w:ind w:firstLine="567"/>
        <w:rPr>
          <w:lang w:val="en-GB"/>
        </w:rPr>
      </w:pPr>
      <w:r w:rsidRPr="009E20AA">
        <w:rPr>
          <w:lang w:val="en-GB"/>
        </w:rPr>
        <w:t>-</w:t>
      </w:r>
      <w:r w:rsidRPr="009E20AA">
        <w:rPr>
          <w:lang w:val="en-GB"/>
        </w:rPr>
        <w:tab/>
        <w:t>Aspecte legate în general de perioada de tranziţie la economia de piaţă, cu implicaţii directe în reorganizarea activităţilor agricole.</w:t>
      </w:r>
    </w:p>
    <w:p w:rsidR="00066CA6" w:rsidRPr="009E20AA" w:rsidRDefault="00066CA6" w:rsidP="00066CA6">
      <w:pPr>
        <w:ind w:firstLine="567"/>
        <w:rPr>
          <w:lang w:val="en-GB"/>
        </w:rPr>
      </w:pPr>
      <w:r w:rsidRPr="009E20AA">
        <w:rPr>
          <w:lang w:val="en-GB"/>
        </w:rPr>
        <w:t>Probleme sociale legate implicit de activităţi economice</w:t>
      </w:r>
    </w:p>
    <w:p w:rsidR="00066CA6" w:rsidRPr="009E20AA" w:rsidRDefault="00066CA6" w:rsidP="00066CA6">
      <w:pPr>
        <w:ind w:firstLine="567"/>
        <w:rPr>
          <w:lang w:val="en-GB"/>
        </w:rPr>
      </w:pPr>
      <w:r w:rsidRPr="009E20AA">
        <w:rPr>
          <w:lang w:val="en-GB"/>
        </w:rPr>
        <w:t>-</w:t>
      </w:r>
      <w:r w:rsidRPr="009E20AA">
        <w:rPr>
          <w:lang w:val="en-GB"/>
        </w:rPr>
        <w:tab/>
        <w:t>Structura pe grupe de vârstă a populaţiei relevă un procent ridicat de locuitori peste vârsta medie, din forţa de muncă este în deficit.</w:t>
      </w:r>
    </w:p>
    <w:p w:rsidR="00066CA6" w:rsidRPr="009E20AA" w:rsidRDefault="00066CA6" w:rsidP="00066CA6">
      <w:pPr>
        <w:ind w:firstLine="567"/>
        <w:rPr>
          <w:lang w:val="en-GB"/>
        </w:rPr>
      </w:pPr>
      <w:r w:rsidRPr="009E20AA">
        <w:rPr>
          <w:lang w:val="en-GB"/>
        </w:rPr>
        <w:t>-</w:t>
      </w:r>
      <w:r w:rsidRPr="009E20AA">
        <w:rPr>
          <w:lang w:val="en-GB"/>
        </w:rPr>
        <w:tab/>
        <w:t>Structura pe vârste a populaţiei ocupate în agricultură în corelare cu gradul scăzut de exploatare mecanică a terenurilor agricole, relevă deficitul de forţe de muncă în raport cu necesităţile.</w:t>
      </w:r>
    </w:p>
    <w:p w:rsidR="00066CA6" w:rsidRPr="009E20AA" w:rsidRDefault="00066CA6" w:rsidP="00066CA6">
      <w:pPr>
        <w:ind w:firstLine="567"/>
        <w:rPr>
          <w:lang w:val="en-GB"/>
        </w:rPr>
      </w:pPr>
      <w:r w:rsidRPr="009E20AA">
        <w:rPr>
          <w:lang w:val="en-GB"/>
        </w:rPr>
        <w:t>-</w:t>
      </w:r>
      <w:r w:rsidRPr="009E20AA">
        <w:rPr>
          <w:lang w:val="en-GB"/>
        </w:rPr>
        <w:tab/>
        <w:t>Posibilitatea antrenării în activităţi economice la nivel de comună - deci activităţi agricole în special - a personalului disponibllizat din activităţile industriale din mediul urban, cu domiciliul în comună.</w:t>
      </w:r>
    </w:p>
    <w:p w:rsidR="00066CA6" w:rsidRPr="009E20AA" w:rsidRDefault="00066CA6" w:rsidP="00066CA6">
      <w:pPr>
        <w:ind w:firstLine="567"/>
        <w:rPr>
          <w:lang w:val="en-GB"/>
        </w:rPr>
      </w:pPr>
      <w:r w:rsidRPr="009E20AA">
        <w:rPr>
          <w:lang w:val="en-GB"/>
        </w:rPr>
        <w:t xml:space="preserve"> </w:t>
      </w:r>
    </w:p>
    <w:p w:rsidR="00066CA6" w:rsidRPr="009E20AA" w:rsidRDefault="00066CA6" w:rsidP="00066CA6">
      <w:pPr>
        <w:ind w:firstLine="567"/>
        <w:rPr>
          <w:lang w:val="en-GB"/>
        </w:rPr>
      </w:pPr>
      <w:r w:rsidRPr="009E20AA">
        <w:rPr>
          <w:lang w:val="en-GB"/>
        </w:rPr>
        <w:t>Aceasta rămâne o opţiune a populaţiei, dar există posibilitatea de a deveni o necesitate.</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2.</w:t>
      </w:r>
      <w:r w:rsidR="00C074A7">
        <w:rPr>
          <w:b/>
          <w:lang w:val="en-GB"/>
        </w:rPr>
        <w:t>11</w:t>
      </w:r>
      <w:r w:rsidRPr="009E20AA">
        <w:rPr>
          <w:b/>
          <w:lang w:val="en-GB"/>
        </w:rPr>
        <w:t>. NECESITĂŢI ŞI OPŢIUNI ALE POPULAŢIEI</w:t>
      </w:r>
    </w:p>
    <w:p w:rsidR="00066CA6" w:rsidRPr="009E20AA" w:rsidRDefault="00066CA6" w:rsidP="00066CA6">
      <w:pPr>
        <w:ind w:firstLine="567"/>
        <w:rPr>
          <w:lang w:val="en-GB"/>
        </w:rPr>
      </w:pPr>
      <w:r w:rsidRPr="009E20AA">
        <w:rPr>
          <w:lang w:val="en-GB"/>
        </w:rPr>
        <w:t>Discuţiile purtate de proiectant la nivelul primăriei, au relevat ca necesitate, constituind în acelaşi timp şi opţiunea locuitorilor comunei, introducerea în intravilan a unor terenuri agricole atribuite acestora, pentru a fi valorificate prin construirea de locuinţe.</w:t>
      </w:r>
    </w:p>
    <w:p w:rsidR="00066CA6" w:rsidRDefault="00066CA6" w:rsidP="00066CA6">
      <w:pPr>
        <w:ind w:firstLine="567"/>
        <w:rPr>
          <w:lang w:val="en-GB"/>
        </w:rPr>
      </w:pPr>
      <w:r w:rsidRPr="009E20AA">
        <w:rPr>
          <w:lang w:val="en-GB"/>
        </w:rPr>
        <w:t>Dat fiind faptul că din analiza efectuată a rezultat existenta unor locuinţe părăsite, cu statut de proprietate incert, a apărut necesitatea construirii de locuinţe noi şi construcţii anexe.</w:t>
      </w:r>
    </w:p>
    <w:p w:rsidR="00C074A7" w:rsidRPr="009E20AA" w:rsidRDefault="00C074A7" w:rsidP="00066CA6">
      <w:pPr>
        <w:ind w:firstLine="567"/>
        <w:rPr>
          <w:lang w:val="en-GB"/>
        </w:rPr>
      </w:pPr>
    </w:p>
    <w:p w:rsidR="00DE3464" w:rsidRPr="009E20AA" w:rsidRDefault="00DE3464" w:rsidP="00066CA6">
      <w:pPr>
        <w:ind w:firstLine="567"/>
        <w:rPr>
          <w:lang w:val="en-GB"/>
        </w:rPr>
      </w:pPr>
    </w:p>
    <w:p w:rsidR="00DE3464" w:rsidRPr="009E20AA" w:rsidRDefault="00DE3464" w:rsidP="00066CA6">
      <w:pPr>
        <w:ind w:firstLine="567"/>
        <w:rPr>
          <w:lang w:val="en-GB"/>
        </w:rPr>
      </w:pPr>
    </w:p>
    <w:p w:rsidR="00DE3464" w:rsidRPr="009E20AA" w:rsidRDefault="00DE3464" w:rsidP="00066CA6">
      <w:pPr>
        <w:ind w:firstLine="567"/>
        <w:rPr>
          <w:lang w:val="en-GB"/>
        </w:rPr>
      </w:pPr>
    </w:p>
    <w:p w:rsidR="00066CA6" w:rsidRPr="009E20AA" w:rsidRDefault="00066CA6" w:rsidP="00DE3464">
      <w:pPr>
        <w:ind w:firstLine="567"/>
        <w:jc w:val="center"/>
        <w:rPr>
          <w:b/>
          <w:lang w:val="en-GB"/>
        </w:rPr>
      </w:pPr>
      <w:r w:rsidRPr="009E20AA">
        <w:rPr>
          <w:b/>
          <w:lang w:val="en-GB"/>
        </w:rPr>
        <w:t>3. PROPUNERI DE ORGANIZARE URBANISTICĂ</w:t>
      </w:r>
    </w:p>
    <w:p w:rsidR="00DE3464" w:rsidRPr="009E20AA" w:rsidRDefault="00DE3464" w:rsidP="00DE3464">
      <w:pPr>
        <w:ind w:firstLine="567"/>
        <w:jc w:val="center"/>
        <w:rPr>
          <w:b/>
          <w:lang w:val="en-GB"/>
        </w:rPr>
      </w:pPr>
    </w:p>
    <w:p w:rsidR="00066CA6" w:rsidRPr="009E20AA" w:rsidRDefault="00066CA6" w:rsidP="00066CA6">
      <w:pPr>
        <w:ind w:firstLine="567"/>
        <w:rPr>
          <w:b/>
          <w:lang w:val="en-GB"/>
        </w:rPr>
      </w:pPr>
      <w:r w:rsidRPr="009E20AA">
        <w:rPr>
          <w:b/>
          <w:lang w:val="en-GB"/>
        </w:rPr>
        <w:t>3.1.</w:t>
      </w:r>
      <w:r w:rsidRPr="009E20AA">
        <w:rPr>
          <w:b/>
          <w:lang w:val="en-GB"/>
        </w:rPr>
        <w:tab/>
        <w:t>Studii de fundamentare</w:t>
      </w:r>
    </w:p>
    <w:p w:rsidR="00066CA6" w:rsidRPr="009E20AA" w:rsidRDefault="00066CA6" w:rsidP="00066CA6">
      <w:pPr>
        <w:ind w:firstLine="567"/>
        <w:rPr>
          <w:lang w:val="en-GB"/>
        </w:rPr>
      </w:pPr>
      <w:r w:rsidRPr="009E20AA">
        <w:rPr>
          <w:lang w:val="en-GB"/>
        </w:rPr>
        <w:t>În prezent nu sunt elaborate studii de fundamentare pentru organizarea urbanistică şi amenajarea teritoriului administrativ al comunei.</w:t>
      </w:r>
    </w:p>
    <w:p w:rsidR="00066CA6" w:rsidRPr="009E20AA" w:rsidRDefault="00066CA6" w:rsidP="00066CA6">
      <w:pPr>
        <w:ind w:firstLine="567"/>
        <w:rPr>
          <w:lang w:val="en-GB"/>
        </w:rPr>
      </w:pPr>
      <w:r w:rsidRPr="009E20AA">
        <w:rPr>
          <w:lang w:val="en-GB"/>
        </w:rPr>
        <w:t>Datele privind încadrarea localităţilor în tewritoriul administrativ al comunei, au fost preluate din planurile cadastrale ale comunei, şi secţiunile D.T.M.</w:t>
      </w:r>
    </w:p>
    <w:p w:rsidR="00066CA6" w:rsidRPr="009E20AA" w:rsidRDefault="00066CA6" w:rsidP="00066CA6">
      <w:pPr>
        <w:ind w:firstLine="567"/>
        <w:rPr>
          <w:lang w:val="en-GB"/>
        </w:rPr>
      </w:pPr>
      <w:r w:rsidRPr="009E20AA">
        <w:rPr>
          <w:lang w:val="en-GB"/>
        </w:rPr>
        <w:lastRenderedPageBreak/>
        <w:t>Situaţia fondului construit existent, a gospodăriilor ca şi numărul de locuitori, au fost extrase din datele Recensământului efectuat la 1 ianuarie 1992 şi din Registrul agricol al primăriei .</w:t>
      </w:r>
    </w:p>
    <w:p w:rsidR="00066CA6" w:rsidRPr="009E20AA" w:rsidRDefault="00066CA6" w:rsidP="00066CA6">
      <w:pPr>
        <w:ind w:firstLine="567"/>
        <w:rPr>
          <w:lang w:val="en-GB"/>
        </w:rPr>
      </w:pPr>
      <w:r w:rsidRPr="009E20AA">
        <w:rPr>
          <w:lang w:val="en-GB"/>
        </w:rPr>
        <w:t>Evoluţia populaţiei a fost considerată în funcţie de sporul natural şi date anterioare înregistrate din anul 1977, până în prezent.</w:t>
      </w:r>
    </w:p>
    <w:p w:rsidR="00066CA6" w:rsidRPr="009E20AA" w:rsidRDefault="00066CA6" w:rsidP="00066CA6">
      <w:pPr>
        <w:ind w:firstLine="567"/>
        <w:rPr>
          <w:lang w:val="en-GB"/>
        </w:rPr>
      </w:pPr>
      <w:r w:rsidRPr="009E20AA">
        <w:rPr>
          <w:lang w:val="en-GB"/>
        </w:rPr>
        <w:t>Întrucât, până la elaborarea prezentului Plan urbanistic general, nu au fost elaborate studii de fundamentare privind potenţialul economic, obiective de interes public, circulaţie şi transport, echipare a teritoriului, protecţia şi conservarea mediului, ne vom referi la analiza critică a situaţiei existente, evidenţiind principalii factori ce pot contribui la dezvoltarea armonioasă a comunei, cât şi la posibilităţile de valorificare a acestora.</w:t>
      </w:r>
    </w:p>
    <w:p w:rsidR="00CE0F8A" w:rsidRDefault="00CE0F8A" w:rsidP="00066CA6">
      <w:pPr>
        <w:ind w:firstLine="567"/>
        <w:rPr>
          <w:b/>
          <w:lang w:val="en-GB"/>
        </w:rPr>
      </w:pPr>
    </w:p>
    <w:p w:rsidR="00066CA6" w:rsidRPr="009E20AA" w:rsidRDefault="00066CA6" w:rsidP="00066CA6">
      <w:pPr>
        <w:ind w:firstLine="567"/>
        <w:rPr>
          <w:b/>
          <w:lang w:val="en-GB"/>
        </w:rPr>
      </w:pPr>
      <w:r w:rsidRPr="009E20AA">
        <w:rPr>
          <w:b/>
          <w:lang w:val="en-GB"/>
        </w:rPr>
        <w:t>3.2.</w:t>
      </w:r>
      <w:r w:rsidRPr="009E20AA">
        <w:rPr>
          <w:b/>
          <w:lang w:val="en-GB"/>
        </w:rPr>
        <w:tab/>
        <w:t>Evoluţia posibilă, priorităţi</w:t>
      </w:r>
    </w:p>
    <w:p w:rsidR="00066CA6" w:rsidRPr="009E20AA" w:rsidRDefault="00066CA6" w:rsidP="00066CA6">
      <w:pPr>
        <w:ind w:firstLine="567"/>
        <w:rPr>
          <w:lang w:val="en-GB"/>
        </w:rPr>
      </w:pPr>
      <w:r w:rsidRPr="009E20AA">
        <w:rPr>
          <w:lang w:val="en-GB"/>
        </w:rPr>
        <w:t>Cadrul natural, condiţiile geografice şi pedo-climatice ca şi situarea în teritoriu sunt premize ale dezvoltării în perspectivă a comunei, în baza economiei cu caracter predominant agricol.</w:t>
      </w:r>
    </w:p>
    <w:p w:rsidR="00066CA6" w:rsidRPr="009E20AA" w:rsidRDefault="00066CA6" w:rsidP="00066CA6">
      <w:pPr>
        <w:ind w:firstLine="567"/>
        <w:rPr>
          <w:lang w:val="en-GB"/>
        </w:rPr>
      </w:pPr>
      <w:r w:rsidRPr="009E20AA">
        <w:rPr>
          <w:lang w:val="en-GB"/>
        </w:rPr>
        <w:t xml:space="preserve">Încadrarea în reţeaua de localităţi a judeţului </w:t>
      </w:r>
      <w:r w:rsidR="00CE0F8A">
        <w:rPr>
          <w:lang w:val="en-GB"/>
        </w:rPr>
        <w:t xml:space="preserve">Vacea </w:t>
      </w:r>
      <w:r w:rsidRPr="009E20AA">
        <w:rPr>
          <w:lang w:val="en-GB"/>
        </w:rPr>
        <w:t>, asigurarea legăturilor cu localităţile acestuia prin intermediul căilor de comunicaţie rutieră existentă, constituie premize ale dezvoltării comunei în perspectiva relaţiilor intercomunale şi implicit interjudeţene.</w:t>
      </w:r>
    </w:p>
    <w:p w:rsidR="00066CA6" w:rsidRDefault="00066CA6" w:rsidP="00066CA6">
      <w:pPr>
        <w:ind w:firstLine="567"/>
        <w:rPr>
          <w:lang w:val="en-GB"/>
        </w:rPr>
      </w:pPr>
      <w:r w:rsidRPr="009E20AA">
        <w:rPr>
          <w:lang w:val="en-GB"/>
        </w:rPr>
        <w:t>Gradul de dotare cu obiective publice de interes periodic şi ocazional a satului reşedinţă de comună, îi conferă acestuia posibilitatea dezvoltării.</w:t>
      </w:r>
    </w:p>
    <w:p w:rsidR="00CE0F8A" w:rsidRDefault="00CE0F8A" w:rsidP="00CE0F8A">
      <w:pPr>
        <w:ind w:firstLine="567"/>
        <w:rPr>
          <w:lang w:val="en-GB"/>
        </w:rPr>
      </w:pPr>
    </w:p>
    <w:p w:rsidR="00CE0F8A" w:rsidRPr="00CE0F8A" w:rsidRDefault="00CE0F8A" w:rsidP="00CE0F8A">
      <w:pPr>
        <w:ind w:firstLine="567"/>
        <w:rPr>
          <w:lang w:val="en-GB"/>
        </w:rPr>
      </w:pPr>
      <w:r w:rsidRPr="00CE0F8A">
        <w:rPr>
          <w:lang w:val="en-GB"/>
        </w:rPr>
        <w:t>Direc</w:t>
      </w:r>
      <w:r w:rsidR="005F4088">
        <w:rPr>
          <w:lang w:val="en-GB"/>
        </w:rPr>
        <w:t>ţ</w:t>
      </w:r>
      <w:r w:rsidRPr="00CE0F8A">
        <w:rPr>
          <w:lang w:val="en-GB"/>
        </w:rPr>
        <w:t>iile posibile de evolu</w:t>
      </w:r>
      <w:r w:rsidR="005F4088">
        <w:rPr>
          <w:lang w:val="en-GB"/>
        </w:rPr>
        <w:t>ţ</w:t>
      </w:r>
      <w:r w:rsidRPr="00CE0F8A">
        <w:rPr>
          <w:lang w:val="en-GB"/>
        </w:rPr>
        <w:t>ie a localită</w:t>
      </w:r>
      <w:r w:rsidR="005F4088">
        <w:rPr>
          <w:lang w:val="en-GB"/>
        </w:rPr>
        <w:t>ţ</w:t>
      </w:r>
      <w:r w:rsidRPr="00CE0F8A">
        <w:rPr>
          <w:lang w:val="en-GB"/>
        </w:rPr>
        <w:t>ii, prin valorificarea poten</w:t>
      </w:r>
      <w:r w:rsidR="005F4088">
        <w:rPr>
          <w:lang w:val="en-GB"/>
        </w:rPr>
        <w:t>ţ</w:t>
      </w:r>
      <w:r w:rsidRPr="00CE0F8A">
        <w:rPr>
          <w:lang w:val="en-GB"/>
        </w:rPr>
        <w:t>ialului său natural, economic</w:t>
      </w:r>
    </w:p>
    <w:p w:rsidR="00CE0F8A" w:rsidRPr="00CE0F8A" w:rsidRDefault="00CE0F8A" w:rsidP="00CE0F8A">
      <w:pPr>
        <w:ind w:firstLine="567"/>
        <w:rPr>
          <w:lang w:val="en-GB"/>
        </w:rPr>
      </w:pPr>
      <w:r w:rsidRPr="00CE0F8A">
        <w:rPr>
          <w:lang w:val="en-GB"/>
        </w:rPr>
        <w:t>si uman existent:</w:t>
      </w:r>
    </w:p>
    <w:p w:rsidR="00CE0F8A" w:rsidRPr="00CE0F8A" w:rsidRDefault="00CE0F8A" w:rsidP="00CE0F8A">
      <w:pPr>
        <w:ind w:firstLine="567"/>
        <w:rPr>
          <w:lang w:val="en-GB"/>
        </w:rPr>
      </w:pPr>
      <w:r w:rsidRPr="00CE0F8A">
        <w:rPr>
          <w:lang w:val="en-GB"/>
        </w:rPr>
        <w:t>Amplasată în centrul jude</w:t>
      </w:r>
      <w:r w:rsidR="005F4088">
        <w:rPr>
          <w:lang w:val="en-GB"/>
        </w:rPr>
        <w:t>ţ</w:t>
      </w:r>
      <w:r w:rsidRPr="00CE0F8A">
        <w:rPr>
          <w:lang w:val="en-GB"/>
        </w:rPr>
        <w:t>ului Vîlcea, zonă de câmpii înalte ce oferă condi</w:t>
      </w:r>
      <w:r w:rsidR="005F4088">
        <w:rPr>
          <w:lang w:val="en-GB"/>
        </w:rPr>
        <w:t>ţ</w:t>
      </w:r>
      <w:r w:rsidRPr="00CE0F8A">
        <w:rPr>
          <w:lang w:val="en-GB"/>
        </w:rPr>
        <w:t>ii bune pentru</w:t>
      </w:r>
      <w:r>
        <w:rPr>
          <w:lang w:val="en-GB"/>
        </w:rPr>
        <w:t xml:space="preserve"> </w:t>
      </w:r>
      <w:r w:rsidRPr="00CE0F8A">
        <w:rPr>
          <w:lang w:val="en-GB"/>
        </w:rPr>
        <w:t>practicarea agriculturii.</w:t>
      </w:r>
    </w:p>
    <w:p w:rsidR="00CE0F8A" w:rsidRPr="00CE0F8A" w:rsidRDefault="00CE0F8A" w:rsidP="00CE0F8A">
      <w:pPr>
        <w:ind w:firstLine="567"/>
        <w:rPr>
          <w:lang w:val="en-GB"/>
        </w:rPr>
      </w:pPr>
      <w:r w:rsidRPr="00CE0F8A">
        <w:rPr>
          <w:lang w:val="en-GB"/>
        </w:rPr>
        <w:t>Prevederi ale Planului de Amenajare a Teritoriului Na</w:t>
      </w:r>
      <w:r w:rsidR="005F4088">
        <w:rPr>
          <w:lang w:val="en-GB"/>
        </w:rPr>
        <w:t>ţ</w:t>
      </w:r>
      <w:r w:rsidRPr="00CE0F8A">
        <w:rPr>
          <w:lang w:val="en-GB"/>
        </w:rPr>
        <w:t>ional:</w:t>
      </w:r>
    </w:p>
    <w:p w:rsidR="00CE0F8A" w:rsidRPr="00CE0F8A" w:rsidRDefault="00CE0F8A" w:rsidP="00CE0F8A">
      <w:pPr>
        <w:ind w:firstLine="567"/>
        <w:rPr>
          <w:lang w:val="en-GB"/>
        </w:rPr>
      </w:pPr>
      <w:r w:rsidRPr="00CE0F8A">
        <w:rPr>
          <w:lang w:val="en-GB"/>
        </w:rPr>
        <w:t>- nu sunt prevăzute măsuri speciale,</w:t>
      </w:r>
    </w:p>
    <w:p w:rsidR="00CE0F8A" w:rsidRDefault="00CE0F8A" w:rsidP="00CE0F8A">
      <w:pPr>
        <w:ind w:firstLine="567"/>
        <w:rPr>
          <w:lang w:val="en-GB"/>
        </w:rPr>
      </w:pPr>
    </w:p>
    <w:p w:rsidR="00CE0F8A" w:rsidRPr="00CE0F8A" w:rsidRDefault="00CE0F8A" w:rsidP="00CE0F8A">
      <w:pPr>
        <w:ind w:firstLine="567"/>
        <w:rPr>
          <w:lang w:val="en-GB"/>
        </w:rPr>
      </w:pPr>
      <w:r w:rsidRPr="00CE0F8A">
        <w:rPr>
          <w:lang w:val="en-GB"/>
        </w:rPr>
        <w:t>Prevederi ale Planului de Amenajare a Teritoriului Jude</w:t>
      </w:r>
      <w:r w:rsidR="005F4088">
        <w:rPr>
          <w:lang w:val="en-GB"/>
        </w:rPr>
        <w:t>ţ</w:t>
      </w:r>
      <w:r w:rsidRPr="00CE0F8A">
        <w:rPr>
          <w:lang w:val="en-GB"/>
        </w:rPr>
        <w:t>ean:</w:t>
      </w:r>
    </w:p>
    <w:p w:rsidR="00CE0F8A" w:rsidRPr="00CE0F8A" w:rsidRDefault="00CE0F8A" w:rsidP="00CE0F8A">
      <w:pPr>
        <w:ind w:firstLine="567"/>
        <w:rPr>
          <w:lang w:val="en-GB"/>
        </w:rPr>
      </w:pPr>
      <w:r w:rsidRPr="00CE0F8A">
        <w:rPr>
          <w:lang w:val="en-GB"/>
        </w:rPr>
        <w:t>- Ecoregiunea Subcarpa</w:t>
      </w:r>
      <w:r w:rsidR="005F4088">
        <w:rPr>
          <w:lang w:val="en-GB"/>
        </w:rPr>
        <w:t>ţ</w:t>
      </w:r>
      <w:r w:rsidRPr="00CE0F8A">
        <w:rPr>
          <w:lang w:val="en-GB"/>
        </w:rPr>
        <w:t>ilor Getici necesită măsuri de protec</w:t>
      </w:r>
      <w:r w:rsidR="005F4088">
        <w:rPr>
          <w:lang w:val="en-GB"/>
        </w:rPr>
        <w:t>ţ</w:t>
      </w:r>
      <w:r w:rsidRPr="00CE0F8A">
        <w:rPr>
          <w:lang w:val="en-GB"/>
        </w:rPr>
        <w:t>ie si ameliorare ecopedologică</w:t>
      </w:r>
      <w:r>
        <w:rPr>
          <w:lang w:val="en-GB"/>
        </w:rPr>
        <w:t xml:space="preserve"> </w:t>
      </w:r>
      <w:r w:rsidRPr="00CE0F8A">
        <w:rPr>
          <w:lang w:val="en-GB"/>
        </w:rPr>
        <w:t>printre care principalele sunt controlul eroziunii solului pe versan</w:t>
      </w:r>
      <w:r w:rsidR="005F4088">
        <w:rPr>
          <w:lang w:val="en-GB"/>
        </w:rPr>
        <w:t>ţ</w:t>
      </w:r>
      <w:r w:rsidRPr="00CE0F8A">
        <w:rPr>
          <w:lang w:val="en-GB"/>
        </w:rPr>
        <w:t>i si eliminarea excesului de umiditate</w:t>
      </w:r>
      <w:r>
        <w:rPr>
          <w:lang w:val="en-GB"/>
        </w:rPr>
        <w:t xml:space="preserve"> </w:t>
      </w:r>
      <w:r w:rsidRPr="00CE0F8A">
        <w:rPr>
          <w:lang w:val="en-GB"/>
        </w:rPr>
        <w:t>pe terenurile plane (acolo unde acest fenomen se manifestă).</w:t>
      </w:r>
    </w:p>
    <w:p w:rsidR="00CE0F8A" w:rsidRPr="00CE0F8A" w:rsidRDefault="00CE0F8A" w:rsidP="00CE0F8A">
      <w:pPr>
        <w:ind w:firstLine="567"/>
        <w:rPr>
          <w:lang w:val="en-GB"/>
        </w:rPr>
      </w:pPr>
      <w:r w:rsidRPr="00CE0F8A">
        <w:rPr>
          <w:lang w:val="en-GB"/>
        </w:rPr>
        <w:t>Priorită</w:t>
      </w:r>
      <w:r w:rsidR="005F4088">
        <w:rPr>
          <w:lang w:val="en-GB"/>
        </w:rPr>
        <w:t>ţ</w:t>
      </w:r>
      <w:r w:rsidRPr="00CE0F8A">
        <w:rPr>
          <w:lang w:val="en-GB"/>
        </w:rPr>
        <w:t>ile de interven</w:t>
      </w:r>
      <w:r w:rsidR="005F4088">
        <w:rPr>
          <w:lang w:val="en-GB"/>
        </w:rPr>
        <w:t>ţ</w:t>
      </w:r>
      <w:r w:rsidRPr="00CE0F8A">
        <w:rPr>
          <w:lang w:val="en-GB"/>
        </w:rPr>
        <w:t>ie:</w:t>
      </w:r>
    </w:p>
    <w:p w:rsidR="00CE0F8A" w:rsidRPr="00CE0F8A" w:rsidRDefault="00CE0F8A" w:rsidP="00CE0F8A">
      <w:pPr>
        <w:ind w:firstLine="567"/>
        <w:rPr>
          <w:lang w:val="en-GB"/>
        </w:rPr>
      </w:pPr>
      <w:r w:rsidRPr="00CE0F8A">
        <w:rPr>
          <w:lang w:val="en-GB"/>
        </w:rPr>
        <w:t>- stoparea declinului socio-economic prin relansarea si dezvoltarea activită</w:t>
      </w:r>
      <w:r w:rsidR="005F4088">
        <w:rPr>
          <w:lang w:val="en-GB"/>
        </w:rPr>
        <w:t>ţ</w:t>
      </w:r>
      <w:r w:rsidRPr="00CE0F8A">
        <w:rPr>
          <w:lang w:val="en-GB"/>
        </w:rPr>
        <w:t>ilor economice,</w:t>
      </w:r>
      <w:r>
        <w:rPr>
          <w:lang w:val="en-GB"/>
        </w:rPr>
        <w:t xml:space="preserve"> </w:t>
      </w:r>
      <w:r w:rsidRPr="00CE0F8A">
        <w:rPr>
          <w:lang w:val="en-GB"/>
        </w:rPr>
        <w:t>a îmbunătă</w:t>
      </w:r>
      <w:r w:rsidR="005F4088">
        <w:rPr>
          <w:lang w:val="en-GB"/>
        </w:rPr>
        <w:t>ţ</w:t>
      </w:r>
      <w:r w:rsidRPr="00CE0F8A">
        <w:rPr>
          <w:lang w:val="en-GB"/>
        </w:rPr>
        <w:t>irii nivelului de dotare si echipare a teritoriului si localită</w:t>
      </w:r>
      <w:r w:rsidR="005F4088">
        <w:rPr>
          <w:lang w:val="en-GB"/>
        </w:rPr>
        <w:t>ţ</w:t>
      </w:r>
      <w:r w:rsidRPr="00CE0F8A">
        <w:rPr>
          <w:lang w:val="en-GB"/>
        </w:rPr>
        <w:t>ilor, înlesniri fiscale si politici</w:t>
      </w:r>
      <w:r>
        <w:rPr>
          <w:lang w:val="en-GB"/>
        </w:rPr>
        <w:t xml:space="preserve"> </w:t>
      </w:r>
      <w:r w:rsidRPr="00CE0F8A">
        <w:rPr>
          <w:lang w:val="en-GB"/>
        </w:rPr>
        <w:t>protec</w:t>
      </w:r>
      <w:r w:rsidR="005F4088">
        <w:rPr>
          <w:lang w:val="en-GB"/>
        </w:rPr>
        <w:t>ţ</w:t>
      </w:r>
      <w:r w:rsidRPr="00CE0F8A">
        <w:rPr>
          <w:lang w:val="en-GB"/>
        </w:rPr>
        <w:t>ioniste specifice zonelor rurale cu dificultă</w:t>
      </w:r>
      <w:r w:rsidR="005F4088">
        <w:rPr>
          <w:lang w:val="en-GB"/>
        </w:rPr>
        <w:t>ţ</w:t>
      </w:r>
      <w:r w:rsidRPr="00CE0F8A">
        <w:rPr>
          <w:lang w:val="en-GB"/>
        </w:rPr>
        <w:t>i.</w:t>
      </w:r>
    </w:p>
    <w:p w:rsidR="00CE0F8A" w:rsidRPr="00CE0F8A" w:rsidRDefault="00CE0F8A" w:rsidP="00CE0F8A">
      <w:pPr>
        <w:ind w:firstLine="567"/>
        <w:rPr>
          <w:lang w:val="en-GB"/>
        </w:rPr>
      </w:pPr>
      <w:r w:rsidRPr="00CE0F8A">
        <w:rPr>
          <w:lang w:val="en-GB"/>
        </w:rPr>
        <w:t>Obiectivele de utilitate publică necesare prioritar:</w:t>
      </w:r>
    </w:p>
    <w:p w:rsidR="00CE0F8A" w:rsidRPr="00CE0F8A" w:rsidRDefault="00CE0F8A" w:rsidP="00CE0F8A">
      <w:pPr>
        <w:ind w:firstLine="567"/>
        <w:rPr>
          <w:lang w:val="en-GB"/>
        </w:rPr>
      </w:pPr>
      <w:r w:rsidRPr="00CE0F8A">
        <w:rPr>
          <w:lang w:val="en-GB"/>
        </w:rPr>
        <w:t>- executarea re</w:t>
      </w:r>
      <w:r w:rsidR="005F4088">
        <w:rPr>
          <w:lang w:val="en-GB"/>
        </w:rPr>
        <w:t>ţ</w:t>
      </w:r>
      <w:r w:rsidRPr="00CE0F8A">
        <w:rPr>
          <w:lang w:val="en-GB"/>
        </w:rPr>
        <w:t>elelor de alimentare cu apă, a sistemului de canalizare a apelor uzate menajere</w:t>
      </w:r>
    </w:p>
    <w:p w:rsidR="00CE0F8A" w:rsidRPr="00CE0F8A" w:rsidRDefault="00CE0F8A" w:rsidP="00CE0F8A">
      <w:pPr>
        <w:ind w:firstLine="567"/>
        <w:rPr>
          <w:lang w:val="en-GB"/>
        </w:rPr>
      </w:pPr>
      <w:r w:rsidRPr="00CE0F8A">
        <w:rPr>
          <w:lang w:val="en-GB"/>
        </w:rPr>
        <w:t>si a re</w:t>
      </w:r>
      <w:r w:rsidR="005F4088">
        <w:rPr>
          <w:lang w:val="en-GB"/>
        </w:rPr>
        <w:t>ţ</w:t>
      </w:r>
      <w:r w:rsidRPr="00CE0F8A">
        <w:rPr>
          <w:lang w:val="en-GB"/>
        </w:rPr>
        <w:t>elei de gaze naturale,</w:t>
      </w:r>
    </w:p>
    <w:p w:rsidR="00CE0F8A" w:rsidRPr="00CE0F8A" w:rsidRDefault="00CE0F8A" w:rsidP="00CE0F8A">
      <w:pPr>
        <w:ind w:firstLine="567"/>
        <w:rPr>
          <w:lang w:val="en-GB"/>
        </w:rPr>
      </w:pPr>
      <w:r w:rsidRPr="00CE0F8A">
        <w:rPr>
          <w:lang w:val="en-GB"/>
        </w:rPr>
        <w:t>- modernizări de drumuri jude</w:t>
      </w:r>
      <w:r w:rsidR="005F4088">
        <w:rPr>
          <w:lang w:val="en-GB"/>
        </w:rPr>
        <w:t>ţ</w:t>
      </w:r>
      <w:r w:rsidRPr="00CE0F8A">
        <w:rPr>
          <w:lang w:val="en-GB"/>
        </w:rPr>
        <w:t>ene si comunale.</w:t>
      </w:r>
    </w:p>
    <w:p w:rsidR="00CE0F8A" w:rsidRPr="009E20AA" w:rsidRDefault="00CE0F8A" w:rsidP="00CE0F8A">
      <w:pPr>
        <w:ind w:firstLine="567"/>
        <w:rPr>
          <w:lang w:val="en-GB"/>
        </w:rPr>
      </w:pPr>
      <w:r w:rsidRPr="00CE0F8A">
        <w:rPr>
          <w:lang w:val="en-GB"/>
        </w:rPr>
        <w:t>Obiectivele noi se pot fundamenta pe baza PUG aprobat prin utilizarea fondurilor proprii, în</w:t>
      </w:r>
      <w:r>
        <w:rPr>
          <w:lang w:val="en-GB"/>
        </w:rPr>
        <w:t xml:space="preserve"> </w:t>
      </w:r>
      <w:r w:rsidRPr="00CE0F8A">
        <w:rPr>
          <w:lang w:val="en-GB"/>
        </w:rPr>
        <w:t>cadrul documenta</w:t>
      </w:r>
      <w:r w:rsidR="005F4088">
        <w:rPr>
          <w:lang w:val="en-GB"/>
        </w:rPr>
        <w:t>ţ</w:t>
      </w:r>
      <w:r w:rsidRPr="00CE0F8A">
        <w:rPr>
          <w:lang w:val="en-GB"/>
        </w:rPr>
        <w:t>iilor privind solicitarea de fonduri de la bugetul statului, din programul de dezvoltare</w:t>
      </w:r>
      <w:r>
        <w:rPr>
          <w:lang w:val="en-GB"/>
        </w:rPr>
        <w:t xml:space="preserve"> </w:t>
      </w:r>
      <w:r w:rsidRPr="00CE0F8A">
        <w:rPr>
          <w:lang w:val="en-GB"/>
        </w:rPr>
        <w:t>regională sau de la Uniunea Europeană.</w:t>
      </w:r>
    </w:p>
    <w:p w:rsidR="00CE0F8A" w:rsidRDefault="00CE0F8A" w:rsidP="00066CA6">
      <w:pPr>
        <w:ind w:firstLine="567"/>
        <w:rPr>
          <w:b/>
          <w:lang w:val="en-GB"/>
        </w:rPr>
      </w:pPr>
    </w:p>
    <w:p w:rsidR="00066CA6" w:rsidRPr="009E20AA" w:rsidRDefault="00066CA6" w:rsidP="00066CA6">
      <w:pPr>
        <w:ind w:firstLine="567"/>
        <w:rPr>
          <w:b/>
          <w:lang w:val="en-GB"/>
        </w:rPr>
      </w:pPr>
      <w:r w:rsidRPr="009E20AA">
        <w:rPr>
          <w:b/>
          <w:lang w:val="en-GB"/>
        </w:rPr>
        <w:t>3.3.</w:t>
      </w:r>
      <w:r w:rsidRPr="009E20AA">
        <w:rPr>
          <w:b/>
          <w:lang w:val="en-GB"/>
        </w:rPr>
        <w:tab/>
        <w:t>Îmbunătăţirea relaţiilor în teritoriu</w:t>
      </w:r>
    </w:p>
    <w:p w:rsidR="00066CA6" w:rsidRPr="009E20AA" w:rsidRDefault="00066CA6" w:rsidP="00066CA6">
      <w:pPr>
        <w:ind w:firstLine="567"/>
        <w:rPr>
          <w:lang w:val="en-GB"/>
        </w:rPr>
      </w:pPr>
      <w:r w:rsidRPr="009E20AA">
        <w:rPr>
          <w:lang w:val="en-GB"/>
        </w:rPr>
        <w:t xml:space="preserve">În lipsa unor Planuri de amenajare teritorială au fost luate în consideraţie şi incluse în prezentul proiect, elementele din Studiul reţelei de localităţi a judeţului </w:t>
      </w:r>
      <w:r w:rsidR="00CE0F8A">
        <w:rPr>
          <w:lang w:val="en-GB"/>
        </w:rPr>
        <w:t>Valcea</w:t>
      </w:r>
      <w:r w:rsidRPr="009E20AA">
        <w:rPr>
          <w:lang w:val="en-GB"/>
        </w:rPr>
        <w:t>.</w:t>
      </w:r>
    </w:p>
    <w:p w:rsidR="00066CA6" w:rsidRPr="009E20AA" w:rsidRDefault="00066CA6" w:rsidP="00066CA6">
      <w:pPr>
        <w:ind w:firstLine="567"/>
        <w:rPr>
          <w:lang w:val="en-GB"/>
        </w:rPr>
      </w:pPr>
      <w:r w:rsidRPr="009E20AA">
        <w:rPr>
          <w:lang w:val="en-GB"/>
        </w:rPr>
        <w:lastRenderedPageBreak/>
        <w:t>Astfel, sunt preconizate dezvoltări ale intravilanelor însoţite de restrângeri ale unor incinte economice, stabilirea ordinului de mărime şi importanţei zonelor "funcţionale, echiparea tehnico-edilitară şi terenurile necesare gospodăriilor de apă, ori a platformelor</w:t>
      </w:r>
      <w:r w:rsidR="00DE3464" w:rsidRPr="009E20AA">
        <w:rPr>
          <w:lang w:val="en-GB"/>
        </w:rPr>
        <w:t xml:space="preserve"> </w:t>
      </w:r>
      <w:r w:rsidRPr="009E20AA">
        <w:rPr>
          <w:lang w:val="en-GB"/>
        </w:rPr>
        <w:t>de depozitare a resturilor menajere din gospodării şi unităţi economice, organizarea circulaţiei rutiere şi stabilirea perimetrelor de interes istoric sau arhitectural.</w:t>
      </w:r>
    </w:p>
    <w:p w:rsidR="00066CA6" w:rsidRPr="009E20AA" w:rsidRDefault="00066CA6" w:rsidP="00066CA6">
      <w:pPr>
        <w:ind w:firstLine="567"/>
        <w:rPr>
          <w:lang w:val="en-GB"/>
        </w:rPr>
      </w:pPr>
      <w:r w:rsidRPr="009E20AA">
        <w:rPr>
          <w:lang w:val="en-GB"/>
        </w:rPr>
        <w:t>Trupurile localităţii vor fi prezentate în capitolele următoare.</w:t>
      </w:r>
    </w:p>
    <w:p w:rsidR="00066CA6" w:rsidRPr="009E20AA" w:rsidRDefault="00066CA6" w:rsidP="00066CA6">
      <w:pPr>
        <w:ind w:firstLine="567"/>
        <w:rPr>
          <w:lang w:val="en-GB"/>
        </w:rPr>
      </w:pPr>
      <w:r w:rsidRPr="009E20AA">
        <w:rPr>
          <w:lang w:val="en-GB"/>
        </w:rPr>
        <w:t>Se menţionează faptul că teritoriul administrativ al comunei nu a suferit modificări, modul de folosinţă al acestuia fiind prezentat în cadrul capitolului "încadrarea în teritoriul administrativ al comunei".</w:t>
      </w:r>
    </w:p>
    <w:p w:rsidR="00066CA6" w:rsidRPr="009E20AA" w:rsidRDefault="00066CA6" w:rsidP="00066CA6">
      <w:pPr>
        <w:ind w:firstLine="567"/>
        <w:rPr>
          <w:lang w:val="en-GB"/>
        </w:rPr>
      </w:pPr>
      <w:r w:rsidRPr="009E20AA">
        <w:rPr>
          <w:lang w:val="en-GB"/>
        </w:rPr>
        <w:t xml:space="preserve">Relaţiile economice şi teritoriale ale comunei se manifestă în special în raport cu </w:t>
      </w:r>
      <w:r w:rsidR="00CE0F8A">
        <w:rPr>
          <w:lang w:val="en-GB"/>
        </w:rPr>
        <w:t>Baile Govora si Babeni.</w:t>
      </w:r>
    </w:p>
    <w:p w:rsidR="00CE0F8A" w:rsidRPr="00671A45" w:rsidRDefault="00CE0F8A" w:rsidP="00CE0F8A">
      <w:pPr>
        <w:ind w:firstLine="567"/>
        <w:rPr>
          <w:lang w:val="en-US"/>
        </w:rPr>
      </w:pPr>
      <w:r w:rsidRPr="00CE0F8A">
        <w:rPr>
          <w:lang w:val="en-GB"/>
        </w:rPr>
        <w:t>Conform prevederilor si propunerilor din planurile de amenajare a teritoriului (jude</w:t>
      </w:r>
      <w:r w:rsidR="005F4088">
        <w:rPr>
          <w:lang w:val="en-GB"/>
        </w:rPr>
        <w:t>ţ</w:t>
      </w:r>
      <w:r w:rsidRPr="00CE0F8A">
        <w:rPr>
          <w:lang w:val="en-GB"/>
        </w:rPr>
        <w:t>ean si</w:t>
      </w:r>
      <w:r>
        <w:rPr>
          <w:lang w:val="en-GB"/>
        </w:rPr>
        <w:t xml:space="preserve"> </w:t>
      </w:r>
      <w:r w:rsidRPr="00CE0F8A">
        <w:rPr>
          <w:lang w:val="en-GB"/>
        </w:rPr>
        <w:t>na</w:t>
      </w:r>
      <w:r w:rsidR="005F4088">
        <w:rPr>
          <w:lang w:val="en-GB"/>
        </w:rPr>
        <w:t>ţ</w:t>
      </w:r>
      <w:r w:rsidRPr="00CE0F8A">
        <w:rPr>
          <w:lang w:val="en-GB"/>
        </w:rPr>
        <w:t>ional), pentru optimizarea rela</w:t>
      </w:r>
      <w:r w:rsidR="005F4088">
        <w:rPr>
          <w:lang w:val="en-GB"/>
        </w:rPr>
        <w:t>ţ</w:t>
      </w:r>
      <w:r w:rsidRPr="00CE0F8A">
        <w:rPr>
          <w:lang w:val="en-GB"/>
        </w:rPr>
        <w:t xml:space="preserve">iilor în teritoriu se prevăd </w:t>
      </w:r>
      <w:r>
        <w:rPr>
          <w:lang w:val="en-GB"/>
        </w:rPr>
        <w:t>sau nu</w:t>
      </w:r>
      <w:r w:rsidR="00671A45">
        <w:rPr>
          <w:lang w:val="en-US"/>
        </w:rPr>
        <w:t>:</w:t>
      </w:r>
    </w:p>
    <w:p w:rsidR="00CE0F8A" w:rsidRPr="00CE0F8A" w:rsidRDefault="00CE0F8A" w:rsidP="00CE0F8A">
      <w:pPr>
        <w:ind w:firstLine="567"/>
        <w:rPr>
          <w:lang w:val="en-GB"/>
        </w:rPr>
      </w:pPr>
      <w:r w:rsidRPr="00CE0F8A">
        <w:rPr>
          <w:lang w:val="en-GB"/>
        </w:rPr>
        <w:t>- nu se prevede înfiin</w:t>
      </w:r>
      <w:r w:rsidR="005F4088">
        <w:rPr>
          <w:lang w:val="en-GB"/>
        </w:rPr>
        <w:t>ţ</w:t>
      </w:r>
      <w:r w:rsidRPr="00CE0F8A">
        <w:rPr>
          <w:lang w:val="en-GB"/>
        </w:rPr>
        <w:t>area de noi artere de comunica</w:t>
      </w:r>
      <w:r w:rsidR="005F4088">
        <w:rPr>
          <w:lang w:val="en-GB"/>
        </w:rPr>
        <w:t>ţ</w:t>
      </w:r>
      <w:r w:rsidRPr="00CE0F8A">
        <w:rPr>
          <w:lang w:val="en-GB"/>
        </w:rPr>
        <w:t>ii jude</w:t>
      </w:r>
      <w:r w:rsidR="005F4088">
        <w:rPr>
          <w:lang w:val="en-GB"/>
        </w:rPr>
        <w:t>ţ</w:t>
      </w:r>
      <w:r w:rsidRPr="00CE0F8A">
        <w:rPr>
          <w:lang w:val="en-GB"/>
        </w:rPr>
        <w:t>ene; re</w:t>
      </w:r>
      <w:r w:rsidR="005F4088">
        <w:rPr>
          <w:lang w:val="en-GB"/>
        </w:rPr>
        <w:t>ţ</w:t>
      </w:r>
      <w:r w:rsidRPr="00CE0F8A">
        <w:rPr>
          <w:lang w:val="en-GB"/>
        </w:rPr>
        <w:t>eaua de drumuri</w:t>
      </w:r>
    </w:p>
    <w:p w:rsidR="00CE0F8A" w:rsidRPr="00CE0F8A" w:rsidRDefault="00CE0F8A" w:rsidP="00CE0F8A">
      <w:pPr>
        <w:ind w:firstLine="567"/>
        <w:rPr>
          <w:lang w:val="en-GB"/>
        </w:rPr>
      </w:pPr>
      <w:r w:rsidRPr="00CE0F8A">
        <w:rPr>
          <w:lang w:val="en-GB"/>
        </w:rPr>
        <w:t>comunale si stradale trebuie supusă unui proces de modernizare a suprafe</w:t>
      </w:r>
      <w:r w:rsidR="005F4088">
        <w:rPr>
          <w:lang w:val="en-GB"/>
        </w:rPr>
        <w:t>ţ</w:t>
      </w:r>
      <w:r w:rsidRPr="00CE0F8A">
        <w:rPr>
          <w:lang w:val="en-GB"/>
        </w:rPr>
        <w:t>ei de rulare (balastare,</w:t>
      </w:r>
    </w:p>
    <w:p w:rsidR="00CE0F8A" w:rsidRPr="00CE0F8A" w:rsidRDefault="00CE0F8A" w:rsidP="00CE0F8A">
      <w:pPr>
        <w:ind w:firstLine="567"/>
        <w:rPr>
          <w:lang w:val="en-GB"/>
        </w:rPr>
      </w:pPr>
      <w:r w:rsidRPr="00CE0F8A">
        <w:rPr>
          <w:lang w:val="en-GB"/>
        </w:rPr>
        <w:t>san</w:t>
      </w:r>
      <w:r w:rsidR="005F4088">
        <w:rPr>
          <w:lang w:val="en-GB"/>
        </w:rPr>
        <w:t>ţ</w:t>
      </w:r>
      <w:r w:rsidRPr="00CE0F8A">
        <w:rPr>
          <w:lang w:val="en-GB"/>
        </w:rPr>
        <w:t>uri de scurgere, accese la gospodării, etc);</w:t>
      </w:r>
    </w:p>
    <w:p w:rsidR="00CE0F8A" w:rsidRPr="00CE0F8A" w:rsidRDefault="00CE0F8A" w:rsidP="00CE0F8A">
      <w:pPr>
        <w:ind w:firstLine="567"/>
        <w:rPr>
          <w:lang w:val="en-GB"/>
        </w:rPr>
      </w:pPr>
      <w:r w:rsidRPr="00CE0F8A">
        <w:rPr>
          <w:lang w:val="en-GB"/>
        </w:rPr>
        <w:t>- muta</w:t>
      </w:r>
      <w:r w:rsidR="005F4088">
        <w:rPr>
          <w:lang w:val="en-GB"/>
        </w:rPr>
        <w:t>ţ</w:t>
      </w:r>
      <w:r w:rsidRPr="00CE0F8A">
        <w:rPr>
          <w:lang w:val="en-GB"/>
        </w:rPr>
        <w:t>ii intervenite în folosin</w:t>
      </w:r>
      <w:r w:rsidR="005F4088">
        <w:rPr>
          <w:lang w:val="en-GB"/>
        </w:rPr>
        <w:t>ţ</w:t>
      </w:r>
      <w:r w:rsidRPr="00CE0F8A">
        <w:rPr>
          <w:lang w:val="en-GB"/>
        </w:rPr>
        <w:t>a terenurilor:</w:t>
      </w:r>
    </w:p>
    <w:p w:rsidR="00CE0F8A" w:rsidRPr="00CE0F8A" w:rsidRDefault="00CE0F8A" w:rsidP="00CE0F8A">
      <w:pPr>
        <w:ind w:firstLine="567"/>
        <w:rPr>
          <w:lang w:val="en-GB"/>
        </w:rPr>
      </w:pPr>
      <w:r w:rsidRPr="00CE0F8A">
        <w:rPr>
          <w:lang w:val="en-GB"/>
        </w:rPr>
        <w:t>- fărâmi</w:t>
      </w:r>
      <w:r w:rsidR="005F4088">
        <w:rPr>
          <w:lang w:val="en-GB"/>
        </w:rPr>
        <w:t>ţ</w:t>
      </w:r>
      <w:r w:rsidRPr="00CE0F8A">
        <w:rPr>
          <w:lang w:val="en-GB"/>
        </w:rPr>
        <w:t>area terenurilor agricole care îngreunează execu</w:t>
      </w:r>
      <w:r w:rsidR="005F4088">
        <w:rPr>
          <w:lang w:val="en-GB"/>
        </w:rPr>
        <w:t>ţ</w:t>
      </w:r>
      <w:r w:rsidRPr="00CE0F8A">
        <w:rPr>
          <w:lang w:val="en-GB"/>
        </w:rPr>
        <w:t>ia mecanizată a lucrărilor</w:t>
      </w:r>
      <w:r>
        <w:rPr>
          <w:lang w:val="en-GB"/>
        </w:rPr>
        <w:t xml:space="preserve"> </w:t>
      </w:r>
      <w:r w:rsidRPr="00CE0F8A">
        <w:rPr>
          <w:lang w:val="en-GB"/>
        </w:rPr>
        <w:t xml:space="preserve">agricole; cu sprijin financiar european se implementează un proiect prin care se încearcă </w:t>
      </w:r>
      <w:r>
        <w:rPr>
          <w:lang w:val="en-GB"/>
        </w:rPr>
        <w:t xml:space="preserve">comas area </w:t>
      </w:r>
      <w:r w:rsidRPr="00CE0F8A">
        <w:rPr>
          <w:lang w:val="en-GB"/>
        </w:rPr>
        <w:t>terenurilor, cel pu</w:t>
      </w:r>
      <w:r w:rsidR="005F4088">
        <w:rPr>
          <w:lang w:val="en-GB"/>
        </w:rPr>
        <w:t>ţ</w:t>
      </w:r>
      <w:r w:rsidRPr="00CE0F8A">
        <w:rPr>
          <w:lang w:val="en-GB"/>
        </w:rPr>
        <w:t>in în cadrul unei proprietă</w:t>
      </w:r>
      <w:r w:rsidR="005F4088">
        <w:rPr>
          <w:lang w:val="en-GB"/>
        </w:rPr>
        <w:t>ţ</w:t>
      </w:r>
      <w:r w:rsidRPr="00CE0F8A">
        <w:rPr>
          <w:lang w:val="en-GB"/>
        </w:rPr>
        <w:t>i, proiect în urs de realizare;</w:t>
      </w:r>
    </w:p>
    <w:p w:rsidR="00CE0F8A" w:rsidRPr="00CE0F8A" w:rsidRDefault="00CE0F8A" w:rsidP="00CE0F8A">
      <w:pPr>
        <w:ind w:firstLine="567"/>
        <w:rPr>
          <w:lang w:val="en-GB"/>
        </w:rPr>
      </w:pPr>
      <w:r w:rsidRPr="00CE0F8A">
        <w:rPr>
          <w:lang w:val="en-GB"/>
        </w:rPr>
        <w:t>- reducerea semnificativă a suprafe</w:t>
      </w:r>
      <w:r w:rsidR="005F4088">
        <w:rPr>
          <w:lang w:val="en-GB"/>
        </w:rPr>
        <w:t>ţ</w:t>
      </w:r>
      <w:r w:rsidRPr="00CE0F8A">
        <w:rPr>
          <w:lang w:val="en-GB"/>
        </w:rPr>
        <w:t>elor destinate livezilor;</w:t>
      </w:r>
    </w:p>
    <w:p w:rsidR="00CE0F8A" w:rsidRPr="00CE0F8A" w:rsidRDefault="00CE0F8A" w:rsidP="00CE0F8A">
      <w:pPr>
        <w:ind w:firstLine="567"/>
        <w:rPr>
          <w:lang w:val="en-GB"/>
        </w:rPr>
      </w:pPr>
      <w:r w:rsidRPr="00CE0F8A">
        <w:rPr>
          <w:lang w:val="en-GB"/>
        </w:rPr>
        <w:t>- lucrări majore prevăzute/propuse în teritoriu:</w:t>
      </w:r>
    </w:p>
    <w:p w:rsidR="00CE0F8A" w:rsidRPr="00CE0F8A" w:rsidRDefault="00CE0F8A" w:rsidP="00CE0F8A">
      <w:pPr>
        <w:ind w:firstLine="567"/>
        <w:rPr>
          <w:lang w:val="en-GB"/>
        </w:rPr>
      </w:pPr>
      <w:r w:rsidRPr="00CE0F8A">
        <w:rPr>
          <w:lang w:val="en-GB"/>
        </w:rPr>
        <w:t>-</w:t>
      </w:r>
      <w:r w:rsidR="00671A45">
        <w:rPr>
          <w:lang w:val="en-GB"/>
        </w:rPr>
        <w:t xml:space="preserve"> </w:t>
      </w:r>
      <w:r w:rsidRPr="00CE0F8A">
        <w:rPr>
          <w:lang w:val="en-GB"/>
        </w:rPr>
        <w:t>conform PATJ, în zonele subcarpatice si depresionale sunt necesare lucrări de</w:t>
      </w:r>
      <w:r>
        <w:rPr>
          <w:lang w:val="en-GB"/>
        </w:rPr>
        <w:t xml:space="preserve"> </w:t>
      </w:r>
      <w:r w:rsidRPr="00CE0F8A">
        <w:rPr>
          <w:lang w:val="en-GB"/>
        </w:rPr>
        <w:t>combatere si prevenire a alunecărilor de teren si combaterea eroziunii de suprafa</w:t>
      </w:r>
      <w:r w:rsidR="005F4088">
        <w:rPr>
          <w:lang w:val="en-GB"/>
        </w:rPr>
        <w:t>ţ</w:t>
      </w:r>
      <w:r w:rsidRPr="00CE0F8A">
        <w:rPr>
          <w:lang w:val="en-GB"/>
        </w:rPr>
        <w:t>ă pe versan</w:t>
      </w:r>
      <w:r w:rsidR="005F4088">
        <w:rPr>
          <w:lang w:val="en-GB"/>
        </w:rPr>
        <w:t>ţ</w:t>
      </w:r>
      <w:r w:rsidRPr="00CE0F8A">
        <w:rPr>
          <w:lang w:val="en-GB"/>
        </w:rPr>
        <w:t>i;</w:t>
      </w:r>
    </w:p>
    <w:p w:rsidR="00CE0F8A" w:rsidRPr="00CE0F8A" w:rsidRDefault="00CE0F8A" w:rsidP="00CE0F8A">
      <w:pPr>
        <w:ind w:firstLine="567"/>
        <w:rPr>
          <w:lang w:val="en-GB"/>
        </w:rPr>
      </w:pPr>
      <w:r w:rsidRPr="00CE0F8A">
        <w:rPr>
          <w:lang w:val="en-GB"/>
        </w:rPr>
        <w:t>- deplasări pentru muncă: transportul de persoane este asigurat de firme private;</w:t>
      </w:r>
    </w:p>
    <w:p w:rsidR="00CE0F8A" w:rsidRPr="00CE0F8A" w:rsidRDefault="00CE0F8A" w:rsidP="00CE0F8A">
      <w:pPr>
        <w:ind w:firstLine="567"/>
        <w:rPr>
          <w:lang w:val="en-GB"/>
        </w:rPr>
      </w:pPr>
      <w:r w:rsidRPr="00CE0F8A">
        <w:rPr>
          <w:lang w:val="en-GB"/>
        </w:rPr>
        <w:t>- dezvoltarea în teritoriu a echipării edilitare:</w:t>
      </w:r>
    </w:p>
    <w:p w:rsidR="00CE0F8A" w:rsidRPr="00CE0F8A" w:rsidRDefault="00CE0F8A" w:rsidP="00CE0F8A">
      <w:pPr>
        <w:ind w:firstLine="567"/>
        <w:rPr>
          <w:lang w:val="en-GB"/>
        </w:rPr>
      </w:pPr>
      <w:r w:rsidRPr="00CE0F8A">
        <w:rPr>
          <w:lang w:val="en-GB"/>
        </w:rPr>
        <w:t>- sistem de alimentare cu apă,</w:t>
      </w:r>
    </w:p>
    <w:p w:rsidR="00CE0F8A" w:rsidRPr="00CE0F8A" w:rsidRDefault="00CE0F8A" w:rsidP="00CE0F8A">
      <w:pPr>
        <w:ind w:firstLine="567"/>
        <w:rPr>
          <w:lang w:val="en-GB"/>
        </w:rPr>
      </w:pPr>
      <w:r w:rsidRPr="00CE0F8A">
        <w:rPr>
          <w:lang w:val="en-GB"/>
        </w:rPr>
        <w:t>- re</w:t>
      </w:r>
      <w:r w:rsidR="005F4088">
        <w:rPr>
          <w:lang w:val="en-GB"/>
        </w:rPr>
        <w:t>ţ</w:t>
      </w:r>
      <w:r w:rsidRPr="00CE0F8A">
        <w:rPr>
          <w:lang w:val="en-GB"/>
        </w:rPr>
        <w:t>ea de canalizare cu sta</w:t>
      </w:r>
      <w:r w:rsidR="005F4088">
        <w:rPr>
          <w:lang w:val="en-GB"/>
        </w:rPr>
        <w:t>ţ</w:t>
      </w:r>
      <w:r w:rsidRPr="00CE0F8A">
        <w:rPr>
          <w:lang w:val="en-GB"/>
        </w:rPr>
        <w:t>ie de epurare,</w:t>
      </w:r>
    </w:p>
    <w:p w:rsidR="00CE0F8A" w:rsidRDefault="00CE0F8A" w:rsidP="00CE0F8A">
      <w:pPr>
        <w:ind w:firstLine="567"/>
        <w:rPr>
          <w:lang w:val="en-GB"/>
        </w:rPr>
      </w:pPr>
      <w:r w:rsidRPr="00CE0F8A">
        <w:rPr>
          <w:lang w:val="en-GB"/>
        </w:rPr>
        <w:t>- balastarea drumurilor comunale si a străzilor</w:t>
      </w:r>
    </w:p>
    <w:p w:rsidR="00CE0F8A" w:rsidRDefault="00CE0F8A" w:rsidP="00066CA6">
      <w:pPr>
        <w:ind w:firstLine="567"/>
        <w:rPr>
          <w:lang w:val="en-GB"/>
        </w:rPr>
      </w:pPr>
    </w:p>
    <w:p w:rsidR="00CE0F8A" w:rsidRDefault="00CE0F8A" w:rsidP="00066CA6">
      <w:pPr>
        <w:ind w:firstLine="567"/>
        <w:rPr>
          <w:lang w:val="en-GB"/>
        </w:rPr>
      </w:pPr>
    </w:p>
    <w:p w:rsidR="00066CA6" w:rsidRPr="009E20AA" w:rsidRDefault="00066CA6" w:rsidP="00066CA6">
      <w:pPr>
        <w:ind w:firstLine="567"/>
        <w:rPr>
          <w:b/>
          <w:lang w:val="en-GB"/>
        </w:rPr>
      </w:pPr>
      <w:r w:rsidRPr="009E20AA">
        <w:rPr>
          <w:b/>
          <w:lang w:val="en-GB"/>
        </w:rPr>
        <w:t>3.4. Dezvoltarea activităţilor economice</w:t>
      </w:r>
    </w:p>
    <w:p w:rsidR="00CE0F8A" w:rsidRDefault="00CE0F8A" w:rsidP="00066CA6">
      <w:pPr>
        <w:ind w:firstLine="567"/>
        <w:rPr>
          <w:b/>
          <w:lang w:val="en-GB"/>
        </w:rPr>
      </w:pPr>
    </w:p>
    <w:p w:rsidR="00066CA6" w:rsidRPr="009E20AA" w:rsidRDefault="00066CA6" w:rsidP="00066CA6">
      <w:pPr>
        <w:ind w:firstLine="567"/>
        <w:rPr>
          <w:b/>
          <w:lang w:val="en-GB"/>
        </w:rPr>
      </w:pPr>
      <w:r w:rsidRPr="009E20AA">
        <w:rPr>
          <w:b/>
          <w:lang w:val="en-GB"/>
        </w:rPr>
        <w:t>3.4.1.</w:t>
      </w:r>
      <w:r w:rsidRPr="009E20AA">
        <w:rPr>
          <w:b/>
          <w:lang w:val="en-GB"/>
        </w:rPr>
        <w:tab/>
        <w:t>Activităţi industriale, depozitare şi de construcţii</w:t>
      </w:r>
    </w:p>
    <w:p w:rsidR="00CE0F8A" w:rsidRDefault="00066CA6" w:rsidP="00066CA6">
      <w:pPr>
        <w:ind w:firstLine="567"/>
        <w:rPr>
          <w:lang w:val="en-GB"/>
        </w:rPr>
      </w:pPr>
      <w:r w:rsidRPr="009E20AA">
        <w:rPr>
          <w:lang w:val="en-GB"/>
        </w:rPr>
        <w:t xml:space="preserve">Activităţile industriale ce se desfăşoară în comună sunt legate de : </w:t>
      </w:r>
      <w:r w:rsidR="00CE0F8A" w:rsidRPr="00CE0F8A">
        <w:rPr>
          <w:lang w:val="en-GB"/>
        </w:rPr>
        <w:t>debitare si prelucrare a materialului lemnos</w:t>
      </w:r>
      <w:r w:rsidR="00CE0F8A">
        <w:rPr>
          <w:lang w:val="en-GB"/>
        </w:rPr>
        <w:t>, brutarie, prelucarea lemnului, colectarea fructelor.</w:t>
      </w:r>
      <w:r w:rsidR="00CE0F8A" w:rsidRPr="00CE0F8A">
        <w:rPr>
          <w:lang w:val="en-GB"/>
        </w:rPr>
        <w:t xml:space="preserve"> </w:t>
      </w:r>
    </w:p>
    <w:p w:rsidR="00CE0F8A" w:rsidRDefault="00CE0F8A" w:rsidP="00066CA6">
      <w:pPr>
        <w:ind w:firstLine="567"/>
        <w:rPr>
          <w:lang w:val="en-GB"/>
        </w:rPr>
      </w:pPr>
    </w:p>
    <w:p w:rsidR="00066CA6" w:rsidRPr="009E20AA" w:rsidRDefault="00066CA6" w:rsidP="00066CA6">
      <w:pPr>
        <w:ind w:firstLine="567"/>
        <w:rPr>
          <w:lang w:val="en-GB"/>
        </w:rPr>
      </w:pPr>
      <w:r w:rsidRPr="009E20AA">
        <w:rPr>
          <w:lang w:val="en-GB"/>
        </w:rPr>
        <w:t>Pe baza producţiei agricole, în scopul valorificării superioare a produselor pot apare la nivel de comună, unităţi ale industriei mici iniţiate cu precădere de întreprinzători particulari, în acest sens existând disponibilităţi de teren în principal în zonele economice menţinute.</w:t>
      </w:r>
    </w:p>
    <w:p w:rsidR="00066CA6" w:rsidRPr="009E20AA" w:rsidRDefault="00066CA6" w:rsidP="00066CA6">
      <w:pPr>
        <w:ind w:firstLine="567"/>
        <w:rPr>
          <w:lang w:val="en-GB"/>
        </w:rPr>
      </w:pPr>
      <w:r w:rsidRPr="009E20AA">
        <w:rPr>
          <w:lang w:val="en-GB"/>
        </w:rPr>
        <w:t>Asigurarea cu utilităţi a acestora va putea fi rentabilă prin cooperarea acestora la realizarea echipării tehnico-edilitare.</w:t>
      </w:r>
    </w:p>
    <w:p w:rsidR="00066CA6" w:rsidRPr="009E20AA" w:rsidRDefault="00066CA6" w:rsidP="00066CA6">
      <w:pPr>
        <w:ind w:firstLine="567"/>
        <w:rPr>
          <w:lang w:val="en-GB"/>
        </w:rPr>
      </w:pPr>
      <w:r w:rsidRPr="009E20AA">
        <w:rPr>
          <w:lang w:val="en-GB"/>
        </w:rPr>
        <w:t>Din datele deţinute în prezent, nu rezultă solicitări în sensul dezvoltării industriale, dar trebuie menţionat faptul că o astfel de eventualitate ar conduce la crearea de noi locuri de muncă pentru populaţie.</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3.4.2.</w:t>
      </w:r>
      <w:r w:rsidRPr="009E20AA">
        <w:rPr>
          <w:b/>
          <w:lang w:val="en-GB"/>
        </w:rPr>
        <w:tab/>
        <w:t>Agricultura</w:t>
      </w:r>
    </w:p>
    <w:p w:rsidR="00066CA6" w:rsidRPr="009E20AA" w:rsidRDefault="00066CA6" w:rsidP="00066CA6">
      <w:pPr>
        <w:ind w:firstLine="567"/>
        <w:rPr>
          <w:lang w:val="en-GB"/>
        </w:rPr>
      </w:pPr>
      <w:r w:rsidRPr="009E20AA">
        <w:rPr>
          <w:lang w:val="en-GB"/>
        </w:rPr>
        <w:lastRenderedPageBreak/>
        <w:t xml:space="preserve">Teritoriul administrativ al comunei </w:t>
      </w:r>
      <w:r w:rsidR="00B60F7C">
        <w:rPr>
          <w:lang w:val="en-GB"/>
        </w:rPr>
        <w:t>Păuşeşti</w:t>
      </w:r>
      <w:r w:rsidRPr="009E20AA">
        <w:rPr>
          <w:lang w:val="en-GB"/>
        </w:rPr>
        <w:t xml:space="preserve"> se încadrează din punct de vedere al zonării producţiei agricole în zona numită agricolă de culturi </w:t>
      </w:r>
      <w:r w:rsidR="00CE0F8A">
        <w:rPr>
          <w:lang w:val="en-GB"/>
        </w:rPr>
        <w:t>mici</w:t>
      </w:r>
      <w:r w:rsidRPr="009E20AA">
        <w:rPr>
          <w:lang w:val="en-GB"/>
        </w:rPr>
        <w:t xml:space="preserve"> şi creşterea animalelor pentru nevoile proprii.</w:t>
      </w:r>
    </w:p>
    <w:p w:rsidR="00066CA6" w:rsidRDefault="00066CA6" w:rsidP="00066CA6">
      <w:pPr>
        <w:ind w:firstLine="567"/>
        <w:rPr>
          <w:lang w:val="en-GB"/>
        </w:rPr>
      </w:pPr>
      <w:r w:rsidRPr="009E20AA">
        <w:rPr>
          <w:lang w:val="en-GB"/>
        </w:rPr>
        <w:t xml:space="preserve">Se menţionează şi posibilitatea dezvoltării economice în baza activităţilor </w:t>
      </w:r>
      <w:r w:rsidR="00CE0F8A">
        <w:rPr>
          <w:lang w:val="en-GB"/>
        </w:rPr>
        <w:t>piscicole.</w:t>
      </w:r>
    </w:p>
    <w:p w:rsidR="00066CA6" w:rsidRPr="009E20AA" w:rsidRDefault="00066CA6" w:rsidP="00066CA6">
      <w:pPr>
        <w:ind w:firstLine="567"/>
        <w:rPr>
          <w:lang w:val="en-GB"/>
        </w:rPr>
      </w:pPr>
      <w:r w:rsidRPr="009E20AA">
        <w:rPr>
          <w:lang w:val="en-GB"/>
        </w:rPr>
        <w:t>De asemenea în funcţie de potenţialul economic al comunei, se preconizează dezvoltarea activităţilor de cultivare a plantelor cerealiere, în perspectivă revigorarea sectorului zootehnic.</w:t>
      </w:r>
    </w:p>
    <w:p w:rsidR="00066CA6" w:rsidRPr="009E20AA" w:rsidRDefault="00066CA6" w:rsidP="00066CA6">
      <w:pPr>
        <w:ind w:firstLine="567"/>
        <w:rPr>
          <w:lang w:val="en-GB"/>
        </w:rPr>
      </w:pPr>
      <w:r w:rsidRPr="009E20AA">
        <w:rPr>
          <w:lang w:val="en-GB"/>
        </w:rPr>
        <w:t>Desfacerea produselor agricole se va realiza în sistemul pieţei libere.</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3.4.3.</w:t>
      </w:r>
      <w:r w:rsidRPr="009E20AA">
        <w:rPr>
          <w:b/>
          <w:lang w:val="en-GB"/>
        </w:rPr>
        <w:tab/>
        <w:t>Dezvoltarea activităţilor turistice şi de agrement</w:t>
      </w:r>
    </w:p>
    <w:p w:rsidR="00066CA6" w:rsidRPr="009E20AA" w:rsidRDefault="00066CA6" w:rsidP="00066CA6">
      <w:pPr>
        <w:ind w:firstLine="567"/>
        <w:rPr>
          <w:lang w:val="en-GB"/>
        </w:rPr>
      </w:pPr>
      <w:r w:rsidRPr="009E20AA">
        <w:rPr>
          <w:lang w:val="en-GB"/>
        </w:rPr>
        <w:t>Având în vedere potenţialul peisagistic al</w:t>
      </w:r>
      <w:r w:rsidR="00CE0F8A">
        <w:rPr>
          <w:lang w:val="en-GB"/>
        </w:rPr>
        <w:t xml:space="preserve"> zonei</w:t>
      </w:r>
      <w:r w:rsidRPr="009E20AA">
        <w:rPr>
          <w:lang w:val="en-GB"/>
        </w:rPr>
        <w:t>, relieful,</w:t>
      </w:r>
      <w:r w:rsidR="00CE0F8A">
        <w:rPr>
          <w:lang w:val="en-GB"/>
        </w:rPr>
        <w:t xml:space="preserve"> potentialul cultural al zonei, </w:t>
      </w:r>
      <w:r w:rsidRPr="009E20AA">
        <w:rPr>
          <w:lang w:val="en-GB"/>
        </w:rPr>
        <w:t xml:space="preserve"> </w:t>
      </w:r>
      <w:r w:rsidR="00CE0F8A">
        <w:rPr>
          <w:lang w:val="en-GB"/>
        </w:rPr>
        <w:t>se pot atrage turisti in turismul rural si ecumenic.</w:t>
      </w:r>
      <w:r w:rsidRPr="009E20AA">
        <w:rPr>
          <w:lang w:val="en-GB"/>
        </w:rPr>
        <w:t xml:space="preserve"> </w:t>
      </w:r>
    </w:p>
    <w:p w:rsidR="00CE0F8A" w:rsidRDefault="00CE0F8A" w:rsidP="00066CA6">
      <w:pPr>
        <w:ind w:firstLine="567"/>
        <w:rPr>
          <w:b/>
          <w:lang w:val="en-GB"/>
        </w:rPr>
      </w:pPr>
    </w:p>
    <w:p w:rsidR="00066CA6" w:rsidRPr="009E20AA" w:rsidRDefault="00066CA6" w:rsidP="00066CA6">
      <w:pPr>
        <w:ind w:firstLine="567"/>
        <w:rPr>
          <w:b/>
          <w:lang w:val="en-GB"/>
        </w:rPr>
      </w:pPr>
      <w:r w:rsidRPr="009E20AA">
        <w:rPr>
          <w:b/>
          <w:lang w:val="en-GB"/>
        </w:rPr>
        <w:t>3.4.4.</w:t>
      </w:r>
      <w:r w:rsidRPr="009E20AA">
        <w:rPr>
          <w:b/>
          <w:lang w:val="en-GB"/>
        </w:rPr>
        <w:tab/>
        <w:t>Alte activităţi</w:t>
      </w:r>
    </w:p>
    <w:p w:rsidR="00066CA6" w:rsidRPr="009E20AA" w:rsidRDefault="00066CA6" w:rsidP="00066CA6">
      <w:pPr>
        <w:ind w:firstLine="567"/>
        <w:rPr>
          <w:lang w:val="en-GB"/>
        </w:rPr>
      </w:pPr>
      <w:r w:rsidRPr="009E20AA">
        <w:rPr>
          <w:lang w:val="en-GB"/>
        </w:rPr>
        <w:t>Propunerile locale nu prezintă importanţă majoră cum ar fi amplasarea unor obiective ce ar necesita suprafeţe de teren, ori intervenţii în sistemul circulaţiei rutiere ce ar presupune organizarea de şantier. Aceste propuneri vizează intervenţii în ce interesează zonele funcţionale şi echiparea tehnico-edilitară.</w:t>
      </w:r>
    </w:p>
    <w:p w:rsidR="00066CA6" w:rsidRPr="009E20AA" w:rsidRDefault="00066CA6" w:rsidP="00066CA6">
      <w:pPr>
        <w:ind w:firstLine="567"/>
        <w:rPr>
          <w:lang w:val="en-GB"/>
        </w:rPr>
      </w:pPr>
      <w:r w:rsidRPr="009E20AA">
        <w:rPr>
          <w:lang w:val="en-GB"/>
        </w:rPr>
        <w:t xml:space="preserve"> </w:t>
      </w:r>
    </w:p>
    <w:p w:rsidR="00DE3464" w:rsidRPr="009E20AA" w:rsidRDefault="00066CA6" w:rsidP="00066CA6">
      <w:pPr>
        <w:ind w:firstLine="567"/>
        <w:rPr>
          <w:b/>
          <w:lang w:val="en-GB"/>
        </w:rPr>
      </w:pPr>
      <w:r w:rsidRPr="009E20AA">
        <w:rPr>
          <w:b/>
          <w:lang w:val="en-GB"/>
        </w:rPr>
        <w:t xml:space="preserve">3.5. Evoluţia populaţiei, elemente demografice şi sociale </w:t>
      </w:r>
    </w:p>
    <w:p w:rsidR="00066CA6" w:rsidRPr="009E20AA" w:rsidRDefault="00066CA6" w:rsidP="00066CA6">
      <w:pPr>
        <w:ind w:firstLine="567"/>
        <w:rPr>
          <w:b/>
          <w:lang w:val="en-GB"/>
        </w:rPr>
      </w:pPr>
      <w:r w:rsidRPr="009E20AA">
        <w:rPr>
          <w:b/>
          <w:lang w:val="en-GB"/>
        </w:rPr>
        <w:t>3.5.1. Estimarea evoluţiei populaţiei</w:t>
      </w:r>
    </w:p>
    <w:p w:rsidR="00066CA6" w:rsidRPr="009E20AA" w:rsidRDefault="00066CA6" w:rsidP="00066CA6">
      <w:pPr>
        <w:ind w:firstLine="567"/>
        <w:rPr>
          <w:lang w:val="en-GB"/>
        </w:rPr>
      </w:pPr>
      <w:r w:rsidRPr="009E20AA">
        <w:rPr>
          <w:lang w:val="en-GB"/>
        </w:rPr>
        <w:t>În ultimii ani, datorită declinului economic, a profundelor modificări şi implicări social-economice (deteriorarea nivelului de trai în special) s-a înregistrat scăderea continuă a populaţiei în general în mediul rural, determinat de scăderea natalităţii ca urmare a legalizării întreruperilor de sarcină, a creşterii ratei mortalităţii şi a creşterii ponderii grupei de vârstă de 60 ani şi neste (peste 33%).</w:t>
      </w:r>
    </w:p>
    <w:p w:rsidR="00066CA6" w:rsidRPr="009E20AA" w:rsidRDefault="00066CA6" w:rsidP="00066CA6">
      <w:pPr>
        <w:ind w:firstLine="567"/>
        <w:rPr>
          <w:lang w:val="en-GB"/>
        </w:rPr>
      </w:pPr>
      <w:r w:rsidRPr="009E20AA">
        <w:rPr>
          <w:lang w:val="en-GB"/>
        </w:rPr>
        <w:t>De aceea, preliminările făcute asupra evoluţiei populaţiei au avut la bază principiile politicii demografice de stimulare a creşterii naturale a populaţiei şl de utilizare cât mai completă a resurselor de muncă la nivel de comună.</w:t>
      </w:r>
    </w:p>
    <w:p w:rsidR="00066CA6" w:rsidRPr="009E20AA" w:rsidRDefault="00066CA6" w:rsidP="00066CA6">
      <w:pPr>
        <w:ind w:firstLine="567"/>
        <w:rPr>
          <w:lang w:val="en-GB"/>
        </w:rPr>
      </w:pPr>
      <w:r w:rsidRPr="009E20AA">
        <w:rPr>
          <w:lang w:val="en-GB"/>
        </w:rPr>
        <w:t xml:space="preserve">Din studiul de prognoză elaborat de Direcţia Judeţeană de Statistică </w:t>
      </w:r>
      <w:r w:rsidR="00CE0F8A">
        <w:rPr>
          <w:lang w:val="en-GB"/>
        </w:rPr>
        <w:t xml:space="preserve">Vacea </w:t>
      </w:r>
      <w:r w:rsidRPr="009E20AA">
        <w:rPr>
          <w:lang w:val="en-GB"/>
        </w:rPr>
        <w:t xml:space="preserve"> pentru Prefectura Judeţului </w:t>
      </w:r>
      <w:r w:rsidR="00CE0F8A">
        <w:rPr>
          <w:lang w:val="en-GB"/>
        </w:rPr>
        <w:t xml:space="preserve">Vacea </w:t>
      </w:r>
      <w:r w:rsidRPr="009E20AA">
        <w:rPr>
          <w:lang w:val="en-GB"/>
        </w:rPr>
        <w:t xml:space="preserve"> - 1995, a rezultat tendinţa de descreştere a populaţiei până în anul 2000 în toate localităţile judeţului , după care se va înregistra fie menţinerea numărului de locuitori, fie creşterea într-un ritm relativ lent a populaţiei pană în anul </w:t>
      </w:r>
      <w:r w:rsidR="00DE3464" w:rsidRPr="009E20AA">
        <w:rPr>
          <w:lang w:val="en-GB"/>
        </w:rPr>
        <w:t>2012</w:t>
      </w:r>
      <w:r w:rsidRPr="009E20AA">
        <w:rPr>
          <w:lang w:val="en-GB"/>
        </w:rPr>
        <w:t>.</w:t>
      </w:r>
    </w:p>
    <w:p w:rsidR="00066CA6" w:rsidRPr="009E20AA" w:rsidRDefault="00066CA6" w:rsidP="00066CA6">
      <w:pPr>
        <w:ind w:firstLine="567"/>
        <w:rPr>
          <w:lang w:val="en-GB"/>
        </w:rPr>
      </w:pPr>
      <w:r w:rsidRPr="009E20AA">
        <w:rPr>
          <w:lang w:val="en-GB"/>
        </w:rPr>
        <w:t xml:space="preserve">Ţinând seama de evoluţia numărului de locuitori la nivel de comună şi pe </w:t>
      </w:r>
      <w:r w:rsidR="007D6A13">
        <w:rPr>
          <w:lang w:val="en-GB"/>
        </w:rPr>
        <w:t xml:space="preserve">satele </w:t>
      </w:r>
      <w:r w:rsidRPr="009E20AA">
        <w:rPr>
          <w:lang w:val="en-GB"/>
        </w:rPr>
        <w:t>componente în ultimii 20 ani, când s-a înregistrat o scădere continuă a populaţiei, s-a estimat totuşi conform şi prognozei sus-menţionate pentru etapa de perspectivă , o atragere relativă a descreşterii populaţiei în cadrul comunei.</w:t>
      </w:r>
    </w:p>
    <w:p w:rsidR="007D6A13" w:rsidRDefault="007D6A13" w:rsidP="00066CA6">
      <w:pPr>
        <w:ind w:firstLine="567"/>
        <w:rPr>
          <w:lang w:val="en-GB"/>
        </w:rPr>
      </w:pPr>
    </w:p>
    <w:p w:rsidR="00066CA6" w:rsidRPr="009E20AA" w:rsidRDefault="00066CA6" w:rsidP="00066CA6">
      <w:pPr>
        <w:ind w:firstLine="567"/>
        <w:rPr>
          <w:lang w:val="en-GB"/>
        </w:rPr>
      </w:pPr>
      <w:r w:rsidRPr="009E20AA">
        <w:rPr>
          <w:lang w:val="en-GB"/>
        </w:rPr>
        <w:t>-</w:t>
      </w:r>
      <w:r w:rsidRPr="009E20AA">
        <w:rPr>
          <w:lang w:val="en-GB"/>
        </w:rPr>
        <w:tab/>
        <w:t>diminuarea migraţiei sat-oraş şi menţinerea unor structuri demografice echilibrate prin creşterea ponderii tineretului în cadrul localităţilor componente, fapt ce va determina creşterea indicelui de natalitate şl respectiv a sporului natural;</w:t>
      </w:r>
    </w:p>
    <w:p w:rsidR="007D6A13" w:rsidRDefault="007D6A13" w:rsidP="00066CA6">
      <w:pPr>
        <w:ind w:firstLine="567"/>
        <w:rPr>
          <w:lang w:val="en-GB"/>
        </w:rPr>
      </w:pPr>
    </w:p>
    <w:p w:rsidR="00066CA6" w:rsidRPr="009E20AA" w:rsidRDefault="00066CA6" w:rsidP="00066CA6">
      <w:pPr>
        <w:ind w:firstLine="567"/>
        <w:rPr>
          <w:lang w:val="en-GB"/>
        </w:rPr>
      </w:pPr>
      <w:r w:rsidRPr="009E20AA">
        <w:rPr>
          <w:lang w:val="en-GB"/>
        </w:rPr>
        <w:t>-</w:t>
      </w:r>
      <w:r w:rsidRPr="009E20AA">
        <w:rPr>
          <w:lang w:val="en-GB"/>
        </w:rPr>
        <w:tab/>
        <w:t>creşterea gradului de dotare şi echipare a localităţilor rurale, realizarea unor condiţii de viată şi muncă optime, comparativ cu cele din mediul urban.</w:t>
      </w:r>
    </w:p>
    <w:p w:rsidR="007D6A13" w:rsidRDefault="007D6A13" w:rsidP="00066CA6">
      <w:pPr>
        <w:ind w:firstLine="567"/>
        <w:rPr>
          <w:lang w:val="en-GB"/>
        </w:rPr>
      </w:pPr>
    </w:p>
    <w:p w:rsidR="00066CA6" w:rsidRPr="009E20AA" w:rsidRDefault="00066CA6" w:rsidP="00066CA6">
      <w:pPr>
        <w:ind w:firstLine="567"/>
        <w:rPr>
          <w:lang w:val="en-GB"/>
        </w:rPr>
      </w:pPr>
      <w:r w:rsidRPr="009E20AA">
        <w:rPr>
          <w:lang w:val="en-GB"/>
        </w:rPr>
        <w:t xml:space="preserve">Ţinând seama de cele enunţate mai sus şi având în vedere situaţia actuală de trecere la economia de piaţă, când nu pot fi stabilite în mod cert locurile de muncă pe societăţi economice, social-culturale, comerciale cu capital de stat, mixt sau privat, în curs de formare, s-a estimat pentru anul </w:t>
      </w:r>
      <w:r w:rsidR="007D6A13">
        <w:rPr>
          <w:lang w:val="en-GB"/>
        </w:rPr>
        <w:t>2012</w:t>
      </w:r>
      <w:r w:rsidRPr="009E20AA">
        <w:rPr>
          <w:lang w:val="en-GB"/>
        </w:rPr>
        <w:t xml:space="preserve"> creşterea cu precădere a ponderii sectorului terţiar (servicii către populaţie) şi a sectorului secundar (în special unităţi mici şi mijlocii industriale de prelucrare şi valorificare a produselor agricole).</w:t>
      </w:r>
    </w:p>
    <w:p w:rsidR="007D6A13" w:rsidRDefault="00066CA6" w:rsidP="00066CA6">
      <w:pPr>
        <w:ind w:firstLine="567"/>
        <w:rPr>
          <w:lang w:val="en-GB"/>
        </w:rPr>
      </w:pPr>
      <w:r w:rsidRPr="009E20AA">
        <w:rPr>
          <w:lang w:val="en-GB"/>
        </w:rPr>
        <w:lastRenderedPageBreak/>
        <w:t>Considerând ponderea populaţiei ocupate în se va prezenta în tabelul următor, în mod orientativ, structura pe secotare de activitate</w:t>
      </w:r>
      <w:r w:rsidR="007D6A13">
        <w:rPr>
          <w:lang w:val="en-GB"/>
        </w:rPr>
        <w:t xml:space="preserve"> </w:t>
      </w:r>
      <w:r w:rsidRPr="009E20AA">
        <w:rPr>
          <w:lang w:val="en-GB"/>
        </w:rPr>
        <w:t xml:space="preserve"> la nivel de comună</w:t>
      </w:r>
      <w:r w:rsidR="007D6A13">
        <w:rPr>
          <w:lang w:val="en-GB"/>
        </w:rPr>
        <w:t>.</w:t>
      </w:r>
    </w:p>
    <w:p w:rsidR="007D6A13" w:rsidRDefault="007D6A13" w:rsidP="00066CA6">
      <w:pPr>
        <w:ind w:firstLine="567"/>
        <w:rPr>
          <w:lang w:val="en-GB"/>
        </w:rPr>
      </w:pPr>
    </w:p>
    <w:tbl>
      <w:tblPr>
        <w:tblW w:w="9375" w:type="dxa"/>
        <w:tblInd w:w="93" w:type="dxa"/>
        <w:tblLook w:val="04A0"/>
      </w:tblPr>
      <w:tblGrid>
        <w:gridCol w:w="5325"/>
        <w:gridCol w:w="663"/>
        <w:gridCol w:w="663"/>
        <w:gridCol w:w="867"/>
        <w:gridCol w:w="810"/>
        <w:gridCol w:w="720"/>
        <w:gridCol w:w="720"/>
      </w:tblGrid>
      <w:tr w:rsidR="007D6A13" w:rsidRPr="007D6A13" w:rsidTr="007D6A13">
        <w:trPr>
          <w:trHeight w:val="390"/>
        </w:trPr>
        <w:tc>
          <w:tcPr>
            <w:tcW w:w="5325" w:type="dxa"/>
            <w:tcBorders>
              <w:top w:val="single" w:sz="4" w:space="0" w:color="auto"/>
              <w:left w:val="single" w:sz="4" w:space="0" w:color="auto"/>
              <w:bottom w:val="single" w:sz="4" w:space="0" w:color="auto"/>
              <w:right w:val="single" w:sz="4" w:space="0" w:color="auto"/>
            </w:tcBorders>
            <w:shd w:val="clear" w:color="000000" w:fill="D9D9D9"/>
            <w:noWrap/>
            <w:hideMark/>
          </w:tcPr>
          <w:p w:rsidR="007D6A13" w:rsidRPr="007D6A13" w:rsidRDefault="007D6A13" w:rsidP="007D6A13">
            <w:pPr>
              <w:jc w:val="left"/>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FORŢA DE MUNCA</w:t>
            </w:r>
          </w:p>
        </w:tc>
        <w:tc>
          <w:tcPr>
            <w:tcW w:w="270"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2005</w:t>
            </w:r>
          </w:p>
        </w:tc>
        <w:tc>
          <w:tcPr>
            <w:tcW w:w="663"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2006</w:t>
            </w:r>
          </w:p>
        </w:tc>
        <w:tc>
          <w:tcPr>
            <w:tcW w:w="867"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2007</w:t>
            </w:r>
          </w:p>
        </w:tc>
        <w:tc>
          <w:tcPr>
            <w:tcW w:w="810"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2008</w:t>
            </w:r>
          </w:p>
        </w:tc>
        <w:tc>
          <w:tcPr>
            <w:tcW w:w="720"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2009</w:t>
            </w:r>
          </w:p>
        </w:tc>
        <w:tc>
          <w:tcPr>
            <w:tcW w:w="720" w:type="dxa"/>
            <w:tcBorders>
              <w:top w:val="single" w:sz="4" w:space="0" w:color="auto"/>
              <w:left w:val="nil"/>
              <w:bottom w:val="single" w:sz="4" w:space="0" w:color="auto"/>
              <w:right w:val="single" w:sz="4" w:space="0" w:color="auto"/>
            </w:tcBorders>
            <w:shd w:val="clear" w:color="000000" w:fill="D9D9D9"/>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2010</w:t>
            </w:r>
          </w:p>
        </w:tc>
      </w:tr>
      <w:tr w:rsidR="007D6A13" w:rsidRPr="007D6A13" w:rsidTr="007D6A13">
        <w:trPr>
          <w:trHeight w:val="280"/>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Salariaţi - total - număr mediu</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447</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416</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405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390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272</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269</w:t>
            </w:r>
          </w:p>
        </w:tc>
      </w:tr>
      <w:tr w:rsidR="007D6A13" w:rsidRPr="007D6A13" w:rsidTr="007D6A13">
        <w:trPr>
          <w:trHeight w:val="33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agricultura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53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agricultura,  silvicultura si pescuit</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industrie - total</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230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260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260</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industrie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235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120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130</w:t>
            </w:r>
          </w:p>
        </w:tc>
      </w:tr>
      <w:tr w:rsidR="007D6A13" w:rsidRPr="007D6A13" w:rsidTr="007D6A13">
        <w:trPr>
          <w:trHeight w:val="33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industria extractiva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280"/>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industria prelucrătoare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220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220</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33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industria prelucrătoare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120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120</w:t>
            </w:r>
          </w:p>
        </w:tc>
      </w:tr>
      <w:tr w:rsidR="007D6A13" w:rsidRPr="007D6A13" w:rsidTr="007D6A13">
        <w:trPr>
          <w:trHeight w:val="505"/>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Nr mediu salariaţi in energie electrica si termica,gaze si apa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35</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89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producţia si furnizarea de energie electrica si termica, gaze,  apa calda si aer condiţionat</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26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construcţii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3 0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60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distribuţia apei,  salubritate, gestionarea deşeurilor, activităţi de decontaminare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r>
      <w:tr w:rsidR="007D6A13" w:rsidRPr="007D6A13" w:rsidTr="007D6A13">
        <w:trPr>
          <w:trHeight w:val="62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comerţ Număr mediu salariaţi in construcţii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5 0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51</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40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r>
      <w:tr w:rsidR="007D6A13" w:rsidRPr="007D6A13" w:rsidTr="007D6A13">
        <w:trPr>
          <w:trHeight w:val="26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transport si posta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87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comerţ cu ridicata si cu amănuntul,  repararea autovehiculelor si motocicletelor</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21)</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48</w:t>
            </w:r>
          </w:p>
        </w:tc>
      </w:tr>
      <w:tr w:rsidR="007D6A13" w:rsidRPr="007D6A13" w:rsidTr="007D6A13">
        <w:trPr>
          <w:trHeight w:val="53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activităţi financiare,  bancare si de asigurări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transport si depozitare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vertAlign w:val="superscript"/>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vertAlign w:val="superscript"/>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r>
      <w:tr w:rsidR="007D6A13" w:rsidRPr="007D6A13" w:rsidTr="007D6A13">
        <w:trPr>
          <w:trHeight w:val="26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administraţie publica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14</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15</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15</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26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hoteluri si restaurante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24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invatamant</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33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informaţii si comunicaţii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vertAlign w:val="superscript"/>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w:t>
            </w:r>
          </w:p>
        </w:tc>
      </w:tr>
      <w:tr w:rsidR="007D6A13" w:rsidRPr="007D6A13" w:rsidTr="007D6A13">
        <w:trPr>
          <w:trHeight w:val="26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sănătate si asistenta sociala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13</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10</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r>
      <w:tr w:rsidR="007D6A13" w:rsidRPr="007D6A13" w:rsidTr="007D6A13">
        <w:trPr>
          <w:trHeight w:val="60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intermedieri financiare si asigurări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53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adminstratie publica si apărare,  asigurări sociale din sistemul public</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17</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w:t>
            </w:r>
            <w:r>
              <w:rPr>
                <w:rFonts w:asciiTheme="minorHAnsi" w:hAnsiTheme="minorHAnsi" w:cstheme="minorHAnsi"/>
                <w:b/>
                <w:sz w:val="22"/>
                <w:szCs w:val="22"/>
                <w:lang w:val="en-US" w:eastAsia="en-US"/>
              </w:rPr>
              <w:t>0</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invatamant</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35</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3 0</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sănătate si asistenta sociala</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8</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20</w:t>
            </w:r>
          </w:p>
        </w:tc>
      </w:tr>
      <w:tr w:rsidR="007D6A13" w:rsidRPr="007D6A13" w:rsidTr="007D6A13">
        <w:trPr>
          <w:trHeight w:val="53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 mediu salariaţi in alte activităţi ale economiei naţionale</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 </w:t>
            </w:r>
          </w:p>
        </w:tc>
      </w:tr>
      <w:tr w:rsidR="007D6A13" w:rsidRPr="007D6A13" w:rsidTr="007D6A13">
        <w:trPr>
          <w:trHeight w:val="334"/>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Numărul şomerilor inregistrati la sfârşitul anului - total</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54</w:t>
            </w:r>
          </w:p>
        </w:tc>
      </w:tr>
      <w:tr w:rsidR="007D6A13" w:rsidRPr="007D6A13" w:rsidTr="007D6A13">
        <w:trPr>
          <w:trHeight w:val="35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Numărul şomerilor inregistrati la sfârşitul anului - femei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26</w:t>
            </w:r>
          </w:p>
        </w:tc>
      </w:tr>
      <w:tr w:rsidR="007D6A13" w:rsidRPr="007D6A13" w:rsidTr="007D6A13">
        <w:trPr>
          <w:trHeight w:val="532"/>
        </w:trPr>
        <w:tc>
          <w:tcPr>
            <w:tcW w:w="5325" w:type="dxa"/>
            <w:tcBorders>
              <w:top w:val="nil"/>
              <w:left w:val="single" w:sz="4" w:space="0" w:color="auto"/>
              <w:bottom w:val="single" w:sz="4" w:space="0" w:color="auto"/>
              <w:right w:val="single" w:sz="4" w:space="0" w:color="auto"/>
            </w:tcBorders>
            <w:shd w:val="clear" w:color="000000" w:fill="FFFFFF"/>
            <w:hideMark/>
          </w:tcPr>
          <w:p w:rsidR="007D6A13" w:rsidRPr="007D6A13" w:rsidRDefault="007D6A13" w:rsidP="007D6A13">
            <w:pPr>
              <w:jc w:val="left"/>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lastRenderedPageBreak/>
              <w:t>Numărul şomerilor inregistrati la sfârşitul anului - bărbaţi</w:t>
            </w:r>
          </w:p>
        </w:tc>
        <w:tc>
          <w:tcPr>
            <w:tcW w:w="27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663"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67"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81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bCs/>
                <w:sz w:val="22"/>
                <w:szCs w:val="22"/>
                <w:lang w:val="en-US" w:eastAsia="en-US"/>
              </w:rPr>
            </w:pPr>
            <w:r w:rsidRPr="007D6A13">
              <w:rPr>
                <w:rFonts w:asciiTheme="minorHAnsi" w:hAnsiTheme="minorHAnsi" w:cstheme="minorHAnsi"/>
                <w:b/>
                <w:bCs/>
                <w:sz w:val="22"/>
                <w:szCs w:val="22"/>
                <w:lang w:val="en-US" w:eastAsia="en-US"/>
              </w:rPr>
              <w:t>-</w:t>
            </w:r>
          </w:p>
        </w:tc>
        <w:tc>
          <w:tcPr>
            <w:tcW w:w="720" w:type="dxa"/>
            <w:tcBorders>
              <w:top w:val="nil"/>
              <w:left w:val="nil"/>
              <w:bottom w:val="single" w:sz="4" w:space="0" w:color="auto"/>
              <w:right w:val="single" w:sz="4" w:space="0" w:color="auto"/>
            </w:tcBorders>
            <w:shd w:val="clear" w:color="000000" w:fill="FFFFFF"/>
            <w:noWrap/>
            <w:hideMark/>
          </w:tcPr>
          <w:p w:rsidR="007D6A13" w:rsidRPr="007D6A13" w:rsidRDefault="007D6A13" w:rsidP="007D6A13">
            <w:pPr>
              <w:jc w:val="center"/>
              <w:rPr>
                <w:rFonts w:asciiTheme="minorHAnsi" w:hAnsiTheme="minorHAnsi" w:cstheme="minorHAnsi"/>
                <w:b/>
                <w:sz w:val="22"/>
                <w:szCs w:val="22"/>
                <w:lang w:val="en-US" w:eastAsia="en-US"/>
              </w:rPr>
            </w:pPr>
            <w:r w:rsidRPr="007D6A13">
              <w:rPr>
                <w:rFonts w:asciiTheme="minorHAnsi" w:hAnsiTheme="minorHAnsi" w:cstheme="minorHAnsi"/>
                <w:b/>
                <w:sz w:val="22"/>
                <w:szCs w:val="22"/>
                <w:lang w:val="en-US" w:eastAsia="en-US"/>
              </w:rPr>
              <w:t>28</w:t>
            </w:r>
          </w:p>
        </w:tc>
      </w:tr>
    </w:tbl>
    <w:p w:rsidR="007D6A13" w:rsidRDefault="007D6A13" w:rsidP="00066CA6">
      <w:pPr>
        <w:ind w:firstLine="567"/>
        <w:rPr>
          <w:lang w:val="en-GB"/>
        </w:rPr>
      </w:pPr>
    </w:p>
    <w:p w:rsidR="00066CA6" w:rsidRPr="009E20AA" w:rsidRDefault="00066CA6" w:rsidP="00066CA6">
      <w:pPr>
        <w:ind w:firstLine="567"/>
        <w:rPr>
          <w:lang w:val="en-GB"/>
        </w:rPr>
      </w:pPr>
    </w:p>
    <w:p w:rsidR="00066CA6" w:rsidRPr="009E20AA" w:rsidRDefault="00066CA6" w:rsidP="00066CA6">
      <w:pPr>
        <w:ind w:firstLine="567"/>
        <w:rPr>
          <w:lang w:val="en-GB"/>
        </w:rPr>
      </w:pP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3.6. Organizarea circulaţiilor şi a transporturilor</w:t>
      </w:r>
    </w:p>
    <w:p w:rsidR="00671A45" w:rsidRDefault="00671A45" w:rsidP="00066CA6">
      <w:pPr>
        <w:ind w:firstLine="567"/>
        <w:rPr>
          <w:b/>
          <w:lang w:val="en-GB"/>
        </w:rPr>
      </w:pPr>
    </w:p>
    <w:p w:rsidR="00066CA6" w:rsidRPr="009E20AA" w:rsidRDefault="00066CA6" w:rsidP="00066CA6">
      <w:pPr>
        <w:ind w:firstLine="567"/>
        <w:rPr>
          <w:b/>
          <w:lang w:val="en-GB"/>
        </w:rPr>
      </w:pPr>
      <w:r w:rsidRPr="009E20AA">
        <w:rPr>
          <w:b/>
          <w:lang w:val="en-GB"/>
        </w:rPr>
        <w:t>3.6.1. Organizarea circulaţiei rutiere şi a transportului în comun</w:t>
      </w:r>
    </w:p>
    <w:p w:rsidR="00671A45" w:rsidRDefault="00671A45" w:rsidP="00066CA6">
      <w:pPr>
        <w:ind w:firstLine="567"/>
        <w:rPr>
          <w:lang w:val="en-GB"/>
        </w:rPr>
      </w:pPr>
    </w:p>
    <w:p w:rsidR="00066CA6" w:rsidRPr="009E20AA" w:rsidRDefault="00066CA6" w:rsidP="00066CA6">
      <w:pPr>
        <w:ind w:firstLine="567"/>
        <w:rPr>
          <w:lang w:val="en-GB"/>
        </w:rPr>
      </w:pPr>
      <w:r w:rsidRPr="009E20AA">
        <w:rPr>
          <w:lang w:val="en-GB"/>
        </w:rPr>
        <w:t xml:space="preserve">Disfuncţionalităţile prezentate în cadrul analizei situaţiei existente privind intersecţiile DJ </w:t>
      </w:r>
      <w:r w:rsidR="00671A45">
        <w:rPr>
          <w:lang w:val="en-GB"/>
        </w:rPr>
        <w:t>646B</w:t>
      </w:r>
      <w:r w:rsidRPr="009E20AA">
        <w:rPr>
          <w:lang w:val="en-GB"/>
        </w:rPr>
        <w:t xml:space="preserve"> şi cu traseele drumurilor locale sau comunale neamenajate au condus la următoarele propuneri :</w:t>
      </w:r>
    </w:p>
    <w:p w:rsidR="00066CA6" w:rsidRDefault="00066CA6" w:rsidP="00066CA6">
      <w:pPr>
        <w:ind w:firstLine="567"/>
        <w:rPr>
          <w:lang w:val="en-GB"/>
        </w:rPr>
      </w:pPr>
      <w:r w:rsidRPr="009E20AA">
        <w:rPr>
          <w:lang w:val="en-GB"/>
        </w:rPr>
        <w:t>-</w:t>
      </w:r>
      <w:r w:rsidRPr="009E20AA">
        <w:rPr>
          <w:lang w:val="en-GB"/>
        </w:rPr>
        <w:tab/>
        <w:t xml:space="preserve">amenajarea intersecţiilor între circulaţia locală şi traseele drumurilor DJ </w:t>
      </w:r>
      <w:r w:rsidR="00671A45">
        <w:rPr>
          <w:lang w:val="en-GB"/>
        </w:rPr>
        <w:t>646B</w:t>
      </w:r>
      <w:r w:rsidR="00671A45" w:rsidRPr="009E20AA">
        <w:rPr>
          <w:lang w:val="en-GB"/>
        </w:rPr>
        <w:t xml:space="preserve"> </w:t>
      </w:r>
      <w:r w:rsidRPr="009E20AA">
        <w:rPr>
          <w:lang w:val="en-GB"/>
        </w:rPr>
        <w:t xml:space="preserve"> şi </w:t>
      </w:r>
      <w:r w:rsidR="00671A45">
        <w:rPr>
          <w:lang w:val="en-GB"/>
        </w:rPr>
        <w:t>DC 124</w:t>
      </w:r>
      <w:r w:rsidRPr="009E20AA">
        <w:rPr>
          <w:lang w:val="en-GB"/>
        </w:rPr>
        <w:t>;</w:t>
      </w:r>
    </w:p>
    <w:p w:rsidR="00671A45" w:rsidRDefault="00671A45" w:rsidP="00066CA6">
      <w:pPr>
        <w:ind w:firstLine="567"/>
        <w:rPr>
          <w:lang w:val="en-GB"/>
        </w:rPr>
      </w:pPr>
      <w:r w:rsidRPr="009E20AA">
        <w:rPr>
          <w:lang w:val="en-GB"/>
        </w:rPr>
        <w:t>-</w:t>
      </w:r>
      <w:r w:rsidRPr="009E20AA">
        <w:rPr>
          <w:lang w:val="en-GB"/>
        </w:rPr>
        <w:tab/>
        <w:t xml:space="preserve">amenajarea intersecţiilor între circulaţia locală şi traseele drumurilor DJ </w:t>
      </w:r>
      <w:r>
        <w:rPr>
          <w:lang w:val="en-GB"/>
        </w:rPr>
        <w:t>646B</w:t>
      </w:r>
      <w:r w:rsidRPr="009E20AA">
        <w:rPr>
          <w:lang w:val="en-GB"/>
        </w:rPr>
        <w:t xml:space="preserve">  şi </w:t>
      </w:r>
      <w:r>
        <w:rPr>
          <w:lang w:val="en-GB"/>
        </w:rPr>
        <w:t>DC 126</w:t>
      </w:r>
    </w:p>
    <w:p w:rsidR="00671A45" w:rsidRPr="009E20AA" w:rsidRDefault="00671A45" w:rsidP="00066CA6">
      <w:pPr>
        <w:ind w:firstLine="567"/>
        <w:rPr>
          <w:lang w:val="en-GB"/>
        </w:rPr>
      </w:pPr>
      <w:r w:rsidRPr="009E20AA">
        <w:rPr>
          <w:lang w:val="en-GB"/>
        </w:rPr>
        <w:t>-</w:t>
      </w:r>
      <w:r w:rsidRPr="009E20AA">
        <w:rPr>
          <w:lang w:val="en-GB"/>
        </w:rPr>
        <w:tab/>
        <w:t xml:space="preserve">amenajarea intersecţiilor între circulaţia locală şi traseele drumurilor DJ </w:t>
      </w:r>
      <w:r>
        <w:rPr>
          <w:lang w:val="en-GB"/>
        </w:rPr>
        <w:t>646B</w:t>
      </w:r>
      <w:r w:rsidRPr="009E20AA">
        <w:rPr>
          <w:lang w:val="en-GB"/>
        </w:rPr>
        <w:t xml:space="preserve">  şi DJ </w:t>
      </w:r>
      <w:r>
        <w:rPr>
          <w:lang w:val="en-GB"/>
        </w:rPr>
        <w:t>646D</w:t>
      </w:r>
    </w:p>
    <w:p w:rsidR="00066CA6" w:rsidRPr="009E20AA" w:rsidRDefault="00066CA6" w:rsidP="00066CA6">
      <w:pPr>
        <w:ind w:firstLine="567"/>
        <w:rPr>
          <w:lang w:val="en-GB"/>
        </w:rPr>
      </w:pPr>
      <w:r w:rsidRPr="009E20AA">
        <w:rPr>
          <w:lang w:val="en-GB"/>
        </w:rPr>
        <w:t>-</w:t>
      </w:r>
      <w:r w:rsidRPr="009E20AA">
        <w:rPr>
          <w:lang w:val="en-GB"/>
        </w:rPr>
        <w:tab/>
        <w:t>organizarea circulaţiei locale în scooul reducerii numărului de intersecţii între circulaţia locală şi circulaţia de interes intercomunal.</w:t>
      </w:r>
    </w:p>
    <w:p w:rsidR="00DE3464" w:rsidRPr="009E20AA" w:rsidRDefault="00DE3464" w:rsidP="00066CA6">
      <w:pPr>
        <w:ind w:firstLine="567"/>
        <w:rPr>
          <w:lang w:val="en-GB"/>
        </w:rPr>
      </w:pPr>
    </w:p>
    <w:p w:rsidR="00066CA6" w:rsidRPr="009E20AA" w:rsidRDefault="00066CA6" w:rsidP="00066CA6">
      <w:pPr>
        <w:ind w:firstLine="567"/>
        <w:rPr>
          <w:lang w:val="en-GB"/>
        </w:rPr>
      </w:pPr>
      <w:r w:rsidRPr="009E20AA">
        <w:rPr>
          <w:lang w:val="en-GB"/>
        </w:rPr>
        <w:t>Circulaţia locală</w:t>
      </w:r>
    </w:p>
    <w:p w:rsidR="00066CA6" w:rsidRPr="009E20AA" w:rsidRDefault="00066CA6" w:rsidP="00066CA6">
      <w:pPr>
        <w:ind w:firstLine="567"/>
        <w:rPr>
          <w:lang w:val="en-GB"/>
        </w:rPr>
      </w:pPr>
      <w:r w:rsidRPr="009E20AA">
        <w:rPr>
          <w:lang w:val="en-GB"/>
        </w:rPr>
        <w:t>Organizarea circulaţiei locale se referă atât la ierarhizarea circulaţiei, cât şi la modernizarea suprafeţelor carosabile.</w:t>
      </w:r>
    </w:p>
    <w:p w:rsidR="00671A45" w:rsidRDefault="00671A45" w:rsidP="00066CA6">
      <w:pPr>
        <w:ind w:firstLine="567"/>
        <w:rPr>
          <w:lang w:val="en-GB"/>
        </w:rPr>
      </w:pPr>
    </w:p>
    <w:p w:rsidR="00066CA6" w:rsidRPr="009E20AA" w:rsidRDefault="00066CA6" w:rsidP="00066CA6">
      <w:pPr>
        <w:ind w:firstLine="567"/>
        <w:rPr>
          <w:lang w:val="en-GB"/>
        </w:rPr>
      </w:pPr>
      <w:r w:rsidRPr="009E20AA">
        <w:rPr>
          <w:lang w:val="en-GB"/>
        </w:rPr>
        <w:t>Astfel, pe trasee existente s-a urmărit organizarea unor inele de circulaţie principală care să asigure atât legătura cu drumul judeţean, cât şi accesele carosabile în zonele funcţionale.</w:t>
      </w:r>
    </w:p>
    <w:p w:rsidR="00671A45" w:rsidRDefault="00671A45" w:rsidP="00066CA6">
      <w:pPr>
        <w:ind w:firstLine="567"/>
        <w:rPr>
          <w:lang w:val="en-GB"/>
        </w:rPr>
      </w:pPr>
    </w:p>
    <w:p w:rsidR="00066CA6" w:rsidRPr="009E20AA" w:rsidRDefault="00066CA6" w:rsidP="00066CA6">
      <w:pPr>
        <w:ind w:firstLine="567"/>
        <w:rPr>
          <w:lang w:val="en-GB"/>
        </w:rPr>
      </w:pPr>
      <w:r w:rsidRPr="009E20AA">
        <w:rPr>
          <w:lang w:val="en-GB"/>
        </w:rPr>
        <w:t>Intersectarea între circulaţia locală şi cea intercomunală, se va realiza numai la</w:t>
      </w:r>
      <w:r w:rsidR="00671A45">
        <w:rPr>
          <w:lang w:val="en-GB"/>
        </w:rPr>
        <w:t xml:space="preserve"> </w:t>
      </w:r>
      <w:r w:rsidRPr="009E20AA">
        <w:rPr>
          <w:lang w:val="en-GB"/>
        </w:rPr>
        <w:t>nivelul inelelor de circulaţie principală, urmând ca intersecţiile respective să fie amenajate.</w:t>
      </w: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066CA6" w:rsidRDefault="00066CA6" w:rsidP="00066CA6">
      <w:pPr>
        <w:ind w:firstLine="567"/>
        <w:rPr>
          <w:lang w:val="en-GB"/>
        </w:rPr>
      </w:pPr>
      <w:r w:rsidRPr="009E20AA">
        <w:rPr>
          <w:lang w:val="en-GB"/>
        </w:rPr>
        <w:t>Propunerile de reglementări prezintă profile transversale ale străzilor în funcţie de categoria de importanţă,  incluzând gabaritele suprafeţelor carosabile şi pietonale(trotuare).</w:t>
      </w:r>
    </w:p>
    <w:p w:rsidR="00671A45" w:rsidRDefault="00671A45" w:rsidP="00066CA6">
      <w:pPr>
        <w:ind w:firstLine="567"/>
        <w:rPr>
          <w:lang w:val="en-GB"/>
        </w:rPr>
      </w:pPr>
    </w:p>
    <w:p w:rsidR="00671A45" w:rsidRDefault="00671A45" w:rsidP="00066CA6">
      <w:pPr>
        <w:ind w:firstLine="567"/>
        <w:rPr>
          <w:lang w:val="en-GB"/>
        </w:rPr>
      </w:pPr>
    </w:p>
    <w:p w:rsidR="00671A45" w:rsidRDefault="00671A45" w:rsidP="00671A45">
      <w:pPr>
        <w:ind w:firstLine="567"/>
        <w:jc w:val="center"/>
        <w:rPr>
          <w:lang w:val="en-GB"/>
        </w:rPr>
      </w:pPr>
      <w:r>
        <w:object w:dxaOrig="5910" w:dyaOrig="1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583.5pt" o:ole="">
            <v:imagedata r:id="rId13" o:title=""/>
          </v:shape>
          <o:OLEObject Type="Embed" ProgID="PI3.Image" ShapeID="_x0000_i1025" DrawAspect="Content" ObjectID="_1431940010" r:id="rId14"/>
        </w:object>
      </w: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671A45" w:rsidRPr="009E20AA" w:rsidRDefault="00671A45" w:rsidP="00066CA6">
      <w:pPr>
        <w:ind w:firstLine="567"/>
        <w:rPr>
          <w:lang w:val="en-GB"/>
        </w:rPr>
      </w:pPr>
    </w:p>
    <w:p w:rsidR="00066CA6" w:rsidRPr="009E20AA" w:rsidRDefault="00066CA6" w:rsidP="00066CA6">
      <w:pPr>
        <w:ind w:firstLine="567"/>
        <w:rPr>
          <w:lang w:val="en-GB"/>
        </w:rPr>
      </w:pPr>
      <w:r w:rsidRPr="009E20AA">
        <w:rPr>
          <w:lang w:val="en-GB"/>
        </w:rPr>
        <w:t>Spaţiile rezervate pentru parcaje, vor fi situate în zonele centrale ale localităţilor şi în zona activităţilor sportive, considerându-se că aceste zone vor deveni oeriodic puncte de aglomerări de trafic.</w:t>
      </w:r>
    </w:p>
    <w:p w:rsidR="00066CA6" w:rsidRPr="009E20AA" w:rsidRDefault="00066CA6" w:rsidP="00066CA6">
      <w:pPr>
        <w:ind w:firstLine="567"/>
        <w:rPr>
          <w:lang w:val="en-GB"/>
        </w:rPr>
      </w:pPr>
      <w:r w:rsidRPr="009E20AA">
        <w:rPr>
          <w:lang w:val="en-GB"/>
        </w:rPr>
        <w:t>Pentru unităţile economice spaţiile pentru parcaje, vor fi asigurate în incintele acestora.</w:t>
      </w:r>
    </w:p>
    <w:p w:rsidR="00066CA6" w:rsidRPr="009E20AA" w:rsidRDefault="00066CA6" w:rsidP="00066CA6">
      <w:pPr>
        <w:ind w:firstLine="567"/>
        <w:rPr>
          <w:lang w:val="en-GB"/>
        </w:rPr>
      </w:pPr>
    </w:p>
    <w:p w:rsidR="00066CA6" w:rsidRPr="009E20AA" w:rsidRDefault="00066CA6" w:rsidP="00066CA6">
      <w:pPr>
        <w:ind w:firstLine="567"/>
        <w:rPr>
          <w:lang w:val="en-GB"/>
        </w:rPr>
      </w:pPr>
    </w:p>
    <w:p w:rsidR="00671A45" w:rsidRDefault="00671A45" w:rsidP="00066CA6">
      <w:pPr>
        <w:ind w:firstLine="567"/>
        <w:rPr>
          <w:lang w:val="en-GB"/>
        </w:rPr>
      </w:pPr>
    </w:p>
    <w:p w:rsidR="00671A45" w:rsidRPr="00671A45" w:rsidRDefault="00066CA6" w:rsidP="00066CA6">
      <w:pPr>
        <w:ind w:firstLine="567"/>
        <w:rPr>
          <w:b/>
          <w:lang w:val="en-GB"/>
        </w:rPr>
      </w:pPr>
      <w:r w:rsidRPr="00671A45">
        <w:rPr>
          <w:b/>
          <w:lang w:val="en-GB"/>
        </w:rPr>
        <w:t xml:space="preserve">3.7. ZONIFICARE FUNCŢIONALA, STABILIREA INTRAVILANULUI </w:t>
      </w:r>
    </w:p>
    <w:p w:rsidR="00671A45" w:rsidRDefault="00671A45" w:rsidP="00066CA6">
      <w:pPr>
        <w:ind w:firstLine="567"/>
        <w:rPr>
          <w:b/>
          <w:lang w:val="en-GB"/>
        </w:rPr>
      </w:pPr>
    </w:p>
    <w:p w:rsidR="00671A45" w:rsidRDefault="00671A45" w:rsidP="00066CA6">
      <w:pPr>
        <w:ind w:firstLine="567"/>
        <w:rPr>
          <w:b/>
          <w:lang w:val="en-GB"/>
        </w:rPr>
      </w:pPr>
    </w:p>
    <w:p w:rsidR="00671A45" w:rsidRDefault="00671A45" w:rsidP="00066CA6">
      <w:pPr>
        <w:ind w:firstLine="567"/>
        <w:rPr>
          <w:b/>
          <w:lang w:val="en-GB"/>
        </w:rPr>
      </w:pPr>
    </w:p>
    <w:p w:rsidR="00671A45" w:rsidRDefault="00671A45" w:rsidP="00066CA6">
      <w:pPr>
        <w:ind w:firstLine="567"/>
        <w:rPr>
          <w:b/>
          <w:lang w:val="en-GB"/>
        </w:rPr>
      </w:pPr>
    </w:p>
    <w:p w:rsidR="00066CA6" w:rsidRDefault="00066CA6" w:rsidP="00066CA6">
      <w:pPr>
        <w:ind w:firstLine="567"/>
        <w:rPr>
          <w:lang w:val="en-GB"/>
        </w:rPr>
      </w:pPr>
      <w:r w:rsidRPr="00671A45">
        <w:rPr>
          <w:lang w:val="en-GB"/>
        </w:rPr>
        <w:t>B</w:t>
      </w:r>
      <w:r w:rsidRPr="009E20AA">
        <w:rPr>
          <w:lang w:val="en-GB"/>
        </w:rPr>
        <w:t xml:space="preserve">ilanţurile teritoriale ale teritoriilor intravilane propuse, comparativ pentru </w:t>
      </w:r>
      <w:r w:rsidR="007D6A13">
        <w:rPr>
          <w:lang w:val="en-GB"/>
        </w:rPr>
        <w:t xml:space="preserve">satele </w:t>
      </w:r>
      <w:r w:rsidRPr="009E20AA">
        <w:rPr>
          <w:lang w:val="en-GB"/>
        </w:rPr>
        <w:t>componente ale comunei.</w:t>
      </w:r>
    </w:p>
    <w:p w:rsidR="00671A45" w:rsidRDefault="00671A45" w:rsidP="00066CA6">
      <w:pPr>
        <w:ind w:firstLine="567"/>
        <w:rPr>
          <w:lang w:val="en-GB"/>
        </w:rPr>
      </w:pPr>
    </w:p>
    <w:p w:rsidR="00671A45" w:rsidRDefault="00671A45" w:rsidP="00066CA6">
      <w:pPr>
        <w:ind w:firstLine="567"/>
        <w:rPr>
          <w:lang w:val="en-GB"/>
        </w:rPr>
      </w:pPr>
    </w:p>
    <w:p w:rsidR="00671A45" w:rsidRDefault="00465A0C" w:rsidP="00671A45">
      <w:pPr>
        <w:ind w:firstLine="567"/>
        <w:jc w:val="center"/>
        <w:rPr>
          <w:lang w:val="en-GB"/>
        </w:rPr>
      </w:pPr>
      <w:r>
        <w:rPr>
          <w:b/>
          <w:noProof/>
          <w:color w:val="FF0000"/>
          <w:lang w:val="en-US" w:eastAsia="en-US"/>
        </w:rPr>
        <w:drawing>
          <wp:inline distT="0" distB="0" distL="0" distR="0">
            <wp:extent cx="3743325" cy="2628900"/>
            <wp:effectExtent l="19050" t="0" r="9525" b="0"/>
            <wp:docPr id="10" name="Picture 6" descr="D:\PUG\2012_Pausesti\9_PUG\00_print\sate porp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UG\2012_Pausesti\9_PUG\00_print\sate porpus.tif"/>
                    <pic:cNvPicPr>
                      <a:picLocks noChangeAspect="1" noChangeArrowheads="1"/>
                    </pic:cNvPicPr>
                  </pic:nvPicPr>
                  <pic:blipFill>
                    <a:blip r:embed="rId15" cstate="print"/>
                    <a:srcRect/>
                    <a:stretch>
                      <a:fillRect/>
                    </a:stretch>
                  </pic:blipFill>
                  <pic:spPr bwMode="auto">
                    <a:xfrm>
                      <a:off x="0" y="0"/>
                      <a:ext cx="3743325" cy="2628900"/>
                    </a:xfrm>
                    <a:prstGeom prst="rect">
                      <a:avLst/>
                    </a:prstGeom>
                    <a:noFill/>
                    <a:ln w="9525">
                      <a:noFill/>
                      <a:miter lim="800000"/>
                      <a:headEnd/>
                      <a:tailEnd/>
                    </a:ln>
                  </pic:spPr>
                </pic:pic>
              </a:graphicData>
            </a:graphic>
          </wp:inline>
        </w:drawing>
      </w:r>
    </w:p>
    <w:p w:rsidR="00671A45" w:rsidRDefault="00671A45" w:rsidP="00066CA6">
      <w:pPr>
        <w:ind w:firstLine="567"/>
        <w:rPr>
          <w:lang w:val="en-GB"/>
        </w:rPr>
      </w:pPr>
    </w:p>
    <w:p w:rsidR="00671A45" w:rsidRDefault="00671A45" w:rsidP="00066CA6">
      <w:pPr>
        <w:ind w:firstLine="567"/>
        <w:rPr>
          <w:lang w:val="en-GB"/>
        </w:rPr>
      </w:pPr>
    </w:p>
    <w:p w:rsidR="00671A45" w:rsidRDefault="00671A45" w:rsidP="00066CA6">
      <w:pPr>
        <w:ind w:firstLine="567"/>
        <w:rPr>
          <w:lang w:val="en-GB"/>
        </w:rPr>
      </w:pPr>
    </w:p>
    <w:p w:rsidR="00671A45" w:rsidRPr="009E20AA" w:rsidRDefault="00671A45" w:rsidP="00066CA6">
      <w:pPr>
        <w:ind w:firstLine="567"/>
        <w:rPr>
          <w:lang w:val="en-GB"/>
        </w:rPr>
      </w:pPr>
    </w:p>
    <w:p w:rsidR="00066CA6" w:rsidRPr="009E20AA" w:rsidRDefault="00066CA6" w:rsidP="00671A45">
      <w:pPr>
        <w:spacing w:line="360" w:lineRule="auto"/>
        <w:ind w:firstLine="567"/>
        <w:rPr>
          <w:lang w:val="en-GB"/>
        </w:rPr>
      </w:pPr>
      <w:r w:rsidRPr="009E20AA">
        <w:rPr>
          <w:lang w:val="en-GB"/>
        </w:rPr>
        <w:t>Pentru marcarea difereţelor între suprafeţele cuprinse în intravilanele existente şi cele cuprinse în intravilanele propuse, menţionăm că :</w:t>
      </w:r>
    </w:p>
    <w:p w:rsidR="00066CA6" w:rsidRPr="009E20AA" w:rsidRDefault="00066CA6" w:rsidP="00671A45">
      <w:pPr>
        <w:spacing w:line="360" w:lineRule="auto"/>
        <w:ind w:firstLine="567"/>
        <w:rPr>
          <w:lang w:val="en-GB"/>
        </w:rPr>
      </w:pPr>
      <w:r w:rsidRPr="009E20AA">
        <w:rPr>
          <w:lang w:val="en-GB"/>
        </w:rPr>
        <w:t>-</w:t>
      </w:r>
      <w:r w:rsidRPr="009E20AA">
        <w:rPr>
          <w:lang w:val="en-GB"/>
        </w:rPr>
        <w:tab/>
        <w:t xml:space="preserve">în planşele referitoare la situaţia existentă s-au evidenţiat perimetrul </w:t>
      </w:r>
      <w:r w:rsidR="00671A45">
        <w:rPr>
          <w:lang w:val="en-GB"/>
        </w:rPr>
        <w:t>OCPI</w:t>
      </w:r>
      <w:r w:rsidRPr="009E20AA">
        <w:rPr>
          <w:lang w:val="en-GB"/>
        </w:rPr>
        <w:t xml:space="preserve"> şi perimetrul aprobat de Consiliul Judeţean în </w:t>
      </w:r>
      <w:r w:rsidR="00951C8D" w:rsidRPr="009E20AA">
        <w:rPr>
          <w:lang w:val="en-GB"/>
        </w:rPr>
        <w:t>1998</w:t>
      </w:r>
      <w:r w:rsidRPr="009E20AA">
        <w:rPr>
          <w:lang w:val="en-GB"/>
        </w:rPr>
        <w:t>;</w:t>
      </w:r>
    </w:p>
    <w:p w:rsidR="00671A45" w:rsidRDefault="00066CA6" w:rsidP="00671A45">
      <w:pPr>
        <w:spacing w:line="360" w:lineRule="auto"/>
        <w:ind w:firstLine="567"/>
        <w:rPr>
          <w:lang w:val="en-GB"/>
        </w:rPr>
      </w:pPr>
      <w:r w:rsidRPr="009E20AA">
        <w:rPr>
          <w:lang w:val="en-GB"/>
        </w:rPr>
        <w:t>-</w:t>
      </w:r>
      <w:r w:rsidRPr="009E20AA">
        <w:rPr>
          <w:lang w:val="en-GB"/>
        </w:rPr>
        <w:tab/>
        <w:t xml:space="preserve">în planşele referitoare la reglementări s-a evidenţiat  intravilanul </w:t>
      </w:r>
      <w:r w:rsidR="00671A45">
        <w:rPr>
          <w:lang w:val="en-GB"/>
        </w:rPr>
        <w:t>propus</w:t>
      </w:r>
    </w:p>
    <w:p w:rsidR="00066CA6" w:rsidRPr="009E20AA" w:rsidRDefault="00066CA6" w:rsidP="00671A45">
      <w:pPr>
        <w:spacing w:line="360" w:lineRule="auto"/>
        <w:ind w:firstLine="567"/>
        <w:rPr>
          <w:lang w:val="en-GB"/>
        </w:rPr>
      </w:pPr>
      <w:r w:rsidRPr="009E20AA">
        <w:rPr>
          <w:lang w:val="en-GB"/>
        </w:rPr>
        <w:t>Introducerile în intravilanele existente au fost conforme cu opţiunile locuitorilor comunei şi cu propunerile prezentului Plan urbanistic.</w:t>
      </w:r>
    </w:p>
    <w:p w:rsidR="00066CA6" w:rsidRPr="009E20AA" w:rsidRDefault="00066CA6" w:rsidP="00671A45">
      <w:pPr>
        <w:spacing w:line="360" w:lineRule="auto"/>
        <w:ind w:firstLine="567"/>
        <w:rPr>
          <w:lang w:val="en-GB"/>
        </w:rPr>
      </w:pPr>
      <w:r w:rsidRPr="009E20AA">
        <w:rPr>
          <w:lang w:val="en-GB"/>
        </w:rPr>
        <w:t>Restrângerile intravilanelor au fost determinate de restrângerile activităţilor unor sectoare economice şi concesionării terenurilor către locuiori.</w:t>
      </w:r>
    </w:p>
    <w:p w:rsidR="00671A45" w:rsidRDefault="00671A45" w:rsidP="00671A45">
      <w:pPr>
        <w:spacing w:line="360" w:lineRule="auto"/>
        <w:ind w:firstLine="567"/>
        <w:rPr>
          <w:lang w:val="en-GB"/>
        </w:rPr>
      </w:pPr>
    </w:p>
    <w:p w:rsidR="00671A45" w:rsidRDefault="00671A45" w:rsidP="00671A45">
      <w:pPr>
        <w:spacing w:line="360" w:lineRule="auto"/>
        <w:ind w:firstLine="567"/>
        <w:rPr>
          <w:lang w:val="en-GB"/>
        </w:rPr>
      </w:pPr>
    </w:p>
    <w:p w:rsidR="00671A45" w:rsidRDefault="00671A45" w:rsidP="00671A45">
      <w:pPr>
        <w:spacing w:line="360" w:lineRule="auto"/>
        <w:ind w:firstLine="567"/>
        <w:rPr>
          <w:lang w:val="en-GB"/>
        </w:rPr>
      </w:pPr>
    </w:p>
    <w:p w:rsidR="00951C8D" w:rsidRPr="009E20AA" w:rsidRDefault="00951C8D" w:rsidP="00066CA6">
      <w:pPr>
        <w:ind w:firstLine="567"/>
        <w:rPr>
          <w:b/>
          <w:color w:val="FF0000"/>
          <w:lang w:val="en-GB"/>
        </w:rPr>
      </w:pPr>
    </w:p>
    <w:p w:rsidR="005B0212" w:rsidRPr="009E20AA" w:rsidRDefault="005B0212" w:rsidP="00066CA6">
      <w:pPr>
        <w:ind w:firstLine="567"/>
        <w:rPr>
          <w:b/>
          <w:color w:val="FF0000"/>
          <w:lang w:val="en-GB"/>
        </w:rPr>
      </w:pPr>
    </w:p>
    <w:p w:rsidR="005B0212" w:rsidRPr="009E20AA" w:rsidRDefault="00465A0C" w:rsidP="00066CA6">
      <w:pPr>
        <w:ind w:firstLine="567"/>
        <w:rPr>
          <w:b/>
          <w:color w:val="FF0000"/>
          <w:lang w:val="en-GB"/>
        </w:rPr>
      </w:pPr>
      <w:r>
        <w:rPr>
          <w:b/>
          <w:noProof/>
          <w:color w:val="FF0000"/>
          <w:lang w:val="en-US" w:eastAsia="en-US"/>
        </w:rPr>
        <w:lastRenderedPageBreak/>
        <w:drawing>
          <wp:inline distT="0" distB="0" distL="0" distR="0">
            <wp:extent cx="5019675" cy="3686175"/>
            <wp:effectExtent l="19050" t="0" r="9525" b="0"/>
            <wp:docPr id="16" name="Picture 7" descr="D:\PUG\2012_Pausesti\9_PUG\00_print\zone prop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UG\2012_Pausesti\9_PUG\00_print\zone propus.tif"/>
                    <pic:cNvPicPr>
                      <a:picLocks noChangeAspect="1" noChangeArrowheads="1"/>
                    </pic:cNvPicPr>
                  </pic:nvPicPr>
                  <pic:blipFill>
                    <a:blip r:embed="rId16" cstate="print"/>
                    <a:srcRect/>
                    <a:stretch>
                      <a:fillRect/>
                    </a:stretch>
                  </pic:blipFill>
                  <pic:spPr bwMode="auto">
                    <a:xfrm>
                      <a:off x="0" y="0"/>
                      <a:ext cx="5019675" cy="3686175"/>
                    </a:xfrm>
                    <a:prstGeom prst="rect">
                      <a:avLst/>
                    </a:prstGeom>
                    <a:noFill/>
                    <a:ln w="9525">
                      <a:noFill/>
                      <a:miter lim="800000"/>
                      <a:headEnd/>
                      <a:tailEnd/>
                    </a:ln>
                  </pic:spPr>
                </pic:pic>
              </a:graphicData>
            </a:graphic>
          </wp:inline>
        </w:drawing>
      </w:r>
    </w:p>
    <w:p w:rsidR="005B0212" w:rsidRPr="009E20AA" w:rsidRDefault="005B0212" w:rsidP="00066CA6">
      <w:pPr>
        <w:ind w:firstLine="567"/>
        <w:rPr>
          <w:b/>
          <w:color w:val="FF0000"/>
          <w:lang w:val="en-GB"/>
        </w:rPr>
      </w:pPr>
    </w:p>
    <w:p w:rsidR="005B0212" w:rsidRPr="009E20AA" w:rsidRDefault="005B0212" w:rsidP="00066CA6">
      <w:pPr>
        <w:ind w:firstLine="567"/>
        <w:rPr>
          <w:b/>
          <w:color w:val="FF0000"/>
          <w:lang w:val="en-GB"/>
        </w:rPr>
      </w:pPr>
    </w:p>
    <w:p w:rsidR="005B0212" w:rsidRPr="009E20AA" w:rsidRDefault="005B0212" w:rsidP="00066CA6">
      <w:pPr>
        <w:ind w:firstLine="567"/>
        <w:rPr>
          <w:b/>
          <w:color w:val="FF0000"/>
          <w:lang w:val="en-GB"/>
        </w:rPr>
      </w:pPr>
    </w:p>
    <w:p w:rsidR="00066CA6" w:rsidRPr="009E20AA" w:rsidRDefault="00066CA6" w:rsidP="00066CA6">
      <w:pPr>
        <w:ind w:firstLine="567"/>
        <w:rPr>
          <w:b/>
          <w:lang w:val="en-GB"/>
        </w:rPr>
      </w:pPr>
      <w:r w:rsidRPr="009E20AA">
        <w:rPr>
          <w:b/>
          <w:lang w:val="en-GB"/>
        </w:rPr>
        <w:t>3.7.2.</w:t>
      </w:r>
      <w:r w:rsidRPr="009E20AA">
        <w:rPr>
          <w:b/>
          <w:lang w:val="en-GB"/>
        </w:rPr>
        <w:tab/>
        <w:t>Interdicţii temporare de construire</w:t>
      </w:r>
    </w:p>
    <w:p w:rsidR="00951C8D" w:rsidRPr="009E20AA" w:rsidRDefault="00066CA6" w:rsidP="00066CA6">
      <w:pPr>
        <w:ind w:firstLine="567"/>
        <w:rPr>
          <w:lang w:val="en-GB"/>
        </w:rPr>
      </w:pPr>
      <w:r w:rsidRPr="009E20AA">
        <w:rPr>
          <w:lang w:val="en-GB"/>
        </w:rPr>
        <w:t xml:space="preserve">În intravilanele propuse </w:t>
      </w:r>
      <w:r w:rsidR="005B6825">
        <w:rPr>
          <w:lang w:val="en-GB"/>
        </w:rPr>
        <w:t xml:space="preserve">nu exista </w:t>
      </w:r>
      <w:r w:rsidR="00951C8D" w:rsidRPr="009E20AA">
        <w:rPr>
          <w:lang w:val="en-GB"/>
        </w:rPr>
        <w:t xml:space="preserve"> </w:t>
      </w:r>
      <w:r w:rsidRPr="009E20AA">
        <w:rPr>
          <w:lang w:val="en-GB"/>
        </w:rPr>
        <w:t xml:space="preserve">restricţii </w:t>
      </w:r>
      <w:r w:rsidR="005B6825" w:rsidRPr="005B6825">
        <w:rPr>
          <w:lang w:val="en-GB"/>
        </w:rPr>
        <w:t xml:space="preserve">temporare </w:t>
      </w:r>
      <w:r w:rsidRPr="009E20AA">
        <w:rPr>
          <w:lang w:val="en-GB"/>
        </w:rPr>
        <w:t>de construire</w:t>
      </w:r>
      <w:r w:rsidR="00951C8D" w:rsidRPr="009E20AA">
        <w:rPr>
          <w:lang w:val="en-GB"/>
        </w:rPr>
        <w:t xml:space="preserve"> </w:t>
      </w:r>
    </w:p>
    <w:p w:rsidR="005B6825" w:rsidRDefault="005B6825" w:rsidP="00066CA6">
      <w:pPr>
        <w:ind w:firstLine="567"/>
        <w:rPr>
          <w:b/>
          <w:lang w:val="en-GB"/>
        </w:rPr>
      </w:pPr>
    </w:p>
    <w:p w:rsidR="00066CA6" w:rsidRPr="009E20AA" w:rsidRDefault="00066CA6" w:rsidP="00066CA6">
      <w:pPr>
        <w:ind w:firstLine="567"/>
        <w:rPr>
          <w:b/>
          <w:lang w:val="en-GB"/>
        </w:rPr>
      </w:pPr>
      <w:r w:rsidRPr="009E20AA">
        <w:rPr>
          <w:b/>
          <w:lang w:val="en-GB"/>
        </w:rPr>
        <w:t>3.7.3.</w:t>
      </w:r>
      <w:r w:rsidRPr="009E20AA">
        <w:rPr>
          <w:b/>
          <w:lang w:val="en-GB"/>
        </w:rPr>
        <w:tab/>
        <w:t>Interdicţii definitive de construire</w:t>
      </w:r>
    </w:p>
    <w:p w:rsidR="005B6825" w:rsidRPr="009E20AA" w:rsidRDefault="00066CA6" w:rsidP="005B6825">
      <w:pPr>
        <w:ind w:firstLine="567"/>
        <w:rPr>
          <w:lang w:val="en-GB"/>
        </w:rPr>
      </w:pPr>
      <w:r w:rsidRPr="009E20AA">
        <w:rPr>
          <w:lang w:val="en-GB"/>
        </w:rPr>
        <w:t xml:space="preserve">S-a instituit interdicţie definitivă de construire pe acele terenuri afectate </w:t>
      </w:r>
      <w:r w:rsidR="005B6825">
        <w:rPr>
          <w:lang w:val="en-GB"/>
        </w:rPr>
        <w:t>de  zonele cu risc de alunecare a terenurilor.</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3.7.4.</w:t>
      </w:r>
      <w:r w:rsidRPr="009E20AA">
        <w:rPr>
          <w:b/>
          <w:lang w:val="en-GB"/>
        </w:rPr>
        <w:tab/>
        <w:t>Zonif</w:t>
      </w:r>
      <w:r w:rsidR="006803AB">
        <w:rPr>
          <w:b/>
          <w:lang w:val="en-GB"/>
        </w:rPr>
        <w:t>i</w:t>
      </w:r>
      <w:r w:rsidRPr="009E20AA">
        <w:rPr>
          <w:b/>
          <w:lang w:val="en-GB"/>
        </w:rPr>
        <w:t>care funcţională</w:t>
      </w:r>
    </w:p>
    <w:p w:rsidR="005B6825" w:rsidRDefault="005B6825" w:rsidP="00066CA6">
      <w:pPr>
        <w:ind w:firstLine="567"/>
        <w:rPr>
          <w:lang w:val="en-GB"/>
        </w:rPr>
      </w:pPr>
    </w:p>
    <w:p w:rsidR="00066CA6" w:rsidRPr="005B6825" w:rsidRDefault="00066CA6" w:rsidP="00066CA6">
      <w:pPr>
        <w:ind w:firstLine="567"/>
        <w:rPr>
          <w:b/>
          <w:lang w:val="en-GB"/>
        </w:rPr>
      </w:pPr>
      <w:r w:rsidRPr="005B6825">
        <w:rPr>
          <w:b/>
          <w:lang w:val="en-GB"/>
        </w:rPr>
        <w:t>Zona de parcuri, recreere şi sport</w:t>
      </w:r>
    </w:p>
    <w:p w:rsidR="00066CA6" w:rsidRPr="009E20AA" w:rsidRDefault="00066CA6" w:rsidP="00066CA6">
      <w:pPr>
        <w:ind w:firstLine="567"/>
        <w:rPr>
          <w:lang w:val="en-GB"/>
        </w:rPr>
      </w:pPr>
    </w:p>
    <w:p w:rsidR="00066CA6" w:rsidRDefault="00066CA6" w:rsidP="00066CA6">
      <w:pPr>
        <w:ind w:firstLine="567"/>
        <w:rPr>
          <w:lang w:val="en-GB"/>
        </w:rPr>
      </w:pPr>
      <w:r w:rsidRPr="009E20AA">
        <w:rPr>
          <w:lang w:val="en-GB"/>
        </w:rPr>
        <w:t xml:space="preserve">Prin Planul Urbanistic se propune amenajarea ca zonă verde, ogaşele şi văile torentelor, afluenţilor pârâului </w:t>
      </w:r>
      <w:r w:rsidR="005B6825">
        <w:rPr>
          <w:lang w:val="en-GB"/>
        </w:rPr>
        <w:t>tasau</w:t>
      </w:r>
      <w:r w:rsidRPr="009E20AA">
        <w:rPr>
          <w:lang w:val="en-GB"/>
        </w:rPr>
        <w:t xml:space="preserve"> - care străbat </w:t>
      </w:r>
      <w:r w:rsidR="005B6825">
        <w:rPr>
          <w:lang w:val="en-GB"/>
        </w:rPr>
        <w:t>intravilanele</w:t>
      </w:r>
      <w:r w:rsidRPr="009E20AA">
        <w:rPr>
          <w:lang w:val="en-GB"/>
        </w:rPr>
        <w:t>.</w:t>
      </w:r>
      <w:r w:rsidR="005B6825">
        <w:rPr>
          <w:lang w:val="en-GB"/>
        </w:rPr>
        <w:t>.</w:t>
      </w:r>
    </w:p>
    <w:p w:rsidR="005B6825" w:rsidRDefault="00066CA6" w:rsidP="00066CA6">
      <w:pPr>
        <w:ind w:firstLine="567"/>
        <w:rPr>
          <w:lang w:val="en-GB"/>
        </w:rPr>
      </w:pPr>
      <w:r w:rsidRPr="009E20AA">
        <w:rPr>
          <w:lang w:val="en-GB"/>
        </w:rPr>
        <w:t xml:space="preserve">De asemenea, planul urbanistic mai propune amenajarea </w:t>
      </w:r>
      <w:r w:rsidR="005B6825">
        <w:rPr>
          <w:lang w:val="en-GB"/>
        </w:rPr>
        <w:t>mai multor zone de agreement, evidentiate in plansele 3A si 3B</w:t>
      </w:r>
    </w:p>
    <w:p w:rsidR="00066CA6" w:rsidRPr="009E20AA" w:rsidRDefault="00066CA6" w:rsidP="00066CA6">
      <w:pPr>
        <w:ind w:firstLine="567"/>
        <w:rPr>
          <w:lang w:val="en-GB"/>
        </w:rPr>
      </w:pPr>
      <w:r w:rsidRPr="009E20AA">
        <w:rPr>
          <w:lang w:val="en-GB"/>
        </w:rPr>
        <w:t>Toate aceste zone necesită întocmirea unor documentaţii specifice pentru punerea în valoare în vederea utilizării lor atât de locuitorii comunei, cât şi de vizitatorii ocazionali.</w:t>
      </w:r>
    </w:p>
    <w:p w:rsidR="005B6825" w:rsidRDefault="005B6825" w:rsidP="00066CA6">
      <w:pPr>
        <w:ind w:firstLine="567"/>
        <w:rPr>
          <w:lang w:val="en-GB"/>
        </w:rPr>
      </w:pPr>
    </w:p>
    <w:p w:rsidR="005B6825" w:rsidRDefault="005B6825" w:rsidP="00066CA6">
      <w:pPr>
        <w:ind w:firstLine="567"/>
        <w:rPr>
          <w:lang w:val="en-GB"/>
        </w:rPr>
      </w:pPr>
      <w:r>
        <w:rPr>
          <w:lang w:val="en-GB"/>
        </w:rPr>
        <w:t>Este o propusa o crestere de la 2.38 ha  la 11.78 ha a zonelor verzi.</w:t>
      </w:r>
    </w:p>
    <w:p w:rsidR="005B6825" w:rsidRDefault="005B6825"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5B6825" w:rsidRDefault="005B6825" w:rsidP="00066CA6">
      <w:pPr>
        <w:ind w:firstLine="567"/>
        <w:rPr>
          <w:lang w:val="en-GB"/>
        </w:rPr>
      </w:pPr>
    </w:p>
    <w:p w:rsidR="005B6825" w:rsidRDefault="005B6825" w:rsidP="00066CA6">
      <w:pPr>
        <w:ind w:firstLine="567"/>
        <w:rPr>
          <w:lang w:val="en-GB"/>
        </w:rPr>
      </w:pPr>
    </w:p>
    <w:p w:rsidR="00066CA6" w:rsidRDefault="00066CA6" w:rsidP="00066CA6">
      <w:pPr>
        <w:ind w:firstLine="567"/>
        <w:rPr>
          <w:lang w:val="en-GB"/>
        </w:rPr>
      </w:pPr>
    </w:p>
    <w:p w:rsidR="005B6825" w:rsidRDefault="005B6825" w:rsidP="00066CA6">
      <w:pPr>
        <w:ind w:firstLine="567"/>
        <w:rPr>
          <w:lang w:val="en-GB"/>
        </w:rPr>
      </w:pPr>
    </w:p>
    <w:p w:rsidR="005B6825" w:rsidRPr="009E20AA" w:rsidRDefault="005B6825" w:rsidP="00066CA6">
      <w:pPr>
        <w:ind w:firstLine="567"/>
        <w:rPr>
          <w:lang w:val="en-GB"/>
        </w:rPr>
      </w:pPr>
    </w:p>
    <w:p w:rsidR="00066CA6" w:rsidRPr="009E20AA" w:rsidRDefault="00066CA6" w:rsidP="00066CA6">
      <w:pPr>
        <w:ind w:firstLine="567"/>
        <w:rPr>
          <w:b/>
          <w:lang w:val="en-GB"/>
        </w:rPr>
      </w:pPr>
      <w:r w:rsidRPr="009E20AA">
        <w:rPr>
          <w:b/>
          <w:lang w:val="en-GB"/>
        </w:rPr>
        <w:t xml:space="preserve">3.8. REABILITAREA, PROTECŢIA </w:t>
      </w:r>
      <w:r w:rsidR="00951C8D" w:rsidRPr="009E20AA">
        <w:rPr>
          <w:b/>
          <w:lang w:val="en-GB"/>
        </w:rPr>
        <w:t>SI</w:t>
      </w:r>
      <w:r w:rsidRPr="009E20AA">
        <w:rPr>
          <w:b/>
          <w:lang w:val="en-GB"/>
        </w:rPr>
        <w:t xml:space="preserve"> CONSERVAREA MEDIULUI</w:t>
      </w:r>
    </w:p>
    <w:p w:rsidR="005B6825" w:rsidRDefault="005B6825" w:rsidP="00066CA6">
      <w:pPr>
        <w:ind w:firstLine="567"/>
        <w:rPr>
          <w:lang w:val="en-GB"/>
        </w:rPr>
      </w:pPr>
    </w:p>
    <w:p w:rsidR="00066CA6" w:rsidRPr="009E20AA" w:rsidRDefault="00066CA6" w:rsidP="00066CA6">
      <w:pPr>
        <w:ind w:firstLine="567"/>
        <w:rPr>
          <w:lang w:val="en-GB"/>
        </w:rPr>
      </w:pPr>
      <w:r w:rsidRPr="009E20AA">
        <w:rPr>
          <w:lang w:val="en-GB"/>
        </w:rPr>
        <w:t>În cadrul intravilanului propus</w:t>
      </w:r>
      <w:r w:rsidR="005B6825">
        <w:rPr>
          <w:lang w:val="en-GB"/>
        </w:rPr>
        <w:t>,</w:t>
      </w:r>
      <w:r w:rsidRPr="009E20AA">
        <w:rPr>
          <w:lang w:val="en-GB"/>
        </w:rPr>
        <w:t xml:space="preserve"> s-au definit zonele protejate din jurul bisericilor-monument de arhitectură.</w:t>
      </w:r>
    </w:p>
    <w:p w:rsidR="00066CA6" w:rsidRPr="009E20AA" w:rsidRDefault="00066CA6" w:rsidP="00066CA6">
      <w:pPr>
        <w:ind w:firstLine="567"/>
        <w:rPr>
          <w:lang w:val="en-GB"/>
        </w:rPr>
      </w:pPr>
      <w:r w:rsidRPr="009E20AA">
        <w:rPr>
          <w:lang w:val="en-GB"/>
        </w:rPr>
        <w:t xml:space="preserve"> </w:t>
      </w:r>
    </w:p>
    <w:p w:rsidR="00066CA6" w:rsidRPr="009E20AA" w:rsidRDefault="00066CA6" w:rsidP="00066CA6">
      <w:pPr>
        <w:ind w:firstLine="567"/>
        <w:rPr>
          <w:lang w:val="en-GB"/>
        </w:rPr>
      </w:pPr>
      <w:r w:rsidRPr="009E20AA">
        <w:rPr>
          <w:lang w:val="en-GB"/>
        </w:rPr>
        <w:t>Aceste zone necesită a fi protejate atât prin lucrări de restaurare, reparaţii sau întreţinere cât şi prin crearea unui cadru corespunzător.</w:t>
      </w:r>
    </w:p>
    <w:p w:rsidR="00066CA6" w:rsidRPr="009E20AA" w:rsidRDefault="00066CA6" w:rsidP="00066CA6">
      <w:pPr>
        <w:ind w:firstLine="567"/>
        <w:rPr>
          <w:lang w:val="en-GB"/>
        </w:rPr>
      </w:pPr>
      <w:r w:rsidRPr="009E20AA">
        <w:rPr>
          <w:lang w:val="en-GB"/>
        </w:rPr>
        <w:t xml:space="preserve">În satul </w:t>
      </w:r>
      <w:r w:rsidR="00B60F7C">
        <w:rPr>
          <w:lang w:val="en-GB"/>
        </w:rPr>
        <w:t>Păuşeşti</w:t>
      </w:r>
      <w:r w:rsidRPr="009E20AA">
        <w:rPr>
          <w:lang w:val="en-GB"/>
        </w:rPr>
        <w:t>, se va institui o zonă de protecţie, pe baza normelor sanitare, a celor două puţuri forate şi a gospodăriei de apă.</w:t>
      </w:r>
    </w:p>
    <w:p w:rsidR="00066CA6" w:rsidRPr="009E20AA" w:rsidRDefault="00066CA6" w:rsidP="00066CA6">
      <w:pPr>
        <w:ind w:firstLine="567"/>
        <w:rPr>
          <w:lang w:val="en-GB"/>
        </w:rPr>
      </w:pPr>
    </w:p>
    <w:p w:rsidR="00066CA6" w:rsidRPr="009E20AA" w:rsidRDefault="00066CA6" w:rsidP="00066CA6">
      <w:pPr>
        <w:ind w:firstLine="567"/>
        <w:rPr>
          <w:b/>
          <w:lang w:val="en-GB"/>
        </w:rPr>
      </w:pPr>
      <w:r w:rsidRPr="009E20AA">
        <w:rPr>
          <w:b/>
          <w:lang w:val="en-GB"/>
        </w:rPr>
        <w:t>3.9.</w:t>
      </w:r>
      <w:r w:rsidRPr="009E20AA">
        <w:rPr>
          <w:b/>
          <w:lang w:val="en-GB"/>
        </w:rPr>
        <w:tab/>
        <w:t>MASURI DE PROTECŢIE A ZONELOR DIN INTRAVILANUL</w:t>
      </w:r>
      <w:r w:rsidR="00951C8D" w:rsidRPr="009E20AA">
        <w:rPr>
          <w:b/>
          <w:lang w:val="en-GB"/>
        </w:rPr>
        <w:t xml:space="preserve"> </w:t>
      </w:r>
      <w:r w:rsidRPr="009E20AA">
        <w:rPr>
          <w:b/>
          <w:lang w:val="en-GB"/>
        </w:rPr>
        <w:t>LOCALITĂŢILOR EXPUSE LA RISCURILE NATURALE</w:t>
      </w:r>
    </w:p>
    <w:p w:rsidR="00066CA6" w:rsidRPr="009E20AA" w:rsidRDefault="00066CA6" w:rsidP="00066CA6">
      <w:pPr>
        <w:ind w:firstLine="567"/>
        <w:rPr>
          <w:lang w:val="en-GB"/>
        </w:rPr>
      </w:pPr>
    </w:p>
    <w:p w:rsidR="00066CA6" w:rsidRPr="009E20AA" w:rsidRDefault="00066CA6" w:rsidP="00066CA6">
      <w:pPr>
        <w:ind w:firstLine="567"/>
        <w:rPr>
          <w:lang w:val="en-GB"/>
        </w:rPr>
      </w:pPr>
      <w:r w:rsidRPr="009E20AA">
        <w:rPr>
          <w:lang w:val="en-GB"/>
        </w:rPr>
        <w:t>Planul urbanistic propune :</w:t>
      </w:r>
    </w:p>
    <w:p w:rsidR="00066CA6" w:rsidRPr="009E20AA" w:rsidRDefault="00066CA6" w:rsidP="00066CA6">
      <w:pPr>
        <w:ind w:firstLine="567"/>
        <w:rPr>
          <w:lang w:val="en-GB"/>
        </w:rPr>
      </w:pPr>
      <w:r w:rsidRPr="009E20AA">
        <w:rPr>
          <w:lang w:val="en-GB"/>
        </w:rPr>
        <w:t>-</w:t>
      </w:r>
      <w:r w:rsidRPr="009E20AA">
        <w:rPr>
          <w:lang w:val="en-GB"/>
        </w:rPr>
        <w:tab/>
        <w:t>lucrări de regularizare, adâncire, decolmatare a albiilor afluenţilor sau torenţilor care străbat teritoriile intravilane ale satelor componente;</w:t>
      </w:r>
    </w:p>
    <w:p w:rsidR="00066CA6" w:rsidRPr="009E20AA" w:rsidRDefault="00066CA6" w:rsidP="00066CA6">
      <w:pPr>
        <w:ind w:firstLine="567"/>
        <w:rPr>
          <w:lang w:val="en-GB"/>
        </w:rPr>
      </w:pPr>
      <w:r w:rsidRPr="009E20AA">
        <w:rPr>
          <w:lang w:val="en-GB"/>
        </w:rPr>
        <w:t>-</w:t>
      </w:r>
      <w:r w:rsidRPr="009E20AA">
        <w:rPr>
          <w:lang w:val="en-GB"/>
        </w:rPr>
        <w:tab/>
        <w:t>plantarea versantilor - care pot da fenomenul de alunecare, de degradare a terenului;</w:t>
      </w:r>
    </w:p>
    <w:p w:rsidR="00066CA6" w:rsidRPr="009E20AA" w:rsidRDefault="00066CA6" w:rsidP="00066CA6">
      <w:pPr>
        <w:ind w:firstLine="567"/>
        <w:rPr>
          <w:lang w:val="en-GB"/>
        </w:rPr>
      </w:pPr>
      <w:r w:rsidRPr="009E20AA">
        <w:rPr>
          <w:lang w:val="en-GB"/>
        </w:rPr>
        <w:t>-</w:t>
      </w:r>
      <w:r w:rsidRPr="009E20AA">
        <w:rPr>
          <w:lang w:val="en-GB"/>
        </w:rPr>
        <w:tab/>
        <w:t>drenarea izvoarelor de coastă;</w:t>
      </w:r>
    </w:p>
    <w:p w:rsidR="00066CA6" w:rsidRPr="009E20AA" w:rsidRDefault="00066CA6" w:rsidP="00066CA6">
      <w:pPr>
        <w:ind w:firstLine="567"/>
        <w:rPr>
          <w:lang w:val="en-GB"/>
        </w:rPr>
      </w:pPr>
      <w:r w:rsidRPr="009E20AA">
        <w:rPr>
          <w:lang w:val="en-GB"/>
        </w:rPr>
        <w:t>-</w:t>
      </w:r>
      <w:r w:rsidRPr="009E20AA">
        <w:rPr>
          <w:lang w:val="en-GB"/>
        </w:rPr>
        <w:tab/>
        <w:t>realizarea lucrărilor de susţinere, de ranforsare pentru drumurile care trec prin</w:t>
      </w:r>
    </w:p>
    <w:p w:rsidR="00066CA6" w:rsidRPr="009E20AA" w:rsidRDefault="00066CA6" w:rsidP="00066CA6">
      <w:pPr>
        <w:ind w:firstLine="567"/>
        <w:rPr>
          <w:lang w:val="en-GB"/>
        </w:rPr>
      </w:pPr>
      <w:r w:rsidRPr="009E20AA">
        <w:rPr>
          <w:lang w:val="en-GB"/>
        </w:rPr>
        <w:t>zonă;</w:t>
      </w:r>
    </w:p>
    <w:p w:rsidR="00066CA6" w:rsidRPr="009E20AA" w:rsidRDefault="00066CA6" w:rsidP="00066CA6">
      <w:pPr>
        <w:ind w:firstLine="567"/>
        <w:rPr>
          <w:lang w:val="en-GB"/>
        </w:rPr>
      </w:pPr>
    </w:p>
    <w:p w:rsidR="005B6825" w:rsidRDefault="005B6825" w:rsidP="00066CA6">
      <w:pPr>
        <w:ind w:firstLine="567"/>
        <w:rPr>
          <w:b/>
          <w:lang w:val="en-GB"/>
        </w:rPr>
      </w:pPr>
    </w:p>
    <w:p w:rsidR="00066CA6" w:rsidRPr="009E20AA" w:rsidRDefault="00066CA6" w:rsidP="00066CA6">
      <w:pPr>
        <w:ind w:firstLine="567"/>
        <w:rPr>
          <w:b/>
          <w:lang w:val="en-GB"/>
        </w:rPr>
      </w:pPr>
      <w:r w:rsidRPr="009E20AA">
        <w:rPr>
          <w:b/>
          <w:lang w:val="en-GB"/>
        </w:rPr>
        <w:t>3.10.</w:t>
      </w:r>
      <w:r w:rsidRPr="009E20AA">
        <w:rPr>
          <w:b/>
          <w:lang w:val="en-GB"/>
        </w:rPr>
        <w:tab/>
        <w:t>FONDUL LOCUIBIL ŞI ORGANIZAREA STRUCTURALĂ</w:t>
      </w:r>
      <w:r w:rsidR="00951C8D" w:rsidRPr="009E20AA">
        <w:rPr>
          <w:b/>
          <w:lang w:val="en-GB"/>
        </w:rPr>
        <w:t xml:space="preserve"> </w:t>
      </w:r>
      <w:r w:rsidRPr="009E20AA">
        <w:rPr>
          <w:b/>
          <w:lang w:val="en-GB"/>
        </w:rPr>
        <w:t>A ZONEI DE LOCUIT</w:t>
      </w:r>
    </w:p>
    <w:p w:rsidR="00066CA6" w:rsidRPr="009E20AA" w:rsidRDefault="00066CA6" w:rsidP="00066CA6">
      <w:pPr>
        <w:ind w:firstLine="567"/>
        <w:rPr>
          <w:lang w:val="en-GB"/>
        </w:rPr>
      </w:pPr>
      <w:r w:rsidRPr="009E20AA">
        <w:rPr>
          <w:lang w:val="en-GB"/>
        </w:rPr>
        <w:t>Analiza situaţiei existente a fondului locuibil corelată cu estimarea populaţiei în perspectivă conduce la stabilirea necesarului total de gospodării şi locuinţe :</w:t>
      </w:r>
    </w:p>
    <w:p w:rsidR="00951C8D" w:rsidRPr="009E20AA" w:rsidRDefault="00951C8D" w:rsidP="00066CA6">
      <w:pPr>
        <w:ind w:firstLine="567"/>
        <w:rPr>
          <w:b/>
          <w:color w:val="FF0000"/>
          <w:lang w:val="en-GB"/>
        </w:rPr>
      </w:pPr>
    </w:p>
    <w:p w:rsidR="00066CA6" w:rsidRPr="009E20AA" w:rsidRDefault="00066CA6" w:rsidP="00066CA6">
      <w:pPr>
        <w:ind w:firstLine="567"/>
        <w:rPr>
          <w:lang w:val="en-GB"/>
        </w:rPr>
      </w:pPr>
      <w:r w:rsidRPr="009E20AA">
        <w:rPr>
          <w:lang w:val="en-GB"/>
        </w:rPr>
        <w:t>Pentru unităţile teritoriale de referinţă ale zonelor de locuit s-au avut în vedere situaţia existentă : regimul mediu de înălţime, suprafeţele mari de terenuri ce urmează a fi introduse în intravilan şi pentru care se vor elabora documentaţii de urbanism, în scopul construirii de locuinţe.</w:t>
      </w:r>
    </w:p>
    <w:p w:rsidR="00066CA6" w:rsidRPr="009E20AA" w:rsidRDefault="00066CA6" w:rsidP="00066CA6">
      <w:pPr>
        <w:ind w:firstLine="567"/>
        <w:rPr>
          <w:lang w:val="en-GB"/>
        </w:rPr>
      </w:pPr>
      <w:r w:rsidRPr="009E20AA">
        <w:rPr>
          <w:lang w:val="en-GB"/>
        </w:rPr>
        <w:t>Astfel s-au stabilit P.O.T. şi C.U.T. propuse, potrivit gradului de ocupare în perspectivă.</w:t>
      </w:r>
    </w:p>
    <w:p w:rsidR="00066CA6" w:rsidRPr="009E20AA" w:rsidRDefault="00066CA6" w:rsidP="00066CA6">
      <w:pPr>
        <w:ind w:firstLine="567"/>
        <w:rPr>
          <w:lang w:val="en-GB"/>
        </w:rPr>
      </w:pPr>
      <w:r w:rsidRPr="009E20AA">
        <w:rPr>
          <w:lang w:val="en-GB"/>
        </w:rPr>
        <w:t>Pe unităţile teritoriale de referinţă în cadrul zonei de locuit, s-a procedat la efectuarea unei medii P.O.T. şi C.U.T. prin luarea în calcul a suprafeţelor de teren ocupat de construcţii de locuinţe existente şi proporţional a supra#feţelor de teren neocupat în prezent.</w:t>
      </w:r>
    </w:p>
    <w:p w:rsidR="00066CA6" w:rsidRPr="009E20AA" w:rsidRDefault="00066CA6" w:rsidP="00066CA6">
      <w:pPr>
        <w:ind w:firstLine="567"/>
        <w:rPr>
          <w:lang w:val="en-GB"/>
        </w:rPr>
      </w:pPr>
    </w:p>
    <w:p w:rsidR="00066CA6" w:rsidRPr="009E20AA" w:rsidRDefault="00066CA6" w:rsidP="00066CA6">
      <w:pPr>
        <w:ind w:firstLine="567"/>
        <w:rPr>
          <w:lang w:val="en-GB"/>
        </w:rPr>
      </w:pPr>
      <w:r w:rsidRPr="009E20AA">
        <w:rPr>
          <w:lang w:val="en-GB"/>
        </w:rPr>
        <w:t>Destinaţia terenurilor</w:t>
      </w:r>
    </w:p>
    <w:p w:rsidR="00066CA6" w:rsidRPr="009E20AA" w:rsidRDefault="00066CA6" w:rsidP="00066CA6">
      <w:pPr>
        <w:ind w:firstLine="567"/>
        <w:rPr>
          <w:lang w:val="en-GB"/>
        </w:rPr>
      </w:pPr>
      <w:r w:rsidRPr="009E20AA">
        <w:rPr>
          <w:lang w:val="en-GB"/>
        </w:rPr>
        <w:t>În intravilanele propuse suprafeţele deteren sunt organizate pe zone funcţionale prezentate în capitolele anterioare.</w:t>
      </w:r>
    </w:p>
    <w:p w:rsidR="00066CA6" w:rsidRPr="009E20AA" w:rsidRDefault="00066CA6" w:rsidP="00066CA6">
      <w:pPr>
        <w:ind w:firstLine="567"/>
        <w:rPr>
          <w:lang w:val="en-GB"/>
        </w:rPr>
      </w:pPr>
      <w:r w:rsidRPr="009E20AA">
        <w:rPr>
          <w:lang w:val="en-GB"/>
        </w:rPr>
        <w:t xml:space="preserve"> </w:t>
      </w:r>
    </w:p>
    <w:p w:rsidR="00066CA6" w:rsidRPr="009E20AA" w:rsidRDefault="00066CA6" w:rsidP="00066CA6">
      <w:pPr>
        <w:ind w:firstLine="567"/>
        <w:rPr>
          <w:lang w:val="en-GB"/>
        </w:rPr>
      </w:pPr>
      <w:r w:rsidRPr="009E20AA">
        <w:rPr>
          <w:lang w:val="en-GB"/>
        </w:rPr>
        <w:t>a) Interdicţii temporare şi definitive de construire</w:t>
      </w:r>
    </w:p>
    <w:p w:rsidR="00066CA6" w:rsidRPr="009E20AA" w:rsidRDefault="00066CA6" w:rsidP="00066CA6">
      <w:pPr>
        <w:ind w:firstLine="567"/>
        <w:rPr>
          <w:lang w:val="en-GB"/>
        </w:rPr>
      </w:pPr>
      <w:r w:rsidRPr="009E20AA">
        <w:rPr>
          <w:lang w:val="en-GB"/>
        </w:rPr>
        <w:t>În intravilanele propuse au fost instituite restricţii temporare de construire pentru zonele care necesită Studii de aprofundare referitoare la organizarea zonelor funcţionale ori amenajări privind echiparea teritorială. De asemenea, sunt evidenţiate zonele cu interdicţii definitive de construire în culoarele de protecţie al LEA 20 KV. Prezentăm pe sate, zonele cu interdicţii de construire.</w:t>
      </w:r>
    </w:p>
    <w:p w:rsidR="00066CA6" w:rsidRPr="009E20AA" w:rsidRDefault="00066CA6" w:rsidP="00066CA6">
      <w:pPr>
        <w:ind w:firstLine="567"/>
        <w:rPr>
          <w:lang w:val="en-GB"/>
        </w:rPr>
      </w:pPr>
      <w:r w:rsidRPr="009E20AA">
        <w:rPr>
          <w:lang w:val="en-GB"/>
        </w:rPr>
        <w:t xml:space="preserve">Suprafeţele de teren aferente zonelor protejate cu valoare istorică, peisagistică, ori protejate sanitar, au fost </w:t>
      </w:r>
      <w:r w:rsidR="00951C8D" w:rsidRPr="009E20AA">
        <w:rPr>
          <w:lang w:val="en-GB"/>
        </w:rPr>
        <w:t>determinate potrivit reglementăa</w:t>
      </w:r>
      <w:r w:rsidRPr="009E20AA">
        <w:rPr>
          <w:lang w:val="en-GB"/>
        </w:rPr>
        <w:t>rilor în vigoare.</w:t>
      </w:r>
    </w:p>
    <w:p w:rsidR="00066CA6" w:rsidRDefault="00066CA6" w:rsidP="00066CA6">
      <w:pPr>
        <w:ind w:firstLine="567"/>
        <w:rPr>
          <w:lang w:val="en-GB"/>
        </w:rPr>
      </w:pPr>
    </w:p>
    <w:p w:rsidR="005B6825" w:rsidRDefault="005B6825" w:rsidP="00066CA6">
      <w:pPr>
        <w:ind w:firstLine="567"/>
        <w:rPr>
          <w:lang w:val="en-GB"/>
        </w:rPr>
      </w:pPr>
    </w:p>
    <w:p w:rsidR="005B6825" w:rsidRPr="009E20AA" w:rsidRDefault="005B6825" w:rsidP="00066CA6">
      <w:pPr>
        <w:ind w:firstLine="567"/>
        <w:rPr>
          <w:lang w:val="en-GB"/>
        </w:rPr>
      </w:pPr>
    </w:p>
    <w:p w:rsidR="005B6825" w:rsidRDefault="005B6825" w:rsidP="00066CA6">
      <w:pPr>
        <w:ind w:firstLine="567"/>
        <w:rPr>
          <w:b/>
          <w:lang w:val="en-GB"/>
        </w:rPr>
      </w:pPr>
    </w:p>
    <w:p w:rsidR="005B6825" w:rsidRPr="009E20AA" w:rsidRDefault="005B6825" w:rsidP="005B6825">
      <w:pPr>
        <w:ind w:firstLine="567"/>
        <w:rPr>
          <w:b/>
          <w:lang w:val="en-GB"/>
        </w:rPr>
      </w:pPr>
      <w:r w:rsidRPr="009E20AA">
        <w:rPr>
          <w:b/>
          <w:lang w:val="en-GB"/>
        </w:rPr>
        <w:t>3.1</w:t>
      </w:r>
      <w:r>
        <w:rPr>
          <w:b/>
          <w:lang w:val="en-GB"/>
        </w:rPr>
        <w:t>0</w:t>
      </w:r>
      <w:r w:rsidRPr="009E20AA">
        <w:rPr>
          <w:b/>
          <w:lang w:val="en-GB"/>
        </w:rPr>
        <w:t xml:space="preserve">. </w:t>
      </w:r>
      <w:r>
        <w:rPr>
          <w:b/>
          <w:lang w:val="en-GB"/>
        </w:rPr>
        <w:t>DEZVOLATAREA ECHIPARII EDILTARE</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În func</w:t>
      </w:r>
      <w:r w:rsidR="005F4088">
        <w:rPr>
          <w:lang w:val="en-GB"/>
        </w:rPr>
        <w:t>ţ</w:t>
      </w:r>
      <w:r w:rsidRPr="002500EE">
        <w:rPr>
          <w:lang w:val="en-GB"/>
        </w:rPr>
        <w:t>ie de concluziile analizei situa</w:t>
      </w:r>
      <w:r w:rsidR="005F4088">
        <w:rPr>
          <w:lang w:val="en-GB"/>
        </w:rPr>
        <w:t>ţ</w:t>
      </w:r>
      <w:r w:rsidRPr="002500EE">
        <w:rPr>
          <w:lang w:val="en-GB"/>
        </w:rPr>
        <w:t>iei existente si de necesită</w:t>
      </w:r>
      <w:r w:rsidR="005F4088">
        <w:rPr>
          <w:lang w:val="en-GB"/>
        </w:rPr>
        <w:t>ţ</w:t>
      </w:r>
      <w:r w:rsidRPr="002500EE">
        <w:rPr>
          <w:lang w:val="en-GB"/>
        </w:rPr>
        <w:t>ile calculate se propun</w:t>
      </w:r>
      <w:r>
        <w:rPr>
          <w:lang w:val="en-GB"/>
        </w:rPr>
        <w:t xml:space="preserve"> </w:t>
      </w:r>
      <w:r w:rsidRPr="002500EE">
        <w:rPr>
          <w:lang w:val="en-GB"/>
        </w:rPr>
        <w:t>următoarele categorii de lucrări:</w:t>
      </w:r>
    </w:p>
    <w:p w:rsidR="002500EE" w:rsidRPr="002500EE" w:rsidRDefault="002500EE" w:rsidP="002500EE">
      <w:pPr>
        <w:ind w:firstLine="567"/>
        <w:rPr>
          <w:u w:val="single"/>
          <w:lang w:val="en-GB"/>
        </w:rPr>
      </w:pPr>
      <w:r w:rsidRPr="002500EE">
        <w:rPr>
          <w:u w:val="single"/>
          <w:lang w:val="en-GB"/>
        </w:rPr>
        <w:t>Gospodărirea apelor</w:t>
      </w:r>
    </w:p>
    <w:p w:rsidR="002500EE" w:rsidRPr="002500EE" w:rsidRDefault="002500EE" w:rsidP="002500EE">
      <w:pPr>
        <w:ind w:firstLine="567"/>
        <w:rPr>
          <w:lang w:val="en-GB"/>
        </w:rPr>
      </w:pPr>
      <w:r w:rsidRPr="002500EE">
        <w:rPr>
          <w:lang w:val="en-GB"/>
        </w:rPr>
        <w:t>- lucrări hidrotehnice propuse pe teritoriul ce face obiectul prezentului PUG:</w:t>
      </w:r>
    </w:p>
    <w:p w:rsidR="002500EE" w:rsidRPr="002500EE" w:rsidRDefault="002500EE" w:rsidP="002500EE">
      <w:pPr>
        <w:ind w:firstLine="567"/>
        <w:rPr>
          <w:lang w:val="en-GB"/>
        </w:rPr>
      </w:pPr>
      <w:r w:rsidRPr="002500EE">
        <w:rPr>
          <w:lang w:val="en-GB"/>
        </w:rPr>
        <w:t>- consolidări de maluri pe pârâul Otăsău;</w:t>
      </w:r>
    </w:p>
    <w:p w:rsidR="002500EE" w:rsidRPr="002500EE" w:rsidRDefault="002500EE" w:rsidP="002500EE">
      <w:pPr>
        <w:ind w:firstLine="567"/>
        <w:rPr>
          <w:lang w:val="en-GB"/>
        </w:rPr>
      </w:pPr>
      <w:r w:rsidRPr="002500EE">
        <w:rPr>
          <w:lang w:val="en-GB"/>
        </w:rPr>
        <w:t>- elaborarea unui proiect de exploatare a resurselor de balast care să protejeze terenurile</w:t>
      </w:r>
      <w:r>
        <w:rPr>
          <w:lang w:val="en-GB"/>
        </w:rPr>
        <w:t xml:space="preserve"> </w:t>
      </w:r>
      <w:r w:rsidRPr="002500EE">
        <w:rPr>
          <w:lang w:val="en-GB"/>
        </w:rPr>
        <w:t>agricole adiacente si construc</w:t>
      </w:r>
      <w:r w:rsidR="005F4088">
        <w:rPr>
          <w:lang w:val="en-GB"/>
        </w:rPr>
        <w:t>ţ</w:t>
      </w:r>
      <w:r w:rsidRPr="002500EE">
        <w:rPr>
          <w:lang w:val="en-GB"/>
        </w:rPr>
        <w:t>iile civile riverane drumurilor de exploatare;</w:t>
      </w:r>
    </w:p>
    <w:p w:rsidR="002500EE" w:rsidRPr="002500EE" w:rsidRDefault="002500EE" w:rsidP="002500EE">
      <w:pPr>
        <w:ind w:firstLine="567"/>
        <w:rPr>
          <w:lang w:val="en-GB"/>
        </w:rPr>
      </w:pPr>
      <w:r w:rsidRPr="002500EE">
        <w:rPr>
          <w:lang w:val="en-GB"/>
        </w:rPr>
        <w:t>- lucrări necesare pentru apărarea contra inunda</w:t>
      </w:r>
      <w:r w:rsidR="005F4088">
        <w:rPr>
          <w:lang w:val="en-GB"/>
        </w:rPr>
        <w:t>ţ</w:t>
      </w:r>
      <w:r w:rsidRPr="002500EE">
        <w:rPr>
          <w:lang w:val="en-GB"/>
        </w:rPr>
        <w:t>iilor, eroziunii versan</w:t>
      </w:r>
      <w:r w:rsidR="005F4088">
        <w:rPr>
          <w:lang w:val="en-GB"/>
        </w:rPr>
        <w:t>ţ</w:t>
      </w:r>
      <w:r w:rsidRPr="002500EE">
        <w:rPr>
          <w:lang w:val="en-GB"/>
        </w:rPr>
        <w:t>ilor etc:</w:t>
      </w:r>
    </w:p>
    <w:p w:rsidR="002500EE" w:rsidRPr="002500EE" w:rsidRDefault="002500EE" w:rsidP="002500EE">
      <w:pPr>
        <w:ind w:firstLine="567"/>
        <w:rPr>
          <w:lang w:val="en-GB"/>
        </w:rPr>
      </w:pPr>
      <w:r w:rsidRPr="002500EE">
        <w:rPr>
          <w:lang w:val="en-GB"/>
        </w:rPr>
        <w:t>- studiu de solu</w:t>
      </w:r>
      <w:r w:rsidR="005F4088">
        <w:rPr>
          <w:lang w:val="en-GB"/>
        </w:rPr>
        <w:t>ţ</w:t>
      </w:r>
      <w:r w:rsidRPr="002500EE">
        <w:rPr>
          <w:lang w:val="en-GB"/>
        </w:rPr>
        <w:t>ie pentru zonele afectate;</w:t>
      </w:r>
    </w:p>
    <w:p w:rsidR="002500EE" w:rsidRPr="002500EE" w:rsidRDefault="002500EE" w:rsidP="002500EE">
      <w:pPr>
        <w:ind w:firstLine="567"/>
        <w:rPr>
          <w:lang w:val="en-GB"/>
        </w:rPr>
      </w:pPr>
      <w:r w:rsidRPr="002500EE">
        <w:rPr>
          <w:lang w:val="en-GB"/>
        </w:rPr>
        <w:t>- lucrări necesare pentru realizarea unor surse calitative de apă:</w:t>
      </w:r>
    </w:p>
    <w:p w:rsidR="002500EE" w:rsidRDefault="002500EE" w:rsidP="002500EE">
      <w:pPr>
        <w:ind w:firstLine="567"/>
        <w:rPr>
          <w:lang w:val="en-GB"/>
        </w:rPr>
      </w:pPr>
      <w:r w:rsidRPr="002500EE">
        <w:rPr>
          <w:lang w:val="en-GB"/>
        </w:rPr>
        <w:t>- reabilitarea forajelor existente;</w:t>
      </w:r>
    </w:p>
    <w:p w:rsidR="002500EE" w:rsidRPr="002500EE" w:rsidRDefault="002500EE" w:rsidP="002500EE">
      <w:pPr>
        <w:ind w:firstLine="567"/>
        <w:rPr>
          <w:lang w:val="en-GB"/>
        </w:rPr>
      </w:pPr>
    </w:p>
    <w:p w:rsidR="002500EE" w:rsidRPr="002500EE" w:rsidRDefault="002500EE" w:rsidP="002500EE">
      <w:pPr>
        <w:ind w:firstLine="567"/>
        <w:rPr>
          <w:b/>
          <w:lang w:val="en-GB"/>
        </w:rPr>
      </w:pPr>
      <w:r w:rsidRPr="002500EE">
        <w:rPr>
          <w:b/>
          <w:lang w:val="en-GB"/>
        </w:rPr>
        <w:t>Alimentare cu apă</w:t>
      </w:r>
    </w:p>
    <w:p w:rsidR="002500EE" w:rsidRPr="002500EE" w:rsidRDefault="002500EE" w:rsidP="002500EE">
      <w:pPr>
        <w:ind w:firstLine="567"/>
        <w:rPr>
          <w:lang w:val="en-GB"/>
        </w:rPr>
      </w:pPr>
      <w:r w:rsidRPr="002500EE">
        <w:rPr>
          <w:lang w:val="en-GB"/>
        </w:rPr>
        <w:t>a) Îmbunătă</w:t>
      </w:r>
      <w:r w:rsidR="005F4088">
        <w:rPr>
          <w:lang w:val="en-GB"/>
        </w:rPr>
        <w:t>ţ</w:t>
      </w:r>
      <w:r w:rsidRPr="002500EE">
        <w:rPr>
          <w:lang w:val="en-GB"/>
        </w:rPr>
        <w:t>iri si extinderi ale capacită</w:t>
      </w:r>
      <w:r w:rsidR="005F4088">
        <w:rPr>
          <w:lang w:val="en-GB"/>
        </w:rPr>
        <w:t>ţ</w:t>
      </w:r>
      <w:r w:rsidRPr="002500EE">
        <w:rPr>
          <w:lang w:val="en-GB"/>
        </w:rPr>
        <w:t>ilor instala</w:t>
      </w:r>
      <w:r w:rsidR="005F4088">
        <w:rPr>
          <w:lang w:val="en-GB"/>
        </w:rPr>
        <w:t>ţ</w:t>
      </w:r>
      <w:r w:rsidRPr="002500EE">
        <w:rPr>
          <w:lang w:val="en-GB"/>
        </w:rPr>
        <w:t>iilor de alimentare cu apă (surse de apă,</w:t>
      </w:r>
    </w:p>
    <w:p w:rsidR="002500EE" w:rsidRPr="002500EE" w:rsidRDefault="002500EE" w:rsidP="002500EE">
      <w:pPr>
        <w:ind w:firstLine="567"/>
        <w:rPr>
          <w:lang w:val="en-GB"/>
        </w:rPr>
      </w:pPr>
      <w:r w:rsidRPr="002500EE">
        <w:rPr>
          <w:lang w:val="en-GB"/>
        </w:rPr>
        <w:t>sta</w:t>
      </w:r>
      <w:r w:rsidR="005F4088">
        <w:rPr>
          <w:lang w:val="en-GB"/>
        </w:rPr>
        <w:t>ţ</w:t>
      </w:r>
      <w:r w:rsidRPr="002500EE">
        <w:rPr>
          <w:lang w:val="en-GB"/>
        </w:rPr>
        <w:t>ii de tratare, re</w:t>
      </w:r>
      <w:r w:rsidR="005F4088">
        <w:rPr>
          <w:lang w:val="en-GB"/>
        </w:rPr>
        <w:t>ţ</w:t>
      </w:r>
      <w:r w:rsidRPr="002500EE">
        <w:rPr>
          <w:lang w:val="en-GB"/>
        </w:rPr>
        <w:t>ea de distribu</w:t>
      </w:r>
      <w:r w:rsidR="005F4088">
        <w:rPr>
          <w:lang w:val="en-GB"/>
        </w:rPr>
        <w:t>ţ</w:t>
      </w:r>
      <w:r w:rsidRPr="002500EE">
        <w:rPr>
          <w:lang w:val="en-GB"/>
        </w:rPr>
        <w:t>ie) potrivit noilor dezvoltări propuse pentru teritoriu:</w:t>
      </w:r>
    </w:p>
    <w:p w:rsidR="002500EE" w:rsidRPr="002500EE" w:rsidRDefault="002500EE" w:rsidP="002500EE">
      <w:pPr>
        <w:ind w:firstLine="567"/>
        <w:rPr>
          <w:lang w:val="en-GB"/>
        </w:rPr>
      </w:pPr>
      <w:r w:rsidRPr="002500EE">
        <w:rPr>
          <w:lang w:val="en-GB"/>
        </w:rPr>
        <w:t>- se vor folosi toate lucrările executate până în prezent, mai pu</w:t>
      </w:r>
      <w:r w:rsidR="005F4088">
        <w:rPr>
          <w:lang w:val="en-GB"/>
        </w:rPr>
        <w:t>ţ</w:t>
      </w:r>
      <w:r w:rsidRPr="002500EE">
        <w:rPr>
          <w:lang w:val="en-GB"/>
        </w:rPr>
        <w:t>in conductele din o</w:t>
      </w:r>
      <w:r w:rsidR="005F4088">
        <w:rPr>
          <w:lang w:val="en-GB"/>
        </w:rPr>
        <w:t>ţ</w:t>
      </w:r>
      <w:r w:rsidRPr="002500EE">
        <w:rPr>
          <w:lang w:val="en-GB"/>
        </w:rPr>
        <w:t>el (care</w:t>
      </w:r>
    </w:p>
    <w:p w:rsidR="002500EE" w:rsidRPr="002500EE" w:rsidRDefault="002500EE" w:rsidP="002500EE">
      <w:pPr>
        <w:ind w:firstLine="567"/>
        <w:rPr>
          <w:lang w:val="en-GB"/>
        </w:rPr>
      </w:pPr>
      <w:r w:rsidRPr="002500EE">
        <w:rPr>
          <w:lang w:val="en-GB"/>
        </w:rPr>
        <w:t>se vor dezgropa pentru a fi valorificate ca deseuri de metal),</w:t>
      </w:r>
    </w:p>
    <w:p w:rsidR="002500EE" w:rsidRPr="002500EE" w:rsidRDefault="002500EE" w:rsidP="002500EE">
      <w:pPr>
        <w:ind w:firstLine="567"/>
        <w:rPr>
          <w:lang w:val="en-GB"/>
        </w:rPr>
      </w:pPr>
      <w:r w:rsidRPr="002500EE">
        <w:rPr>
          <w:lang w:val="en-GB"/>
        </w:rPr>
        <w:t>- pentru re</w:t>
      </w:r>
      <w:r w:rsidR="005F4088">
        <w:rPr>
          <w:lang w:val="en-GB"/>
        </w:rPr>
        <w:t>ţ</w:t>
      </w:r>
      <w:r w:rsidRPr="002500EE">
        <w:rPr>
          <w:lang w:val="en-GB"/>
        </w:rPr>
        <w:t>elele de aduc</w:t>
      </w:r>
      <w:r w:rsidR="005F4088">
        <w:rPr>
          <w:lang w:val="en-GB"/>
        </w:rPr>
        <w:t>ţ</w:t>
      </w:r>
      <w:r w:rsidRPr="002500EE">
        <w:rPr>
          <w:lang w:val="en-GB"/>
        </w:rPr>
        <w:t>iune si de distribu</w:t>
      </w:r>
      <w:r w:rsidR="005F4088">
        <w:rPr>
          <w:lang w:val="en-GB"/>
        </w:rPr>
        <w:t>ţ</w:t>
      </w:r>
      <w:r w:rsidRPr="002500EE">
        <w:rPr>
          <w:lang w:val="en-GB"/>
        </w:rPr>
        <w:t>ie se vor folosi conducte din PEHD.</w:t>
      </w:r>
    </w:p>
    <w:p w:rsidR="002500EE" w:rsidRPr="002500EE" w:rsidRDefault="002500EE" w:rsidP="002500EE">
      <w:pPr>
        <w:ind w:firstLine="567"/>
        <w:rPr>
          <w:lang w:val="en-GB"/>
        </w:rPr>
      </w:pPr>
      <w:r w:rsidRPr="002500EE">
        <w:rPr>
          <w:lang w:val="en-GB"/>
        </w:rPr>
        <w:t>Este necesară urgentarea reproiectării sistemului de alimentare cu apă cu refolosirea obiectelor</w:t>
      </w:r>
      <w:r>
        <w:rPr>
          <w:lang w:val="en-GB"/>
        </w:rPr>
        <w:t xml:space="preserve"> </w:t>
      </w:r>
      <w:r w:rsidRPr="002500EE">
        <w:rPr>
          <w:lang w:val="en-GB"/>
        </w:rPr>
        <w:t>executate (pu</w:t>
      </w:r>
      <w:r w:rsidR="005F4088">
        <w:rPr>
          <w:lang w:val="en-GB"/>
        </w:rPr>
        <w:t>ţ</w:t>
      </w:r>
      <w:r w:rsidRPr="002500EE">
        <w:rPr>
          <w:lang w:val="en-GB"/>
        </w:rPr>
        <w:t>uri forate, sta</w:t>
      </w:r>
      <w:r w:rsidR="005F4088">
        <w:rPr>
          <w:lang w:val="en-GB"/>
        </w:rPr>
        <w:t>ţ</w:t>
      </w:r>
      <w:r w:rsidRPr="002500EE">
        <w:rPr>
          <w:lang w:val="en-GB"/>
        </w:rPr>
        <w:t>ii de tratare si de pompare, rezervoare etc.) După terminarea lucrărilor</w:t>
      </w:r>
      <w:r>
        <w:rPr>
          <w:lang w:val="en-GB"/>
        </w:rPr>
        <w:t xml:space="preserve"> </w:t>
      </w:r>
      <w:r w:rsidRPr="002500EE">
        <w:rPr>
          <w:lang w:val="en-GB"/>
        </w:rPr>
        <w:t>de alimentare cu apă începute, comuna nu va mai avea nevoie de nimic pe o perioadă de cel</w:t>
      </w:r>
      <w:r>
        <w:rPr>
          <w:lang w:val="en-GB"/>
        </w:rPr>
        <w:t xml:space="preserve">  </w:t>
      </w:r>
      <w:r w:rsidRPr="002500EE">
        <w:rPr>
          <w:lang w:val="en-GB"/>
        </w:rPr>
        <w:t>pu</w:t>
      </w:r>
      <w:r w:rsidR="005F4088">
        <w:rPr>
          <w:lang w:val="en-GB"/>
        </w:rPr>
        <w:t>ţ</w:t>
      </w:r>
      <w:r w:rsidRPr="002500EE">
        <w:rPr>
          <w:lang w:val="en-GB"/>
        </w:rPr>
        <w:t>in 25 ani (în mod normal nici de repara</w:t>
      </w:r>
      <w:r w:rsidR="005F4088">
        <w:rPr>
          <w:lang w:val="en-GB"/>
        </w:rPr>
        <w:t>ţ</w:t>
      </w:r>
      <w:r w:rsidRPr="002500EE">
        <w:rPr>
          <w:lang w:val="en-GB"/>
        </w:rPr>
        <w:t>ii la lucrările realizate).</w:t>
      </w:r>
    </w:p>
    <w:p w:rsidR="002500EE" w:rsidRPr="002500EE" w:rsidRDefault="002500EE" w:rsidP="002500EE">
      <w:pPr>
        <w:ind w:firstLine="567"/>
        <w:rPr>
          <w:lang w:val="en-GB"/>
        </w:rPr>
      </w:pPr>
      <w:r w:rsidRPr="002500EE">
        <w:rPr>
          <w:lang w:val="en-GB"/>
        </w:rPr>
        <w:t>Pentru cresterea gradului de confort al locuitorilor comunei, se propune (pentru un viitor cât</w:t>
      </w:r>
      <w:r>
        <w:rPr>
          <w:lang w:val="en-GB"/>
        </w:rPr>
        <w:t xml:space="preserve"> </w:t>
      </w:r>
      <w:r w:rsidRPr="002500EE">
        <w:rPr>
          <w:lang w:val="en-GB"/>
        </w:rPr>
        <w:t>mai apropiat) racordarea fiecărei gospodării la re</w:t>
      </w:r>
      <w:r w:rsidR="005F4088">
        <w:rPr>
          <w:lang w:val="en-GB"/>
        </w:rPr>
        <w:t>ţ</w:t>
      </w:r>
      <w:r w:rsidRPr="002500EE">
        <w:rPr>
          <w:lang w:val="en-GB"/>
        </w:rPr>
        <w:t>eaua stradală de alimentare cu apă dar numai după</w:t>
      </w:r>
      <w:r>
        <w:rPr>
          <w:lang w:val="en-GB"/>
        </w:rPr>
        <w:t xml:space="preserve"> </w:t>
      </w:r>
      <w:r w:rsidRPr="002500EE">
        <w:rPr>
          <w:lang w:val="en-GB"/>
        </w:rPr>
        <w:t>executarea re</w:t>
      </w:r>
      <w:r w:rsidR="005F4088">
        <w:rPr>
          <w:lang w:val="en-GB"/>
        </w:rPr>
        <w:t>ţ</w:t>
      </w:r>
      <w:r w:rsidRPr="002500EE">
        <w:rPr>
          <w:lang w:val="en-GB"/>
        </w:rPr>
        <w:t>elei de canalizare.</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b) Lucrări prioritare:</w:t>
      </w:r>
    </w:p>
    <w:p w:rsidR="002500EE" w:rsidRDefault="002500EE" w:rsidP="002500EE">
      <w:pPr>
        <w:ind w:firstLine="567"/>
        <w:rPr>
          <w:lang w:val="en-GB"/>
        </w:rPr>
      </w:pPr>
      <w:r w:rsidRPr="002500EE">
        <w:rPr>
          <w:lang w:val="en-GB"/>
        </w:rPr>
        <w:t>- execu</w:t>
      </w:r>
      <w:r w:rsidR="005F4088">
        <w:rPr>
          <w:lang w:val="en-GB"/>
        </w:rPr>
        <w:t>ţ</w:t>
      </w:r>
      <w:r w:rsidRPr="002500EE">
        <w:rPr>
          <w:lang w:val="en-GB"/>
        </w:rPr>
        <w:t>ia lucrărilor pentru punerea în func</w:t>
      </w:r>
      <w:r w:rsidR="005F4088">
        <w:rPr>
          <w:lang w:val="en-GB"/>
        </w:rPr>
        <w:t>ţ</w:t>
      </w:r>
      <w:r w:rsidRPr="002500EE">
        <w:rPr>
          <w:lang w:val="en-GB"/>
        </w:rPr>
        <w:t xml:space="preserve">iune a sistemului de alimentare cu apă </w:t>
      </w:r>
    </w:p>
    <w:p w:rsidR="002500EE" w:rsidRPr="002500EE" w:rsidRDefault="002500EE" w:rsidP="002500EE">
      <w:pPr>
        <w:ind w:firstLine="567"/>
        <w:rPr>
          <w:lang w:val="en-GB"/>
        </w:rPr>
      </w:pPr>
    </w:p>
    <w:p w:rsidR="002500EE" w:rsidRPr="002500EE" w:rsidRDefault="002500EE" w:rsidP="002500EE">
      <w:pPr>
        <w:ind w:firstLine="567"/>
        <w:rPr>
          <w:b/>
          <w:lang w:val="en-GB"/>
        </w:rPr>
      </w:pPr>
      <w:r w:rsidRPr="002500EE">
        <w:rPr>
          <w:b/>
          <w:lang w:val="en-GB"/>
        </w:rPr>
        <w:t>Canalizare</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Propuneri noi de sta</w:t>
      </w:r>
      <w:r w:rsidR="005F4088">
        <w:rPr>
          <w:lang w:val="en-GB"/>
        </w:rPr>
        <w:t>ţ</w:t>
      </w:r>
      <w:r w:rsidRPr="002500EE">
        <w:rPr>
          <w:lang w:val="en-GB"/>
        </w:rPr>
        <w:t>ii de epurare</w:t>
      </w:r>
      <w:r>
        <w:rPr>
          <w:lang w:val="en-GB"/>
        </w:rPr>
        <w:t xml:space="preserve">: </w:t>
      </w:r>
      <w:r w:rsidRPr="002500EE">
        <w:rPr>
          <w:lang w:val="en-GB"/>
        </w:rPr>
        <w:t>- 1 sta</w:t>
      </w:r>
      <w:r w:rsidR="005F4088">
        <w:rPr>
          <w:lang w:val="en-GB"/>
        </w:rPr>
        <w:t>ţ</w:t>
      </w:r>
      <w:r w:rsidRPr="002500EE">
        <w:rPr>
          <w:lang w:val="en-GB"/>
        </w:rPr>
        <w:t>ie pe malul râului Otăsău.</w:t>
      </w:r>
    </w:p>
    <w:p w:rsidR="002500EE" w:rsidRDefault="002500EE" w:rsidP="002500EE">
      <w:pPr>
        <w:ind w:firstLine="567"/>
        <w:rPr>
          <w:lang w:val="en-GB"/>
        </w:rPr>
      </w:pPr>
    </w:p>
    <w:p w:rsidR="002500EE" w:rsidRDefault="002500EE" w:rsidP="002500EE">
      <w:pPr>
        <w:ind w:firstLine="567"/>
        <w:rPr>
          <w:lang w:val="en-GB"/>
        </w:rPr>
      </w:pPr>
    </w:p>
    <w:p w:rsidR="002500EE" w:rsidRPr="002500EE" w:rsidRDefault="002500EE" w:rsidP="002500EE">
      <w:pPr>
        <w:ind w:firstLine="567"/>
        <w:rPr>
          <w:b/>
          <w:lang w:val="en-GB"/>
        </w:rPr>
      </w:pPr>
      <w:r w:rsidRPr="002500EE">
        <w:rPr>
          <w:b/>
          <w:lang w:val="en-GB"/>
        </w:rPr>
        <w:t>Alimentare cu energie electrică</w:t>
      </w:r>
    </w:p>
    <w:p w:rsidR="002500EE" w:rsidRPr="002500EE" w:rsidRDefault="002500EE" w:rsidP="002500EE">
      <w:pPr>
        <w:ind w:firstLine="567"/>
        <w:rPr>
          <w:lang w:val="en-GB"/>
        </w:rPr>
      </w:pPr>
      <w:r w:rsidRPr="002500EE">
        <w:rPr>
          <w:lang w:val="en-GB"/>
        </w:rPr>
        <w:t>a) Propuneri privind asigurarea necesarului de consum electric</w:t>
      </w:r>
    </w:p>
    <w:p w:rsidR="002500EE" w:rsidRPr="002500EE" w:rsidRDefault="002500EE" w:rsidP="002500EE">
      <w:pPr>
        <w:ind w:firstLine="567"/>
        <w:rPr>
          <w:lang w:val="en-GB"/>
        </w:rPr>
      </w:pPr>
      <w:r w:rsidRPr="002500EE">
        <w:rPr>
          <w:lang w:val="en-GB"/>
        </w:rPr>
        <w:t>Actualele capacită</w:t>
      </w:r>
      <w:r w:rsidR="005F4088">
        <w:rPr>
          <w:lang w:val="en-GB"/>
        </w:rPr>
        <w:t>ţ</w:t>
      </w:r>
      <w:r w:rsidRPr="002500EE">
        <w:rPr>
          <w:lang w:val="en-GB"/>
        </w:rPr>
        <w:t>i ale posturilor de transformare si ale re</w:t>
      </w:r>
      <w:r w:rsidR="005F4088">
        <w:rPr>
          <w:lang w:val="en-GB"/>
        </w:rPr>
        <w:t>ţ</w:t>
      </w:r>
      <w:r w:rsidRPr="002500EE">
        <w:rPr>
          <w:lang w:val="en-GB"/>
        </w:rPr>
        <w:t>elelor electrice de joasă tensiune</w:t>
      </w:r>
      <w:r>
        <w:rPr>
          <w:lang w:val="en-GB"/>
        </w:rPr>
        <w:t xml:space="preserve"> </w:t>
      </w:r>
      <w:r w:rsidRPr="002500EE">
        <w:rPr>
          <w:lang w:val="en-GB"/>
        </w:rPr>
        <w:t xml:space="preserve">existente pe teritoriul comunei </w:t>
      </w:r>
      <w:r>
        <w:rPr>
          <w:lang w:val="en-GB"/>
        </w:rPr>
        <w:t>Pău</w:t>
      </w:r>
      <w:r w:rsidR="00465A0C">
        <w:rPr>
          <w:lang w:val="en-GB"/>
        </w:rPr>
        <w:t>ş</w:t>
      </w:r>
      <w:r>
        <w:rPr>
          <w:lang w:val="en-GB"/>
        </w:rPr>
        <w:t>e</w:t>
      </w:r>
      <w:r w:rsidR="00465A0C">
        <w:rPr>
          <w:lang w:val="en-GB"/>
        </w:rPr>
        <w:t>ş</w:t>
      </w:r>
      <w:r>
        <w:rPr>
          <w:lang w:val="en-GB"/>
        </w:rPr>
        <w:t>ti</w:t>
      </w:r>
      <w:r w:rsidRPr="002500EE">
        <w:rPr>
          <w:lang w:val="en-GB"/>
        </w:rPr>
        <w:t xml:space="preserve"> pot prelua în condi</w:t>
      </w:r>
      <w:r w:rsidR="005F4088">
        <w:rPr>
          <w:lang w:val="en-GB"/>
        </w:rPr>
        <w:t>ţ</w:t>
      </w:r>
      <w:r w:rsidRPr="002500EE">
        <w:rPr>
          <w:lang w:val="en-GB"/>
        </w:rPr>
        <w:t>ii foarte bune consumatorii noi ce vor</w:t>
      </w:r>
      <w:r>
        <w:rPr>
          <w:lang w:val="en-GB"/>
        </w:rPr>
        <w:t xml:space="preserve"> </w:t>
      </w:r>
      <w:r w:rsidRPr="002500EE">
        <w:rPr>
          <w:lang w:val="en-GB"/>
        </w:rPr>
        <w:t>apărea în condi</w:t>
      </w:r>
      <w:r w:rsidR="005F4088">
        <w:rPr>
          <w:lang w:val="en-GB"/>
        </w:rPr>
        <w:t>ţ</w:t>
      </w:r>
      <w:r w:rsidRPr="002500EE">
        <w:rPr>
          <w:lang w:val="en-GB"/>
        </w:rPr>
        <w:t>ii normale.</w:t>
      </w:r>
    </w:p>
    <w:p w:rsidR="002500EE" w:rsidRPr="002500EE" w:rsidRDefault="002500EE" w:rsidP="002500EE">
      <w:pPr>
        <w:ind w:firstLine="567"/>
        <w:rPr>
          <w:lang w:val="en-GB"/>
        </w:rPr>
      </w:pPr>
      <w:r w:rsidRPr="002500EE">
        <w:rPr>
          <w:lang w:val="en-GB"/>
        </w:rPr>
        <w:t>b) Propuneri privind extinderi sau devieri de linii electrice: Nu sunt necesare.</w:t>
      </w:r>
    </w:p>
    <w:p w:rsidR="002500EE" w:rsidRPr="002500EE" w:rsidRDefault="002500EE" w:rsidP="002500EE">
      <w:pPr>
        <w:ind w:firstLine="567"/>
        <w:rPr>
          <w:lang w:val="en-GB"/>
        </w:rPr>
      </w:pPr>
      <w:r w:rsidRPr="002500EE">
        <w:rPr>
          <w:lang w:val="en-GB"/>
        </w:rPr>
        <w:t>c) Propuneri de construire de noi sta</w:t>
      </w:r>
      <w:r w:rsidR="005F4088">
        <w:rPr>
          <w:lang w:val="en-GB"/>
        </w:rPr>
        <w:t>ţ</w:t>
      </w:r>
      <w:r w:rsidRPr="002500EE">
        <w:rPr>
          <w:lang w:val="en-GB"/>
        </w:rPr>
        <w:t>ii de transformare sau posturi de transformare</w:t>
      </w:r>
      <w:r>
        <w:rPr>
          <w:lang w:val="en-GB"/>
        </w:rPr>
        <w:t xml:space="preserve">. </w:t>
      </w:r>
      <w:r w:rsidRPr="002500EE">
        <w:rPr>
          <w:lang w:val="en-GB"/>
        </w:rPr>
        <w:t>Nu sunt necesare.</w:t>
      </w:r>
    </w:p>
    <w:p w:rsidR="002500EE" w:rsidRPr="002500EE" w:rsidRDefault="002500EE" w:rsidP="002500EE">
      <w:pPr>
        <w:ind w:firstLine="567"/>
        <w:rPr>
          <w:b/>
          <w:lang w:val="en-GB"/>
        </w:rPr>
      </w:pPr>
      <w:r w:rsidRPr="002500EE">
        <w:rPr>
          <w:b/>
          <w:lang w:val="en-GB"/>
        </w:rPr>
        <w:t>Telefonie</w:t>
      </w:r>
    </w:p>
    <w:p w:rsidR="002500EE" w:rsidRPr="002500EE" w:rsidRDefault="002500EE" w:rsidP="002500EE">
      <w:pPr>
        <w:ind w:firstLine="567"/>
        <w:rPr>
          <w:lang w:val="en-GB"/>
        </w:rPr>
      </w:pPr>
      <w:r w:rsidRPr="002500EE">
        <w:rPr>
          <w:lang w:val="en-GB"/>
        </w:rPr>
        <w:t>a) Propuneri pentru extinderea liniilor de telecomunica</w:t>
      </w:r>
      <w:r w:rsidR="005F4088">
        <w:rPr>
          <w:lang w:val="en-GB"/>
        </w:rPr>
        <w:t>ţ</w:t>
      </w:r>
      <w:r w:rsidRPr="002500EE">
        <w:rPr>
          <w:lang w:val="en-GB"/>
        </w:rPr>
        <w:t>ii:</w:t>
      </w:r>
    </w:p>
    <w:p w:rsidR="002500EE" w:rsidRPr="002500EE" w:rsidRDefault="002500EE" w:rsidP="002500EE">
      <w:pPr>
        <w:ind w:firstLine="567"/>
        <w:rPr>
          <w:lang w:val="en-GB"/>
        </w:rPr>
      </w:pPr>
      <w:r w:rsidRPr="002500EE">
        <w:rPr>
          <w:lang w:val="en-GB"/>
        </w:rPr>
        <w:t>- cuplarea tuturor abona</w:t>
      </w:r>
      <w:r w:rsidR="005F4088">
        <w:rPr>
          <w:lang w:val="en-GB"/>
        </w:rPr>
        <w:t>ţ</w:t>
      </w:r>
      <w:r w:rsidRPr="002500EE">
        <w:rPr>
          <w:lang w:val="en-GB"/>
        </w:rPr>
        <w:t>ilor vechi la centrala nouă,</w:t>
      </w:r>
    </w:p>
    <w:p w:rsidR="002500EE" w:rsidRPr="002500EE" w:rsidRDefault="002500EE" w:rsidP="002500EE">
      <w:pPr>
        <w:ind w:firstLine="567"/>
        <w:rPr>
          <w:lang w:val="en-GB"/>
        </w:rPr>
      </w:pPr>
      <w:r w:rsidRPr="002500EE">
        <w:rPr>
          <w:lang w:val="en-GB"/>
        </w:rPr>
        <w:lastRenderedPageBreak/>
        <w:t>- extinderea re</w:t>
      </w:r>
      <w:r w:rsidR="005F4088">
        <w:rPr>
          <w:lang w:val="en-GB"/>
        </w:rPr>
        <w:t>ţ</w:t>
      </w:r>
      <w:r w:rsidRPr="002500EE">
        <w:rPr>
          <w:lang w:val="en-GB"/>
        </w:rPr>
        <w:t>elei locale în toate satele componente, începând cu zonele cele mai dens</w:t>
      </w:r>
      <w:r>
        <w:rPr>
          <w:lang w:val="en-GB"/>
        </w:rPr>
        <w:t xml:space="preserve"> </w:t>
      </w:r>
      <w:r w:rsidRPr="002500EE">
        <w:rPr>
          <w:lang w:val="en-GB"/>
        </w:rPr>
        <w:t>construite si pe baza solicitărilor.</w:t>
      </w:r>
    </w:p>
    <w:p w:rsidR="002500EE" w:rsidRPr="002500EE" w:rsidRDefault="002500EE" w:rsidP="002500EE">
      <w:pPr>
        <w:ind w:firstLine="567"/>
        <w:rPr>
          <w:b/>
          <w:lang w:val="en-GB"/>
        </w:rPr>
      </w:pPr>
      <w:r w:rsidRPr="002500EE">
        <w:rPr>
          <w:lang w:val="en-GB"/>
        </w:rPr>
        <w:t>b) Propuneri pentru noi amplasamente de oficii postale, centrale telefonice, relee</w:t>
      </w:r>
      <w:r>
        <w:rPr>
          <w:lang w:val="en-GB"/>
        </w:rPr>
        <w:t xml:space="preserve"> </w:t>
      </w:r>
      <w:r w:rsidRPr="002500EE">
        <w:rPr>
          <w:lang w:val="en-GB"/>
        </w:rPr>
        <w:t>- nu este cazul.</w:t>
      </w:r>
    </w:p>
    <w:p w:rsidR="002500EE" w:rsidRPr="002500EE" w:rsidRDefault="002500EE" w:rsidP="002500EE">
      <w:pPr>
        <w:ind w:firstLine="567"/>
        <w:rPr>
          <w:b/>
          <w:lang w:val="en-GB"/>
        </w:rPr>
      </w:pPr>
      <w:r w:rsidRPr="002500EE">
        <w:rPr>
          <w:b/>
          <w:lang w:val="en-GB"/>
        </w:rPr>
        <w:t>Televiziune prin cablu</w:t>
      </w:r>
    </w:p>
    <w:p w:rsidR="002500EE" w:rsidRPr="002500EE" w:rsidRDefault="002500EE" w:rsidP="002500EE">
      <w:pPr>
        <w:ind w:firstLine="567"/>
        <w:rPr>
          <w:lang w:val="en-GB"/>
        </w:rPr>
      </w:pPr>
      <w:r w:rsidRPr="002500EE">
        <w:rPr>
          <w:lang w:val="en-GB"/>
        </w:rPr>
        <w:t>- extinderea furnizării de semnal în func</w:t>
      </w:r>
      <w:r w:rsidR="005F4088">
        <w:rPr>
          <w:lang w:val="en-GB"/>
        </w:rPr>
        <w:t>ţ</w:t>
      </w:r>
      <w:r w:rsidRPr="002500EE">
        <w:rPr>
          <w:lang w:val="en-GB"/>
        </w:rPr>
        <w:t>ie de cerere.</w:t>
      </w:r>
    </w:p>
    <w:p w:rsidR="002500EE" w:rsidRDefault="002500EE" w:rsidP="002500EE">
      <w:pPr>
        <w:ind w:firstLine="567"/>
        <w:rPr>
          <w:b/>
          <w:lang w:val="en-GB"/>
        </w:rPr>
      </w:pPr>
    </w:p>
    <w:p w:rsidR="002500EE" w:rsidRPr="002500EE" w:rsidRDefault="002500EE" w:rsidP="002500EE">
      <w:pPr>
        <w:ind w:firstLine="567"/>
        <w:rPr>
          <w:b/>
          <w:lang w:val="en-GB"/>
        </w:rPr>
      </w:pPr>
      <w:r w:rsidRPr="002500EE">
        <w:rPr>
          <w:b/>
          <w:lang w:val="en-GB"/>
        </w:rPr>
        <w:t>Alimentare cu căldură</w:t>
      </w:r>
    </w:p>
    <w:p w:rsidR="002500EE" w:rsidRPr="002500EE" w:rsidRDefault="002500EE" w:rsidP="002500EE">
      <w:pPr>
        <w:ind w:firstLine="567"/>
        <w:rPr>
          <w:lang w:val="en-GB"/>
        </w:rPr>
      </w:pPr>
      <w:r w:rsidRPr="002500EE">
        <w:rPr>
          <w:lang w:val="en-GB"/>
        </w:rPr>
        <w:t>În viitorul apropiat nu se trece la alt sistem de alimentare cu căldură a localită</w:t>
      </w:r>
      <w:r w:rsidR="005F4088">
        <w:rPr>
          <w:lang w:val="en-GB"/>
        </w:rPr>
        <w:t>ţ</w:t>
      </w:r>
      <w:r w:rsidRPr="002500EE">
        <w:rPr>
          <w:lang w:val="en-GB"/>
        </w:rPr>
        <w:t>ii.</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Singura direc</w:t>
      </w:r>
      <w:r w:rsidR="005F4088">
        <w:rPr>
          <w:lang w:val="en-GB"/>
        </w:rPr>
        <w:t>ţ</w:t>
      </w:r>
      <w:r w:rsidRPr="002500EE">
        <w:rPr>
          <w:lang w:val="en-GB"/>
        </w:rPr>
        <w:t>ie ce se poate urmări, atât prin autoriza</w:t>
      </w:r>
      <w:r w:rsidR="005F4088">
        <w:rPr>
          <w:lang w:val="en-GB"/>
        </w:rPr>
        <w:t>ţ</w:t>
      </w:r>
      <w:r w:rsidRPr="002500EE">
        <w:rPr>
          <w:lang w:val="en-GB"/>
        </w:rPr>
        <w:t>iile de construire, cât si prin diferite</w:t>
      </w:r>
    </w:p>
    <w:p w:rsidR="002500EE" w:rsidRPr="002500EE" w:rsidRDefault="002500EE" w:rsidP="002500EE">
      <w:pPr>
        <w:ind w:firstLine="567"/>
        <w:rPr>
          <w:lang w:val="en-GB"/>
        </w:rPr>
      </w:pPr>
      <w:r w:rsidRPr="002500EE">
        <w:rPr>
          <w:lang w:val="en-GB"/>
        </w:rPr>
        <w:t>mijloace de informare, este pentru:</w:t>
      </w:r>
    </w:p>
    <w:p w:rsidR="002500EE" w:rsidRPr="002500EE" w:rsidRDefault="002500EE" w:rsidP="002500EE">
      <w:pPr>
        <w:ind w:firstLine="567"/>
        <w:rPr>
          <w:lang w:val="en-GB"/>
        </w:rPr>
      </w:pPr>
      <w:r w:rsidRPr="002500EE">
        <w:rPr>
          <w:lang w:val="en-GB"/>
        </w:rPr>
        <w:t>- solu</w:t>
      </w:r>
      <w:r w:rsidR="005F4088">
        <w:rPr>
          <w:lang w:val="en-GB"/>
        </w:rPr>
        <w:t>ţ</w:t>
      </w:r>
      <w:r w:rsidRPr="002500EE">
        <w:rPr>
          <w:lang w:val="en-GB"/>
        </w:rPr>
        <w:t>ii mai economice de încălzire locală a locuin</w:t>
      </w:r>
      <w:r w:rsidR="005F4088">
        <w:rPr>
          <w:lang w:val="en-GB"/>
        </w:rPr>
        <w:t>ţ</w:t>
      </w:r>
      <w:r w:rsidRPr="002500EE">
        <w:rPr>
          <w:lang w:val="en-GB"/>
        </w:rPr>
        <w:t>elor, institu</w:t>
      </w:r>
      <w:r w:rsidR="005F4088">
        <w:rPr>
          <w:lang w:val="en-GB"/>
        </w:rPr>
        <w:t>ţ</w:t>
      </w:r>
      <w:r w:rsidRPr="002500EE">
        <w:rPr>
          <w:lang w:val="en-GB"/>
        </w:rPr>
        <w:t>iilor publice, unită</w:t>
      </w:r>
      <w:r w:rsidR="005F4088">
        <w:rPr>
          <w:lang w:val="en-GB"/>
        </w:rPr>
        <w:t>ţ</w:t>
      </w:r>
      <w:r w:rsidRPr="002500EE">
        <w:rPr>
          <w:lang w:val="en-GB"/>
        </w:rPr>
        <w:t>ilor productive</w:t>
      </w:r>
    </w:p>
    <w:p w:rsidR="002500EE" w:rsidRPr="002500EE" w:rsidRDefault="002500EE" w:rsidP="002500EE">
      <w:pPr>
        <w:ind w:firstLine="567"/>
        <w:rPr>
          <w:lang w:val="en-GB"/>
        </w:rPr>
      </w:pPr>
      <w:r w:rsidRPr="002500EE">
        <w:rPr>
          <w:lang w:val="en-GB"/>
        </w:rPr>
        <w:t>cu acelasi combustibil (solid sau lichid),</w:t>
      </w:r>
    </w:p>
    <w:p w:rsidR="002500EE" w:rsidRPr="002500EE" w:rsidRDefault="002500EE" w:rsidP="002500EE">
      <w:pPr>
        <w:ind w:firstLine="567"/>
        <w:rPr>
          <w:lang w:val="en-GB"/>
        </w:rPr>
      </w:pPr>
      <w:r w:rsidRPr="002500EE">
        <w:rPr>
          <w:lang w:val="en-GB"/>
        </w:rPr>
        <w:t>- construc</w:t>
      </w:r>
      <w:r w:rsidR="005F4088">
        <w:rPr>
          <w:lang w:val="en-GB"/>
        </w:rPr>
        <w:t>ţ</w:t>
      </w:r>
      <w:r w:rsidRPr="002500EE">
        <w:rPr>
          <w:lang w:val="en-GB"/>
        </w:rPr>
        <w:t>ii noi după sisteme cu pierderi mici de căldură,</w:t>
      </w:r>
    </w:p>
    <w:p w:rsidR="002500EE" w:rsidRPr="002500EE" w:rsidRDefault="002500EE" w:rsidP="002500EE">
      <w:pPr>
        <w:ind w:firstLine="567"/>
        <w:rPr>
          <w:lang w:val="en-GB"/>
        </w:rPr>
      </w:pPr>
      <w:r w:rsidRPr="002500EE">
        <w:rPr>
          <w:lang w:val="en-GB"/>
        </w:rPr>
        <w:t>- reabilitare termică a construc</w:t>
      </w:r>
      <w:r w:rsidR="005F4088">
        <w:rPr>
          <w:lang w:val="en-GB"/>
        </w:rPr>
        <w:t>ţ</w:t>
      </w:r>
      <w:r w:rsidRPr="002500EE">
        <w:rPr>
          <w:lang w:val="en-GB"/>
        </w:rPr>
        <w:t>iilor existente pentru a mări rezisten</w:t>
      </w:r>
      <w:r w:rsidR="005F4088">
        <w:rPr>
          <w:lang w:val="en-GB"/>
        </w:rPr>
        <w:t>ţ</w:t>
      </w:r>
      <w:r w:rsidRPr="002500EE">
        <w:rPr>
          <w:lang w:val="en-GB"/>
        </w:rPr>
        <w:t>a termică a acestora,</w:t>
      </w:r>
      <w:r>
        <w:rPr>
          <w:lang w:val="en-GB"/>
        </w:rPr>
        <w:t xml:space="preserve"> </w:t>
      </w:r>
      <w:r w:rsidRPr="002500EE">
        <w:rPr>
          <w:lang w:val="en-GB"/>
        </w:rPr>
        <w:t>- schimbări ale sistemului de încălzire, pe măsură ce se poate acest lucru (prin introducerea</w:t>
      </w:r>
      <w:r>
        <w:rPr>
          <w:lang w:val="en-GB"/>
        </w:rPr>
        <w:t xml:space="preserve"> </w:t>
      </w:r>
      <w:r w:rsidRPr="002500EE">
        <w:rPr>
          <w:lang w:val="en-GB"/>
        </w:rPr>
        <w:t>gazelor naturale în localitate, prin apari</w:t>
      </w:r>
      <w:r w:rsidR="005F4088">
        <w:rPr>
          <w:lang w:val="en-GB"/>
        </w:rPr>
        <w:t>ţ</w:t>
      </w:r>
      <w:r w:rsidRPr="002500EE">
        <w:rPr>
          <w:lang w:val="en-GB"/>
        </w:rPr>
        <w:t>ia unor centrale termice pe orice tip de combustibili mai</w:t>
      </w:r>
      <w:r>
        <w:rPr>
          <w:lang w:val="en-GB"/>
        </w:rPr>
        <w:t xml:space="preserve"> </w:t>
      </w:r>
      <w:r w:rsidRPr="002500EE">
        <w:rPr>
          <w:lang w:val="en-GB"/>
        </w:rPr>
        <w:t>performante, asocieri de gospodării pentru sisteme multifamiliale).</w:t>
      </w:r>
    </w:p>
    <w:p w:rsidR="002500EE" w:rsidRDefault="002500EE" w:rsidP="002500EE">
      <w:pPr>
        <w:ind w:firstLine="567"/>
        <w:rPr>
          <w:b/>
          <w:lang w:val="en-GB"/>
        </w:rPr>
      </w:pPr>
    </w:p>
    <w:p w:rsidR="002500EE" w:rsidRPr="002500EE" w:rsidRDefault="002500EE" w:rsidP="002500EE">
      <w:pPr>
        <w:ind w:firstLine="567"/>
        <w:rPr>
          <w:b/>
          <w:lang w:val="en-GB"/>
        </w:rPr>
      </w:pPr>
      <w:r w:rsidRPr="002500EE">
        <w:rPr>
          <w:b/>
          <w:lang w:val="en-GB"/>
        </w:rPr>
        <w:t>Alimentare cu gaze naturale</w:t>
      </w:r>
    </w:p>
    <w:p w:rsidR="002500EE" w:rsidRPr="002500EE" w:rsidRDefault="002500EE" w:rsidP="002500EE">
      <w:pPr>
        <w:ind w:firstLine="567"/>
        <w:rPr>
          <w:lang w:val="en-GB"/>
        </w:rPr>
      </w:pPr>
      <w:r w:rsidRPr="002500EE">
        <w:rPr>
          <w:lang w:val="en-GB"/>
        </w:rPr>
        <w:t>a) Propuneri privind asigurarea necesarului de alimentare cu gaze naturale corespunzător</w:t>
      </w:r>
      <w:r>
        <w:rPr>
          <w:lang w:val="en-GB"/>
        </w:rPr>
        <w:t xml:space="preserve"> </w:t>
      </w:r>
      <w:r w:rsidRPr="002500EE">
        <w:rPr>
          <w:lang w:val="en-GB"/>
        </w:rPr>
        <w:t>dezvoltării urbanistice propuse:</w:t>
      </w:r>
    </w:p>
    <w:p w:rsidR="002500EE" w:rsidRPr="002500EE" w:rsidRDefault="002500EE" w:rsidP="002500EE">
      <w:pPr>
        <w:ind w:firstLine="567"/>
        <w:rPr>
          <w:lang w:val="en-GB"/>
        </w:rPr>
      </w:pPr>
      <w:r w:rsidRPr="002500EE">
        <w:rPr>
          <w:lang w:val="en-GB"/>
        </w:rPr>
        <w:t>- alimentarea cu gaze naturale a comunei aprobată poate asigura necesarul de gaze pentru</w:t>
      </w:r>
    </w:p>
    <w:p w:rsidR="002500EE" w:rsidRPr="002500EE" w:rsidRDefault="002500EE" w:rsidP="002500EE">
      <w:pPr>
        <w:ind w:firstLine="567"/>
        <w:rPr>
          <w:lang w:val="en-GB"/>
        </w:rPr>
      </w:pPr>
      <w:r w:rsidRPr="002500EE">
        <w:rPr>
          <w:lang w:val="en-GB"/>
        </w:rPr>
        <w:t>întreaga localitate;</w:t>
      </w:r>
    </w:p>
    <w:p w:rsidR="002500EE" w:rsidRPr="002500EE" w:rsidRDefault="002500EE" w:rsidP="002500EE">
      <w:pPr>
        <w:ind w:firstLine="567"/>
        <w:rPr>
          <w:lang w:val="en-GB"/>
        </w:rPr>
      </w:pPr>
      <w:r w:rsidRPr="002500EE">
        <w:rPr>
          <w:lang w:val="en-GB"/>
        </w:rPr>
        <w:t>- având în vedere că re</w:t>
      </w:r>
      <w:r w:rsidR="005F4088">
        <w:rPr>
          <w:lang w:val="en-GB"/>
        </w:rPr>
        <w:t>ţ</w:t>
      </w:r>
      <w:r w:rsidRPr="002500EE">
        <w:rPr>
          <w:lang w:val="en-GB"/>
        </w:rPr>
        <w:t>eaua a fost dimensionată să suporte o dezvoltare normală a localită</w:t>
      </w:r>
      <w:r w:rsidR="005F4088">
        <w:rPr>
          <w:lang w:val="en-GB"/>
        </w:rPr>
        <w:t>ţ</w:t>
      </w:r>
      <w:r w:rsidRPr="002500EE">
        <w:rPr>
          <w:lang w:val="en-GB"/>
        </w:rPr>
        <w:t>ii</w:t>
      </w:r>
    </w:p>
    <w:p w:rsidR="002500EE" w:rsidRPr="002500EE" w:rsidRDefault="002500EE" w:rsidP="002500EE">
      <w:pPr>
        <w:ind w:firstLine="567"/>
        <w:rPr>
          <w:lang w:val="en-GB"/>
        </w:rPr>
      </w:pPr>
      <w:r w:rsidRPr="002500EE">
        <w:rPr>
          <w:lang w:val="en-GB"/>
        </w:rPr>
        <w:t>pe 20 de ani (locuin</w:t>
      </w:r>
      <w:r w:rsidR="005F4088">
        <w:rPr>
          <w:lang w:val="en-GB"/>
        </w:rPr>
        <w:t>ţ</w:t>
      </w:r>
      <w:r w:rsidRPr="002500EE">
        <w:rPr>
          <w:lang w:val="en-GB"/>
        </w:rPr>
        <w:t>e, institu</w:t>
      </w:r>
      <w:r w:rsidR="005F4088">
        <w:rPr>
          <w:lang w:val="en-GB"/>
        </w:rPr>
        <w:t>ţ</w:t>
      </w:r>
      <w:r w:rsidRPr="002500EE">
        <w:rPr>
          <w:lang w:val="en-GB"/>
        </w:rPr>
        <w:t>ii si spa</w:t>
      </w:r>
      <w:r w:rsidR="005F4088">
        <w:rPr>
          <w:lang w:val="en-GB"/>
        </w:rPr>
        <w:t>ţ</w:t>
      </w:r>
      <w:r w:rsidRPr="002500EE">
        <w:rPr>
          <w:lang w:val="en-GB"/>
        </w:rPr>
        <w:t>ii de produc</w:t>
      </w:r>
      <w:r w:rsidR="005F4088">
        <w:rPr>
          <w:lang w:val="en-GB"/>
        </w:rPr>
        <w:t>ţ</w:t>
      </w:r>
      <w:r w:rsidRPr="002500EE">
        <w:rPr>
          <w:lang w:val="en-GB"/>
        </w:rPr>
        <w:t xml:space="preserve">ie), pentru </w:t>
      </w:r>
      <w:r>
        <w:rPr>
          <w:lang w:val="en-GB"/>
        </w:rPr>
        <w:t>Pău</w:t>
      </w:r>
      <w:r w:rsidR="00465A0C">
        <w:rPr>
          <w:lang w:val="en-GB"/>
        </w:rPr>
        <w:t>ş</w:t>
      </w:r>
      <w:r>
        <w:rPr>
          <w:lang w:val="en-GB"/>
        </w:rPr>
        <w:t>e</w:t>
      </w:r>
      <w:r w:rsidR="00465A0C">
        <w:rPr>
          <w:lang w:val="en-GB"/>
        </w:rPr>
        <w:t>ş</w:t>
      </w:r>
      <w:r>
        <w:rPr>
          <w:lang w:val="en-GB"/>
        </w:rPr>
        <w:t>ti</w:t>
      </w:r>
      <w:r w:rsidRPr="002500EE">
        <w:rPr>
          <w:lang w:val="en-GB"/>
        </w:rPr>
        <w:t xml:space="preserve"> se propun:</w:t>
      </w:r>
    </w:p>
    <w:p w:rsidR="002500EE" w:rsidRDefault="002500EE" w:rsidP="002500EE">
      <w:pPr>
        <w:ind w:firstLine="567"/>
        <w:rPr>
          <w:lang w:val="en-GB"/>
        </w:rPr>
      </w:pPr>
      <w:r w:rsidRPr="002500EE">
        <w:rPr>
          <w:lang w:val="en-GB"/>
        </w:rPr>
        <w:t>- sta</w:t>
      </w:r>
      <w:r w:rsidR="005F4088">
        <w:rPr>
          <w:lang w:val="en-GB"/>
        </w:rPr>
        <w:t>ţ</w:t>
      </w:r>
      <w:r w:rsidRPr="002500EE">
        <w:rPr>
          <w:lang w:val="en-GB"/>
        </w:rPr>
        <w:t xml:space="preserve">ie de reglare si măsurare în satul </w:t>
      </w:r>
      <w:r>
        <w:rPr>
          <w:lang w:val="en-GB"/>
        </w:rPr>
        <w:t>Pausesti</w:t>
      </w:r>
      <w:r w:rsidRPr="002500EE">
        <w:rPr>
          <w:lang w:val="en-GB"/>
        </w:rPr>
        <w:t>, în zona intersec</w:t>
      </w:r>
      <w:r w:rsidR="005F4088">
        <w:rPr>
          <w:lang w:val="en-GB"/>
        </w:rPr>
        <w:t>ţ</w:t>
      </w:r>
      <w:r w:rsidRPr="002500EE">
        <w:rPr>
          <w:lang w:val="en-GB"/>
        </w:rPr>
        <w:t xml:space="preserve">iei drumului </w:t>
      </w:r>
      <w:r>
        <w:rPr>
          <w:lang w:val="en-GB"/>
        </w:rPr>
        <w:t>communal DC 126A si DJ 646B</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 re</w:t>
      </w:r>
      <w:r w:rsidR="005F4088">
        <w:rPr>
          <w:lang w:val="en-GB"/>
        </w:rPr>
        <w:t>ţ</w:t>
      </w:r>
      <w:r w:rsidRPr="002500EE">
        <w:rPr>
          <w:lang w:val="en-GB"/>
        </w:rPr>
        <w:t xml:space="preserve">ea de joasă presiune din </w:t>
      </w:r>
      <w:r w:rsidR="005F4088">
        <w:rPr>
          <w:lang w:val="en-GB"/>
        </w:rPr>
        <w:t>ţ</w:t>
      </w:r>
      <w:r w:rsidRPr="002500EE">
        <w:rPr>
          <w:lang w:val="en-GB"/>
        </w:rPr>
        <w:t>eavă de PEHD, având în vedere avantajele noilor tehnologii</w:t>
      </w:r>
      <w:r>
        <w:rPr>
          <w:lang w:val="en-GB"/>
        </w:rPr>
        <w:t xml:space="preserve"> </w:t>
      </w:r>
      <w:r w:rsidRPr="002500EE">
        <w:rPr>
          <w:lang w:val="en-GB"/>
        </w:rPr>
        <w:t>si materiale apărute între timp în domeniu, de-a lungul principalelor căi de circula</w:t>
      </w:r>
      <w:r w:rsidR="005F4088">
        <w:rPr>
          <w:lang w:val="en-GB"/>
        </w:rPr>
        <w:t>ţ</w:t>
      </w:r>
      <w:r w:rsidRPr="002500EE">
        <w:rPr>
          <w:lang w:val="en-GB"/>
        </w:rPr>
        <w:t>ie;</w:t>
      </w:r>
    </w:p>
    <w:p w:rsidR="002500EE" w:rsidRDefault="002500EE" w:rsidP="002500EE">
      <w:pPr>
        <w:ind w:firstLine="567"/>
        <w:rPr>
          <w:lang w:val="en-GB"/>
        </w:rPr>
      </w:pPr>
      <w:r w:rsidRPr="002500EE">
        <w:rPr>
          <w:lang w:val="en-GB"/>
        </w:rPr>
        <w:t>- cresterea cotei alocate unei familii pentru încălzire, preparare apă caldă si hrană</w:t>
      </w:r>
      <w:r>
        <w:rPr>
          <w:lang w:val="en-GB"/>
        </w:rPr>
        <w:t xml:space="preserve"> </w:t>
      </w:r>
      <w:r w:rsidRPr="002500EE">
        <w:rPr>
          <w:lang w:val="en-GB"/>
        </w:rPr>
        <w:t>la nivelul rezultat din calculele termotehnice.</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b) Surse apropiate pentru alimentare:</w:t>
      </w:r>
    </w:p>
    <w:p w:rsidR="002500EE" w:rsidRPr="002500EE" w:rsidRDefault="002500EE" w:rsidP="002500EE">
      <w:pPr>
        <w:ind w:firstLine="567"/>
        <w:rPr>
          <w:lang w:val="en-GB"/>
        </w:rPr>
      </w:pPr>
      <w:r w:rsidRPr="002500EE">
        <w:rPr>
          <w:lang w:val="en-GB"/>
        </w:rPr>
        <w:t>- conducta de transport de 16” Drăgăsani-Băbeni-Rîmnicu Vîlcea, ce func</w:t>
      </w:r>
      <w:r w:rsidR="005F4088">
        <w:rPr>
          <w:lang w:val="en-GB"/>
        </w:rPr>
        <w:t>ţ</w:t>
      </w:r>
      <w:r w:rsidRPr="002500EE">
        <w:rPr>
          <w:lang w:val="en-GB"/>
        </w:rPr>
        <w:t>ionează la un regim</w:t>
      </w:r>
    </w:p>
    <w:p w:rsidR="002500EE" w:rsidRPr="002500EE" w:rsidRDefault="002500EE" w:rsidP="002500EE">
      <w:pPr>
        <w:ind w:firstLine="567"/>
        <w:rPr>
          <w:lang w:val="en-GB"/>
        </w:rPr>
      </w:pPr>
      <w:r w:rsidRPr="002500EE">
        <w:rPr>
          <w:lang w:val="en-GB"/>
        </w:rPr>
        <w:t xml:space="preserve">de presiune de 10-15 bari si care poate asigura si necesarul de gaze pentru comuna </w:t>
      </w:r>
      <w:r>
        <w:rPr>
          <w:lang w:val="en-GB"/>
        </w:rPr>
        <w:t>Pău</w:t>
      </w:r>
      <w:r w:rsidR="00465A0C">
        <w:rPr>
          <w:lang w:val="en-GB"/>
        </w:rPr>
        <w:t>ş</w:t>
      </w:r>
      <w:r>
        <w:rPr>
          <w:lang w:val="en-GB"/>
        </w:rPr>
        <w:t>e</w:t>
      </w:r>
      <w:r w:rsidR="00465A0C">
        <w:rPr>
          <w:lang w:val="en-GB"/>
        </w:rPr>
        <w:t>ş</w:t>
      </w:r>
      <w:r>
        <w:rPr>
          <w:lang w:val="en-GB"/>
        </w:rPr>
        <w:t>ti</w:t>
      </w:r>
      <w:r w:rsidRPr="002500EE">
        <w:rPr>
          <w:lang w:val="en-GB"/>
        </w:rPr>
        <w:t>;</w:t>
      </w:r>
    </w:p>
    <w:p w:rsidR="002500EE" w:rsidRPr="002500EE" w:rsidRDefault="002500EE" w:rsidP="002500EE">
      <w:pPr>
        <w:ind w:firstLine="567"/>
        <w:rPr>
          <w:lang w:val="en-GB"/>
        </w:rPr>
      </w:pPr>
      <w:r w:rsidRPr="002500EE">
        <w:rPr>
          <w:lang w:val="en-GB"/>
        </w:rPr>
        <w:t>- cuplarea racordului propus cu diametrul de 12”, în lungime de 46 km, pentru un debit de</w:t>
      </w:r>
    </w:p>
    <w:p w:rsidR="002500EE" w:rsidRPr="002500EE" w:rsidRDefault="002500EE" w:rsidP="002500EE">
      <w:pPr>
        <w:ind w:firstLine="567"/>
        <w:rPr>
          <w:lang w:val="en-GB"/>
        </w:rPr>
      </w:pPr>
      <w:r w:rsidRPr="002500EE">
        <w:rPr>
          <w:lang w:val="en-GB"/>
        </w:rPr>
        <w:t>14.599 Nmc/h se va face în zona Băbeni;</w:t>
      </w:r>
    </w:p>
    <w:p w:rsidR="002500EE" w:rsidRPr="002500EE" w:rsidRDefault="002500EE" w:rsidP="002500EE">
      <w:pPr>
        <w:ind w:firstLine="567"/>
        <w:rPr>
          <w:lang w:val="en-GB"/>
        </w:rPr>
      </w:pPr>
      <w:r w:rsidRPr="002500EE">
        <w:rPr>
          <w:lang w:val="en-GB"/>
        </w:rPr>
        <w:t xml:space="preserve">- racordul de înaltă presiune va alimenta orasul Horezu si comunele </w:t>
      </w:r>
      <w:r>
        <w:rPr>
          <w:lang w:val="en-GB"/>
        </w:rPr>
        <w:t>Pău</w:t>
      </w:r>
      <w:r w:rsidR="00465A0C">
        <w:rPr>
          <w:lang w:val="en-GB"/>
        </w:rPr>
        <w:t>ş</w:t>
      </w:r>
      <w:r>
        <w:rPr>
          <w:lang w:val="en-GB"/>
        </w:rPr>
        <w:t>e</w:t>
      </w:r>
      <w:r w:rsidR="00465A0C">
        <w:rPr>
          <w:lang w:val="en-GB"/>
        </w:rPr>
        <w:t>ş</w:t>
      </w:r>
      <w:r>
        <w:rPr>
          <w:lang w:val="en-GB"/>
        </w:rPr>
        <w:t>ti</w:t>
      </w:r>
      <w:r w:rsidRPr="002500EE">
        <w:rPr>
          <w:lang w:val="en-GB"/>
        </w:rPr>
        <w:t>, Tomsani,</w:t>
      </w:r>
    </w:p>
    <w:p w:rsidR="002500EE" w:rsidRPr="002500EE" w:rsidRDefault="002500EE" w:rsidP="002500EE">
      <w:pPr>
        <w:ind w:firstLine="567"/>
        <w:rPr>
          <w:lang w:val="en-GB"/>
        </w:rPr>
      </w:pPr>
      <w:r w:rsidRPr="002500EE">
        <w:rPr>
          <w:lang w:val="en-GB"/>
        </w:rPr>
        <w:t>Vaideeni, Costesti, Pietrari si Măldăresti, în fiecare localitate prevăzându-se câte o Sta</w:t>
      </w:r>
      <w:r w:rsidR="005F4088">
        <w:rPr>
          <w:lang w:val="en-GB"/>
        </w:rPr>
        <w:t>ţ</w:t>
      </w:r>
      <w:r w:rsidRPr="002500EE">
        <w:rPr>
          <w:lang w:val="en-GB"/>
        </w:rPr>
        <w:t>ie de reglare-măsurare în două trepte;</w:t>
      </w:r>
    </w:p>
    <w:p w:rsidR="002500EE" w:rsidRDefault="002500EE" w:rsidP="002500EE">
      <w:pPr>
        <w:ind w:firstLine="567"/>
        <w:rPr>
          <w:lang w:val="en-GB"/>
        </w:rPr>
      </w:pPr>
      <w:r w:rsidRPr="002500EE">
        <w:rPr>
          <w:lang w:val="en-GB"/>
        </w:rPr>
        <w:lastRenderedPageBreak/>
        <w:t xml:space="preserve">- traseul va urma valea </w:t>
      </w:r>
      <w:r>
        <w:rPr>
          <w:lang w:val="en-GB"/>
        </w:rPr>
        <w:t>Otasaului</w:t>
      </w:r>
      <w:r w:rsidRPr="002500EE">
        <w:rPr>
          <w:lang w:val="en-GB"/>
        </w:rPr>
        <w:t>.</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c) Procedura de urmat pentru aprobarea introducerii alimentării CU gaze naturale:</w:t>
      </w:r>
    </w:p>
    <w:p w:rsidR="002500EE" w:rsidRDefault="002500EE" w:rsidP="002500EE">
      <w:pPr>
        <w:ind w:firstLine="567"/>
        <w:rPr>
          <w:lang w:val="en-GB"/>
        </w:rPr>
      </w:pPr>
      <w:r w:rsidRPr="002500EE">
        <w:rPr>
          <w:lang w:val="en-GB"/>
        </w:rPr>
        <w:t>- ob</w:t>
      </w:r>
      <w:r w:rsidR="005F4088">
        <w:rPr>
          <w:lang w:val="en-GB"/>
        </w:rPr>
        <w:t>ţ</w:t>
      </w:r>
      <w:r w:rsidRPr="002500EE">
        <w:rPr>
          <w:lang w:val="en-GB"/>
        </w:rPr>
        <w:t>inerea de fonduri, din orice sursă: bugetul central, bugetul local, de la societatea de</w:t>
      </w:r>
      <w:r>
        <w:rPr>
          <w:lang w:val="en-GB"/>
        </w:rPr>
        <w:t xml:space="preserve"> </w:t>
      </w:r>
      <w:r w:rsidRPr="002500EE">
        <w:rPr>
          <w:lang w:val="en-GB"/>
        </w:rPr>
        <w:t>distribu</w:t>
      </w:r>
      <w:r w:rsidR="005F4088">
        <w:rPr>
          <w:lang w:val="en-GB"/>
        </w:rPr>
        <w:t>ţ</w:t>
      </w:r>
      <w:r w:rsidRPr="002500EE">
        <w:rPr>
          <w:lang w:val="en-GB"/>
        </w:rPr>
        <w:t>ie a gazelor naturale, de la un concesionar al prestării, din contribu</w:t>
      </w:r>
      <w:r w:rsidR="005F4088">
        <w:rPr>
          <w:lang w:val="en-GB"/>
        </w:rPr>
        <w:t>ţ</w:t>
      </w:r>
      <w:r w:rsidRPr="002500EE">
        <w:rPr>
          <w:lang w:val="en-GB"/>
        </w:rPr>
        <w:t>ia beneficiarilor,</w:t>
      </w:r>
      <w:r>
        <w:rPr>
          <w:lang w:val="en-GB"/>
        </w:rPr>
        <w:t xml:space="preserve"> </w:t>
      </w:r>
      <w:r w:rsidRPr="002500EE">
        <w:rPr>
          <w:lang w:val="en-GB"/>
        </w:rPr>
        <w:t>- alegerea unui constructor autorizat (sau continuarea lucrărilor cu primii constructori, dacă</w:t>
      </w:r>
      <w:r>
        <w:rPr>
          <w:lang w:val="en-GB"/>
        </w:rPr>
        <w:t xml:space="preserve"> </w:t>
      </w:r>
      <w:r w:rsidRPr="002500EE">
        <w:rPr>
          <w:lang w:val="en-GB"/>
        </w:rPr>
        <w:t>nu se modifică prevederile contractelor).</w:t>
      </w:r>
    </w:p>
    <w:p w:rsidR="002500EE" w:rsidRDefault="002500EE" w:rsidP="002500EE">
      <w:pPr>
        <w:ind w:firstLine="567"/>
        <w:rPr>
          <w:lang w:val="en-GB"/>
        </w:rPr>
      </w:pPr>
    </w:p>
    <w:p w:rsidR="002500EE" w:rsidRDefault="002500EE" w:rsidP="002500EE">
      <w:pPr>
        <w:ind w:firstLine="567"/>
        <w:rPr>
          <w:lang w:val="en-GB"/>
        </w:rPr>
      </w:pPr>
    </w:p>
    <w:p w:rsidR="002500EE" w:rsidRPr="002500EE" w:rsidRDefault="002500EE" w:rsidP="002500EE">
      <w:pPr>
        <w:ind w:firstLine="567"/>
        <w:rPr>
          <w:lang w:val="en-GB"/>
        </w:rPr>
      </w:pPr>
    </w:p>
    <w:p w:rsidR="002500EE" w:rsidRPr="002500EE" w:rsidRDefault="002500EE" w:rsidP="002500EE">
      <w:pPr>
        <w:ind w:firstLine="567"/>
        <w:rPr>
          <w:b/>
          <w:lang w:val="en-GB"/>
        </w:rPr>
      </w:pPr>
      <w:r w:rsidRPr="002500EE">
        <w:rPr>
          <w:b/>
          <w:lang w:val="en-GB"/>
        </w:rPr>
        <w:t>Gospodărie comunală, cimitire</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a) Sortarea, evacuarea, depozitarea si tratarea deseurilor menajere:</w:t>
      </w:r>
    </w:p>
    <w:p w:rsidR="002500EE" w:rsidRPr="002500EE" w:rsidRDefault="002500EE" w:rsidP="002500EE">
      <w:pPr>
        <w:ind w:firstLine="567"/>
        <w:rPr>
          <w:lang w:val="en-GB"/>
        </w:rPr>
      </w:pPr>
      <w:r w:rsidRPr="002500EE">
        <w:rPr>
          <w:lang w:val="en-GB"/>
        </w:rPr>
        <w:t xml:space="preserve">Comuna </w:t>
      </w:r>
      <w:r>
        <w:rPr>
          <w:lang w:val="en-GB"/>
        </w:rPr>
        <w:t>Pău</w:t>
      </w:r>
      <w:r w:rsidR="00465A0C">
        <w:rPr>
          <w:lang w:val="en-GB"/>
        </w:rPr>
        <w:t>ş</w:t>
      </w:r>
      <w:r>
        <w:rPr>
          <w:lang w:val="en-GB"/>
        </w:rPr>
        <w:t>e</w:t>
      </w:r>
      <w:r w:rsidR="00465A0C">
        <w:rPr>
          <w:lang w:val="en-GB"/>
        </w:rPr>
        <w:t>ş</w:t>
      </w:r>
      <w:r>
        <w:rPr>
          <w:lang w:val="en-GB"/>
        </w:rPr>
        <w:t>ti</w:t>
      </w:r>
      <w:r w:rsidRPr="002500EE">
        <w:rPr>
          <w:lang w:val="en-GB"/>
        </w:rPr>
        <w:t xml:space="preserve"> face parte din SISTEMUL INTEGRAT DE COLECTARE SI DEPOZITARE</w:t>
      </w:r>
    </w:p>
    <w:p w:rsidR="002500EE" w:rsidRPr="002500EE" w:rsidRDefault="002500EE" w:rsidP="002500EE">
      <w:pPr>
        <w:ind w:firstLine="567"/>
        <w:rPr>
          <w:lang w:val="en-GB"/>
        </w:rPr>
      </w:pPr>
      <w:r w:rsidRPr="002500EE">
        <w:rPr>
          <w:lang w:val="en-GB"/>
        </w:rPr>
        <w:t xml:space="preserve">TEMPORARĂ A DESEURILOR ÎN COMUNA </w:t>
      </w:r>
      <w:r>
        <w:rPr>
          <w:lang w:val="en-GB"/>
        </w:rPr>
        <w:t>PĂU</w:t>
      </w:r>
      <w:r w:rsidR="00465A0C">
        <w:rPr>
          <w:lang w:val="en-GB"/>
        </w:rPr>
        <w:t>Ş</w:t>
      </w:r>
      <w:r>
        <w:rPr>
          <w:lang w:val="en-GB"/>
        </w:rPr>
        <w:t>E</w:t>
      </w:r>
      <w:r w:rsidR="00465A0C">
        <w:rPr>
          <w:lang w:val="en-GB"/>
        </w:rPr>
        <w:t>Ş</w:t>
      </w:r>
      <w:r>
        <w:rPr>
          <w:lang w:val="en-GB"/>
        </w:rPr>
        <w:t>TI</w:t>
      </w:r>
      <w:r w:rsidRPr="002500EE">
        <w:rPr>
          <w:lang w:val="en-GB"/>
        </w:rPr>
        <w:t xml:space="preserve"> în cadrul Programului PHARE 2006 Coeziune</w:t>
      </w:r>
      <w:r>
        <w:rPr>
          <w:lang w:val="en-GB"/>
        </w:rPr>
        <w:t xml:space="preserve"> </w:t>
      </w:r>
      <w:r w:rsidRPr="002500EE">
        <w:rPr>
          <w:lang w:val="en-GB"/>
        </w:rPr>
        <w:t>economică si Socială "Schema de investi</w:t>
      </w:r>
      <w:r w:rsidR="005F4088">
        <w:rPr>
          <w:lang w:val="en-GB"/>
        </w:rPr>
        <w:t>ţ</w:t>
      </w:r>
      <w:r w:rsidRPr="002500EE">
        <w:rPr>
          <w:lang w:val="en-GB"/>
        </w:rPr>
        <w:t>ii pentru sprijinirea ini</w:t>
      </w:r>
      <w:r w:rsidR="005F4088">
        <w:rPr>
          <w:lang w:val="en-GB"/>
        </w:rPr>
        <w:t>ţ</w:t>
      </w:r>
      <w:r w:rsidRPr="002500EE">
        <w:rPr>
          <w:lang w:val="en-GB"/>
        </w:rPr>
        <w:t>iativelor sectorului public în sectoarele</w:t>
      </w:r>
      <w:r>
        <w:rPr>
          <w:lang w:val="en-GB"/>
        </w:rPr>
        <w:t xml:space="preserve"> </w:t>
      </w:r>
      <w:r w:rsidRPr="002500EE">
        <w:rPr>
          <w:lang w:val="en-GB"/>
        </w:rPr>
        <w:t>prioritare de mediu", potrivit Contractului de parteneriat.</w:t>
      </w:r>
    </w:p>
    <w:p w:rsidR="002500EE" w:rsidRPr="002500EE" w:rsidRDefault="002500EE" w:rsidP="002500EE">
      <w:pPr>
        <w:ind w:firstLine="567"/>
        <w:rPr>
          <w:lang w:val="en-GB"/>
        </w:rPr>
      </w:pPr>
      <w:r w:rsidRPr="002500EE">
        <w:rPr>
          <w:lang w:val="en-GB"/>
        </w:rPr>
        <w:t>- deseurile se vor colecta în containere proprii în fiecare gospodărie, sau pe mai multe gospodării</w:t>
      </w:r>
    </w:p>
    <w:p w:rsidR="002500EE" w:rsidRPr="002500EE" w:rsidRDefault="002500EE" w:rsidP="002500EE">
      <w:pPr>
        <w:ind w:firstLine="567"/>
        <w:rPr>
          <w:lang w:val="en-GB"/>
        </w:rPr>
      </w:pPr>
      <w:r w:rsidRPr="002500EE">
        <w:rPr>
          <w:lang w:val="en-GB"/>
        </w:rPr>
        <w:t>în containere colective,</w:t>
      </w:r>
    </w:p>
    <w:p w:rsidR="002500EE" w:rsidRPr="002500EE" w:rsidRDefault="002500EE" w:rsidP="002500EE">
      <w:pPr>
        <w:ind w:firstLine="567"/>
        <w:rPr>
          <w:lang w:val="en-GB"/>
        </w:rPr>
      </w:pPr>
      <w:r w:rsidRPr="002500EE">
        <w:rPr>
          <w:lang w:val="en-GB"/>
        </w:rPr>
        <w:t>- în comună se vor amenaja câteva platforme cu pubele, unde se va colecta gunoiul stradal,</w:t>
      </w:r>
    </w:p>
    <w:p w:rsidR="002500EE" w:rsidRPr="002500EE" w:rsidRDefault="002500EE" w:rsidP="002500EE">
      <w:pPr>
        <w:ind w:firstLine="567"/>
        <w:rPr>
          <w:lang w:val="en-GB"/>
        </w:rPr>
      </w:pPr>
      <w:r w:rsidRPr="002500EE">
        <w:rPr>
          <w:lang w:val="en-GB"/>
        </w:rPr>
        <w:t>- deseurile se vor transporta apoi la sta</w:t>
      </w:r>
      <w:r w:rsidR="005F4088">
        <w:rPr>
          <w:lang w:val="en-GB"/>
        </w:rPr>
        <w:t>ţ</w:t>
      </w:r>
      <w:r w:rsidRPr="002500EE">
        <w:rPr>
          <w:lang w:val="en-GB"/>
        </w:rPr>
        <w:t>ia</w:t>
      </w:r>
      <w:r>
        <w:rPr>
          <w:lang w:val="en-GB"/>
        </w:rPr>
        <w:t xml:space="preserve"> de transfer amplasată în comuna Francesti</w:t>
      </w:r>
      <w:r w:rsidRPr="002500EE">
        <w:rPr>
          <w:lang w:val="en-GB"/>
        </w:rPr>
        <w:t>.</w:t>
      </w:r>
    </w:p>
    <w:p w:rsidR="002500EE" w:rsidRDefault="002500EE" w:rsidP="002500EE">
      <w:pPr>
        <w:ind w:firstLine="567"/>
        <w:rPr>
          <w:lang w:val="en-GB"/>
        </w:rPr>
      </w:pPr>
    </w:p>
    <w:p w:rsidR="002500EE" w:rsidRPr="002500EE" w:rsidRDefault="002500EE" w:rsidP="002500EE">
      <w:pPr>
        <w:ind w:firstLine="567"/>
        <w:rPr>
          <w:lang w:val="en-GB"/>
        </w:rPr>
      </w:pPr>
      <w:r w:rsidRPr="002500EE">
        <w:rPr>
          <w:lang w:val="en-GB"/>
        </w:rPr>
        <w:t>b) Construc</w:t>
      </w:r>
      <w:r w:rsidR="005F4088">
        <w:rPr>
          <w:lang w:val="en-GB"/>
        </w:rPr>
        <w:t>ţ</w:t>
      </w:r>
      <w:r w:rsidRPr="002500EE">
        <w:rPr>
          <w:lang w:val="en-GB"/>
        </w:rPr>
        <w:t>ii si amenajări specifice:</w:t>
      </w:r>
    </w:p>
    <w:p w:rsidR="002500EE" w:rsidRPr="002500EE" w:rsidRDefault="002500EE" w:rsidP="002500EE">
      <w:pPr>
        <w:ind w:firstLine="567"/>
        <w:rPr>
          <w:lang w:val="en-GB"/>
        </w:rPr>
      </w:pPr>
      <w:r w:rsidRPr="002500EE">
        <w:rPr>
          <w:lang w:val="en-GB"/>
        </w:rPr>
        <w:t>- sistem de colectare si transport zonal.</w:t>
      </w:r>
    </w:p>
    <w:p w:rsidR="005B6825" w:rsidRDefault="005B6825" w:rsidP="00066CA6">
      <w:pPr>
        <w:ind w:firstLine="567"/>
        <w:rPr>
          <w:b/>
          <w:lang w:val="en-GB"/>
        </w:rPr>
      </w:pPr>
    </w:p>
    <w:p w:rsidR="002500EE" w:rsidRDefault="002500EE" w:rsidP="00066CA6">
      <w:pPr>
        <w:ind w:firstLine="567"/>
        <w:rPr>
          <w:b/>
          <w:lang w:val="en-GB"/>
        </w:rPr>
      </w:pPr>
    </w:p>
    <w:p w:rsidR="00066CA6" w:rsidRPr="009E20AA" w:rsidRDefault="00066CA6" w:rsidP="00066CA6">
      <w:pPr>
        <w:ind w:firstLine="567"/>
        <w:rPr>
          <w:b/>
          <w:lang w:val="en-GB"/>
        </w:rPr>
      </w:pPr>
      <w:r w:rsidRPr="009E20AA">
        <w:rPr>
          <w:b/>
          <w:lang w:val="en-GB"/>
        </w:rPr>
        <w:t>3.11. OBIECTIVE DE UTILITATE PUBLICĂ</w:t>
      </w:r>
    </w:p>
    <w:p w:rsidR="002500EE" w:rsidRPr="009E20AA" w:rsidRDefault="002500EE" w:rsidP="002500EE">
      <w:pPr>
        <w:ind w:firstLine="567"/>
        <w:rPr>
          <w:lang w:val="en-GB"/>
        </w:rPr>
      </w:pPr>
    </w:p>
    <w:p w:rsidR="002500EE" w:rsidRPr="002500EE" w:rsidRDefault="002500EE" w:rsidP="002500EE">
      <w:pPr>
        <w:ind w:firstLine="567"/>
        <w:rPr>
          <w:lang w:val="en-GB"/>
        </w:rPr>
      </w:pPr>
      <w:r w:rsidRPr="002500EE">
        <w:rPr>
          <w:lang w:val="en-GB"/>
        </w:rPr>
        <w:t>1,,Completare si inlocuire sistem de incalzire cu pompe geotermale in obiective publice din comuna Pãuşeşti” finantat de Autoritatea Fondului de Mediu.</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2. Proiect integrat pe masura 322-PNDR,având ca obiective:</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w:t>
      </w:r>
      <w:r w:rsidR="0024452A">
        <w:rPr>
          <w:lang w:val="en-GB"/>
        </w:rPr>
        <w:t xml:space="preserve"> </w:t>
      </w:r>
      <w:r w:rsidRPr="002500EE">
        <w:rPr>
          <w:lang w:val="en-GB"/>
        </w:rPr>
        <w:t>Modernizare drum comunal DC 124 Pãuşeşti – Foleşti</w:t>
      </w:r>
    </w:p>
    <w:p w:rsidR="002500EE" w:rsidRPr="002500EE" w:rsidRDefault="002500EE" w:rsidP="002500EE">
      <w:pPr>
        <w:ind w:firstLine="567"/>
        <w:rPr>
          <w:lang w:val="en-GB"/>
        </w:rPr>
      </w:pPr>
      <w:r w:rsidRPr="002500EE">
        <w:rPr>
          <w:lang w:val="en-GB"/>
        </w:rPr>
        <w:t>- Modernizare drum sãtesc Primãrie – Scoala Pãuşeşti Otãsãu</w:t>
      </w:r>
    </w:p>
    <w:p w:rsidR="002500EE" w:rsidRPr="002500EE" w:rsidRDefault="002500EE" w:rsidP="002500EE">
      <w:pPr>
        <w:ind w:firstLine="567"/>
        <w:rPr>
          <w:lang w:val="en-GB"/>
        </w:rPr>
      </w:pPr>
      <w:r w:rsidRPr="002500EE">
        <w:rPr>
          <w:lang w:val="en-GB"/>
        </w:rPr>
        <w:t>- Sistem centralizat de canalizare şi epurare ape uzate</w:t>
      </w:r>
    </w:p>
    <w:p w:rsidR="002500EE" w:rsidRPr="002500EE" w:rsidRDefault="002500EE" w:rsidP="002500EE">
      <w:pPr>
        <w:ind w:firstLine="567"/>
        <w:rPr>
          <w:lang w:val="en-GB"/>
        </w:rPr>
      </w:pPr>
      <w:r w:rsidRPr="002500EE">
        <w:rPr>
          <w:lang w:val="en-GB"/>
        </w:rPr>
        <w:t>- Extindere reţea de apã potabilã</w:t>
      </w:r>
    </w:p>
    <w:p w:rsidR="002500EE" w:rsidRPr="002500EE" w:rsidRDefault="002500EE" w:rsidP="002500EE">
      <w:pPr>
        <w:ind w:firstLine="567"/>
        <w:rPr>
          <w:lang w:val="en-GB"/>
        </w:rPr>
      </w:pPr>
      <w:r w:rsidRPr="002500EE">
        <w:rPr>
          <w:lang w:val="en-GB"/>
        </w:rPr>
        <w:t>- Bazã sportivã multifuncţionalã in satul Barcanele</w:t>
      </w:r>
    </w:p>
    <w:p w:rsidR="002500EE" w:rsidRPr="002500EE" w:rsidRDefault="002500EE" w:rsidP="002500EE">
      <w:pPr>
        <w:ind w:firstLine="567"/>
        <w:rPr>
          <w:lang w:val="en-GB"/>
        </w:rPr>
      </w:pPr>
      <w:r w:rsidRPr="002500EE">
        <w:rPr>
          <w:lang w:val="en-GB"/>
        </w:rPr>
        <w:t>- Modernizare Casa de culturã</w:t>
      </w:r>
    </w:p>
    <w:p w:rsidR="0024452A" w:rsidRDefault="0024452A" w:rsidP="002500EE">
      <w:pPr>
        <w:ind w:firstLine="567"/>
        <w:rPr>
          <w:lang w:val="en-GB"/>
        </w:rPr>
      </w:pPr>
    </w:p>
    <w:p w:rsidR="002500EE" w:rsidRPr="002500EE" w:rsidRDefault="002500EE" w:rsidP="002500EE">
      <w:pPr>
        <w:ind w:firstLine="567"/>
        <w:rPr>
          <w:lang w:val="en-GB"/>
        </w:rPr>
      </w:pPr>
      <w:r w:rsidRPr="002500EE">
        <w:rPr>
          <w:lang w:val="en-GB"/>
        </w:rPr>
        <w:t>3. Modernizare drum comunal DC 126A Pãuşeşti(Barcanele)- Bãile Govora</w:t>
      </w:r>
    </w:p>
    <w:p w:rsidR="002500EE" w:rsidRDefault="002500EE" w:rsidP="002500EE">
      <w:pPr>
        <w:ind w:firstLine="567"/>
        <w:rPr>
          <w:lang w:val="en-GB"/>
        </w:rPr>
      </w:pPr>
    </w:p>
    <w:p w:rsidR="006803AB" w:rsidRDefault="006803AB" w:rsidP="002500EE">
      <w:pPr>
        <w:ind w:firstLine="567"/>
        <w:rPr>
          <w:lang w:val="en-GB"/>
        </w:rPr>
      </w:pPr>
    </w:p>
    <w:p w:rsidR="006803AB" w:rsidRDefault="006803AB" w:rsidP="002500EE">
      <w:pPr>
        <w:ind w:firstLine="567"/>
        <w:rPr>
          <w:lang w:val="en-GB"/>
        </w:rPr>
      </w:pPr>
    </w:p>
    <w:p w:rsidR="006803AB" w:rsidRDefault="006803AB" w:rsidP="002500EE">
      <w:pPr>
        <w:ind w:firstLine="567"/>
        <w:rPr>
          <w:lang w:val="en-GB"/>
        </w:rPr>
      </w:pPr>
    </w:p>
    <w:p w:rsidR="006803AB" w:rsidRDefault="006803AB" w:rsidP="002500EE">
      <w:pPr>
        <w:ind w:firstLine="567"/>
        <w:rPr>
          <w:lang w:val="en-GB"/>
        </w:rPr>
      </w:pPr>
    </w:p>
    <w:p w:rsidR="006803AB" w:rsidRDefault="006803AB" w:rsidP="002500EE">
      <w:pPr>
        <w:ind w:firstLine="567"/>
        <w:rPr>
          <w:lang w:val="en-GB"/>
        </w:rPr>
      </w:pPr>
    </w:p>
    <w:p w:rsidR="006803AB" w:rsidRPr="002500EE" w:rsidRDefault="006803AB" w:rsidP="002500EE">
      <w:pPr>
        <w:ind w:firstLine="567"/>
        <w:rPr>
          <w:lang w:val="en-GB"/>
        </w:rPr>
      </w:pPr>
    </w:p>
    <w:p w:rsidR="002500EE" w:rsidRPr="0024452A" w:rsidRDefault="002500EE" w:rsidP="002500EE">
      <w:pPr>
        <w:ind w:firstLine="567"/>
        <w:rPr>
          <w:b/>
          <w:lang w:val="en-GB"/>
        </w:rPr>
      </w:pPr>
      <w:r w:rsidRPr="0024452A">
        <w:rPr>
          <w:b/>
          <w:lang w:val="en-GB"/>
        </w:rPr>
        <w:t>Proiecte in derulare</w:t>
      </w:r>
    </w:p>
    <w:p w:rsidR="002500EE" w:rsidRPr="002500EE" w:rsidRDefault="002500EE" w:rsidP="002500EE">
      <w:pPr>
        <w:ind w:firstLine="567"/>
        <w:rPr>
          <w:lang w:val="en-GB"/>
        </w:rPr>
      </w:pPr>
    </w:p>
    <w:p w:rsidR="002500EE" w:rsidRPr="002500EE" w:rsidRDefault="002500EE" w:rsidP="002500EE">
      <w:pPr>
        <w:ind w:firstLine="567"/>
        <w:rPr>
          <w:lang w:val="en-GB"/>
        </w:rPr>
      </w:pPr>
      <w:r w:rsidRPr="002500EE">
        <w:rPr>
          <w:lang w:val="en-GB"/>
        </w:rPr>
        <w:t>- Inlocuire învelitoare la Scoala cu clasele I-IV  Barcanele</w:t>
      </w:r>
    </w:p>
    <w:p w:rsidR="002500EE" w:rsidRPr="002500EE" w:rsidRDefault="002500EE" w:rsidP="002500EE">
      <w:pPr>
        <w:ind w:firstLine="567"/>
        <w:rPr>
          <w:lang w:val="en-GB"/>
        </w:rPr>
      </w:pPr>
      <w:r w:rsidRPr="002500EE">
        <w:rPr>
          <w:lang w:val="en-GB"/>
        </w:rPr>
        <w:t>- Inlocuire învelitoare ,finisaje interioare,instalaţie electricã şi reparaţie gard la Scoala cu clasele I-VIII Pãuşeşti Otãsãu</w:t>
      </w:r>
    </w:p>
    <w:p w:rsidR="002500EE" w:rsidRDefault="002500EE" w:rsidP="002500EE">
      <w:pPr>
        <w:ind w:firstLine="567"/>
        <w:rPr>
          <w:lang w:val="en-GB"/>
        </w:rPr>
      </w:pPr>
      <w:r w:rsidRPr="002500EE">
        <w:rPr>
          <w:lang w:val="en-GB"/>
        </w:rPr>
        <w:t>- Reabilitare drum comunal DC 126 Pãuşeşti  Bãile Govora</w:t>
      </w:r>
    </w:p>
    <w:p w:rsidR="002500EE" w:rsidRDefault="002500EE" w:rsidP="002500EE">
      <w:pPr>
        <w:ind w:firstLine="567"/>
        <w:rPr>
          <w:lang w:val="en-GB"/>
        </w:rPr>
      </w:pPr>
      <w:r w:rsidRPr="002500EE">
        <w:rPr>
          <w:lang w:val="en-GB"/>
        </w:rPr>
        <w:t xml:space="preserve">- Reabilitare drum </w:t>
      </w:r>
      <w:r w:rsidR="0024452A">
        <w:rPr>
          <w:lang w:val="en-GB"/>
        </w:rPr>
        <w:t xml:space="preserve">judetean </w:t>
      </w:r>
      <w:r w:rsidR="0024452A" w:rsidRPr="002500EE">
        <w:rPr>
          <w:lang w:val="en-GB"/>
        </w:rPr>
        <w:t>DJ 646 D</w:t>
      </w:r>
      <w:r w:rsidRPr="002500EE">
        <w:rPr>
          <w:lang w:val="en-GB"/>
        </w:rPr>
        <w:t xml:space="preserve"> Pãuşeşti  Bãile Govora</w:t>
      </w:r>
    </w:p>
    <w:p w:rsidR="002500EE" w:rsidRPr="002500EE" w:rsidRDefault="002500EE" w:rsidP="002500EE">
      <w:pPr>
        <w:ind w:firstLine="567"/>
        <w:rPr>
          <w:lang w:val="en-GB"/>
        </w:rPr>
      </w:pPr>
      <w:r w:rsidRPr="002500EE">
        <w:rPr>
          <w:lang w:val="en-GB"/>
        </w:rPr>
        <w:t>- Modernizare bibliotecã comunalã prin proiectul,,BIBLIONET”</w:t>
      </w:r>
    </w:p>
    <w:p w:rsidR="002500EE" w:rsidRPr="002500EE" w:rsidRDefault="002500EE" w:rsidP="002500EE">
      <w:pPr>
        <w:ind w:firstLine="567"/>
        <w:rPr>
          <w:lang w:val="en-GB"/>
        </w:rPr>
      </w:pPr>
      <w:r w:rsidRPr="002500EE">
        <w:rPr>
          <w:lang w:val="en-GB"/>
        </w:rPr>
        <w:t>- Modernizare grup social la cãminul cultural Şerbãneşti</w:t>
      </w:r>
    </w:p>
    <w:p w:rsidR="00066CA6" w:rsidRDefault="002500EE" w:rsidP="002500EE">
      <w:pPr>
        <w:ind w:firstLine="567"/>
        <w:rPr>
          <w:lang w:val="en-GB"/>
        </w:rPr>
      </w:pPr>
      <w:r w:rsidRPr="002500EE">
        <w:rPr>
          <w:lang w:val="en-GB"/>
        </w:rPr>
        <w:t>- Pietruire drumuri sãteşti</w:t>
      </w:r>
    </w:p>
    <w:p w:rsidR="0024452A" w:rsidRDefault="0024452A" w:rsidP="002500EE">
      <w:pPr>
        <w:ind w:firstLine="567"/>
        <w:rPr>
          <w:lang w:val="en-GB"/>
        </w:rPr>
      </w:pPr>
    </w:p>
    <w:p w:rsidR="0024452A" w:rsidRPr="0024452A" w:rsidRDefault="0024452A" w:rsidP="00E31409">
      <w:pPr>
        <w:pStyle w:val="ListParagraph"/>
        <w:numPr>
          <w:ilvl w:val="0"/>
          <w:numId w:val="9"/>
        </w:numPr>
        <w:rPr>
          <w:lang w:val="en-GB"/>
        </w:rPr>
      </w:pPr>
      <w:r w:rsidRPr="0024452A">
        <w:rPr>
          <w:lang w:val="en-GB"/>
        </w:rPr>
        <w:t>Extindere retea apa</w:t>
      </w:r>
    </w:p>
    <w:p w:rsidR="0024452A" w:rsidRPr="0024452A" w:rsidRDefault="0024452A" w:rsidP="00E31409">
      <w:pPr>
        <w:pStyle w:val="ListParagraph"/>
        <w:numPr>
          <w:ilvl w:val="0"/>
          <w:numId w:val="9"/>
        </w:numPr>
        <w:rPr>
          <w:lang w:val="en-GB"/>
        </w:rPr>
      </w:pPr>
      <w:r w:rsidRPr="0024452A">
        <w:rPr>
          <w:lang w:val="en-GB"/>
        </w:rPr>
        <w:t>Introducere retea de canalizare</w:t>
      </w:r>
    </w:p>
    <w:p w:rsidR="0024452A" w:rsidRPr="0024452A" w:rsidRDefault="0024452A" w:rsidP="00E31409">
      <w:pPr>
        <w:pStyle w:val="ListParagraph"/>
        <w:numPr>
          <w:ilvl w:val="0"/>
          <w:numId w:val="9"/>
        </w:numPr>
        <w:rPr>
          <w:lang w:val="en-GB"/>
        </w:rPr>
      </w:pPr>
      <w:r w:rsidRPr="0024452A">
        <w:rPr>
          <w:lang w:val="en-GB"/>
        </w:rPr>
        <w:t>Construire statie de eurare</w:t>
      </w:r>
    </w:p>
    <w:p w:rsidR="0024452A" w:rsidRPr="0024452A" w:rsidRDefault="0024452A" w:rsidP="00E31409">
      <w:pPr>
        <w:pStyle w:val="ListParagraph"/>
        <w:numPr>
          <w:ilvl w:val="0"/>
          <w:numId w:val="9"/>
        </w:numPr>
        <w:rPr>
          <w:lang w:val="en-GB"/>
        </w:rPr>
      </w:pPr>
      <w:r w:rsidRPr="0024452A">
        <w:rPr>
          <w:lang w:val="en-GB"/>
        </w:rPr>
        <w:t>Extinderea retea distributie de gaze natural.</w:t>
      </w:r>
    </w:p>
    <w:p w:rsidR="002500EE" w:rsidRDefault="002500EE" w:rsidP="002500EE">
      <w:pPr>
        <w:ind w:firstLine="567"/>
        <w:rPr>
          <w:lang w:val="en-GB"/>
        </w:rPr>
      </w:pPr>
    </w:p>
    <w:p w:rsidR="00066CA6" w:rsidRDefault="00066CA6"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Pr="00C86406" w:rsidRDefault="006803AB" w:rsidP="00066CA6">
      <w:pPr>
        <w:ind w:firstLine="567"/>
        <w:rPr>
          <w:b/>
          <w:lang w:val="en-GB"/>
        </w:rPr>
      </w:pPr>
      <w:r w:rsidRPr="00C86406">
        <w:rPr>
          <w:b/>
          <w:lang w:val="en-GB"/>
        </w:rPr>
        <w:lastRenderedPageBreak/>
        <w:t xml:space="preserve">RETEAUA DE APA </w:t>
      </w:r>
      <w:r w:rsidR="00C86406">
        <w:rPr>
          <w:b/>
          <w:lang w:val="en-GB"/>
        </w:rPr>
        <w:t>–</w:t>
      </w:r>
      <w:r w:rsidRPr="00C86406">
        <w:rPr>
          <w:b/>
          <w:lang w:val="en-GB"/>
        </w:rPr>
        <w:t xml:space="preserve"> CANAL</w:t>
      </w:r>
      <w:r w:rsidR="00C86406">
        <w:rPr>
          <w:b/>
          <w:lang w:val="en-GB"/>
        </w:rPr>
        <w:t>, completari</w:t>
      </w:r>
    </w:p>
    <w:p w:rsidR="006803AB" w:rsidRDefault="006803AB" w:rsidP="00066CA6">
      <w:pPr>
        <w:ind w:firstLine="567"/>
        <w:rPr>
          <w:lang w:val="en-GB"/>
        </w:rPr>
      </w:pPr>
    </w:p>
    <w:p w:rsidR="006803AB" w:rsidRDefault="006803AB" w:rsidP="006803AB">
      <w:pPr>
        <w:autoSpaceDE w:val="0"/>
        <w:autoSpaceDN w:val="0"/>
        <w:adjustRightInd w:val="0"/>
        <w:ind w:firstLine="567"/>
        <w:rPr>
          <w:rFonts w:cstheme="minorHAnsi"/>
        </w:rPr>
      </w:pPr>
    </w:p>
    <w:p w:rsidR="008E0C97" w:rsidRPr="008E0C97" w:rsidRDefault="008E0C97" w:rsidP="008E0C97">
      <w:pPr>
        <w:ind w:firstLine="567"/>
        <w:rPr>
          <w:lang w:val="en-GB"/>
        </w:rPr>
      </w:pPr>
      <w:r w:rsidRPr="008E0C97">
        <w:rPr>
          <w:lang w:val="en-GB"/>
        </w:rPr>
        <w:t>Conform HG 930/2005  se vor aplica regulile si restricţiile prevăzute in HG 930/2005 privind asigurarea zonei de protectie sanitara cu regim sever a obiectelor sistemului de alimentare cu apa potabila(ex: amplasarea clădirilor fata de reţete sau aductiuni de apa , captan de suprafaţa sau de profunzime, rezervoare, statii de pompare si repompare)  si a zonelor de restrictie si perimetrului de protectie hidrogeologica cu precizarea regulilor de utilizare a terenurilor aferente fiecărei zone</w:t>
      </w:r>
      <w:r>
        <w:rPr>
          <w:lang w:val="en-GB"/>
        </w:rPr>
        <w:t>.</w:t>
      </w:r>
      <w:r w:rsidRPr="008E0C97">
        <w:rPr>
          <w:lang w:val="en-GB"/>
        </w:rPr>
        <w:t xml:space="preserve"> </w:t>
      </w:r>
    </w:p>
    <w:p w:rsidR="008E0C97" w:rsidRPr="008E0C97" w:rsidRDefault="008E0C97" w:rsidP="008E0C97">
      <w:pPr>
        <w:ind w:firstLine="567"/>
        <w:rPr>
          <w:b/>
          <w:lang w:val="en-GB"/>
        </w:rPr>
      </w:pPr>
      <w:r w:rsidRPr="008E0C97">
        <w:rPr>
          <w:b/>
          <w:lang w:val="en-GB"/>
        </w:rPr>
        <w:t>Aceste reguli se gasesc in regulamentul Local de Urbanism, Anexa 3.</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Terenurile au fost identificare exact in coordonate- Stereo70 pentru fiecare amplasament in parte, datele fiind preluate din Sistemul GIS Acvarim si date cadastrele OCPI RmValcea.</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In Planul Urbanistic General al localitatii Pausesti au fost materializate  zone de protectie sanitara aferente tuturor obiectelor din sistemul de alimentare cu apa:  zona de protectie sanitara cu regim sever, a zonei de restrictie si a perimetrului de protectie hidrogeologica.</w:t>
      </w:r>
    </w:p>
    <w:p w:rsidR="008E0C97" w:rsidRPr="008E0C97" w:rsidRDefault="008E0C97" w:rsidP="008E0C97">
      <w:pPr>
        <w:ind w:firstLine="567"/>
        <w:rPr>
          <w:lang w:val="en-GB"/>
        </w:rPr>
      </w:pPr>
      <w:r w:rsidRPr="008E0C97">
        <w:rPr>
          <w:lang w:val="en-GB"/>
        </w:rPr>
        <w:t xml:space="preserve">Reţelele  de alimentare cu apa existente si </w:t>
      </w:r>
      <w:r>
        <w:rPr>
          <w:lang w:val="en-GB"/>
        </w:rPr>
        <w:t xml:space="preserve">propuse </w:t>
      </w:r>
      <w:r w:rsidRPr="008E0C97">
        <w:rPr>
          <w:lang w:val="en-GB"/>
        </w:rPr>
        <w:t xml:space="preserve"> au fost materializate pe fiecare strada in parte cu caracteristicile corespunzatoare </w:t>
      </w:r>
    </w:p>
    <w:p w:rsidR="008E0C97" w:rsidRPr="008E0C97" w:rsidRDefault="008E0C97" w:rsidP="008E0C97">
      <w:pPr>
        <w:ind w:firstLine="567"/>
        <w:rPr>
          <w:lang w:val="en-GB"/>
        </w:rPr>
      </w:pPr>
    </w:p>
    <w:p w:rsidR="008E0C97" w:rsidRPr="008E0C97" w:rsidRDefault="008E0C97" w:rsidP="008E0C97">
      <w:pPr>
        <w:ind w:firstLine="567"/>
        <w:rPr>
          <w:b/>
          <w:lang w:val="en-GB"/>
        </w:rPr>
      </w:pPr>
      <w:r w:rsidRPr="008E0C97">
        <w:rPr>
          <w:b/>
          <w:lang w:val="en-GB"/>
        </w:rPr>
        <w:t>Situatia actuala a sistemului de alimentare cu apa din localitatea Pausesti:</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Pentru înfiinţarea unui sistem de canalizare al apelor uzate menajere,este necesar sa fie cuprinsa dezvoltarea viitoare a reţelelor de canalizare pentru toti utilizatorii si soluţionarea epurării apelor uzate colectate. Solutia tehnica va fi avizata de catre operator- SC APAVIL SA Valcea</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Exploatarea sistemului de alimentare cu apă, se realizează la nivelul componentelor sale, după cum urmează:</w:t>
      </w:r>
    </w:p>
    <w:p w:rsidR="008E0C97" w:rsidRPr="008E0C97" w:rsidRDefault="008E0C97" w:rsidP="00E31409">
      <w:pPr>
        <w:pStyle w:val="ListParagraph"/>
        <w:numPr>
          <w:ilvl w:val="0"/>
          <w:numId w:val="10"/>
        </w:numPr>
        <w:rPr>
          <w:lang w:val="en-GB"/>
        </w:rPr>
      </w:pPr>
      <w:r w:rsidRPr="008E0C97">
        <w:rPr>
          <w:lang w:val="en-GB"/>
        </w:rPr>
        <w:t>captarea apei</w:t>
      </w:r>
    </w:p>
    <w:p w:rsidR="008E0C97" w:rsidRPr="008E0C97" w:rsidRDefault="008E0C97" w:rsidP="00E31409">
      <w:pPr>
        <w:pStyle w:val="ListParagraph"/>
        <w:numPr>
          <w:ilvl w:val="0"/>
          <w:numId w:val="10"/>
        </w:numPr>
        <w:rPr>
          <w:lang w:val="en-GB"/>
        </w:rPr>
      </w:pPr>
      <w:r w:rsidRPr="008E0C97">
        <w:rPr>
          <w:lang w:val="en-GB"/>
        </w:rPr>
        <w:t>conducta de aductiune</w:t>
      </w:r>
    </w:p>
    <w:p w:rsidR="008E0C97" w:rsidRPr="008E0C97" w:rsidRDefault="008E0C97" w:rsidP="00E31409">
      <w:pPr>
        <w:pStyle w:val="ListParagraph"/>
        <w:numPr>
          <w:ilvl w:val="0"/>
          <w:numId w:val="10"/>
        </w:numPr>
        <w:rPr>
          <w:lang w:val="en-GB"/>
        </w:rPr>
      </w:pPr>
      <w:r w:rsidRPr="008E0C97">
        <w:rPr>
          <w:lang w:val="en-GB"/>
        </w:rPr>
        <w:t>statia de pompare si statiile de repompare rezervorul de inmagazinare</w:t>
      </w:r>
    </w:p>
    <w:p w:rsidR="008E0C97" w:rsidRPr="008E0C97" w:rsidRDefault="008E0C97" w:rsidP="00E31409">
      <w:pPr>
        <w:pStyle w:val="ListParagraph"/>
        <w:numPr>
          <w:ilvl w:val="0"/>
          <w:numId w:val="10"/>
        </w:numPr>
        <w:rPr>
          <w:lang w:val="en-GB"/>
        </w:rPr>
      </w:pPr>
      <w:r w:rsidRPr="008E0C97">
        <w:rPr>
          <w:lang w:val="en-GB"/>
        </w:rPr>
        <w:t>reţeaua de distributie</w:t>
      </w:r>
    </w:p>
    <w:p w:rsidR="008E0C97" w:rsidRPr="008E0C97" w:rsidRDefault="008E0C97" w:rsidP="00E31409">
      <w:pPr>
        <w:pStyle w:val="ListParagraph"/>
        <w:numPr>
          <w:ilvl w:val="0"/>
          <w:numId w:val="10"/>
        </w:numPr>
        <w:rPr>
          <w:lang w:val="en-GB"/>
        </w:rPr>
      </w:pPr>
      <w:r w:rsidRPr="008E0C97">
        <w:rPr>
          <w:lang w:val="en-GB"/>
        </w:rPr>
        <w:t>încadrarea in zona a obiectelor componente ale sistemului de alimentare cu apa se realizeaza conform planşelor anexate documentaţiei.</w:t>
      </w:r>
    </w:p>
    <w:p w:rsidR="008E0C97" w:rsidRPr="008E0C97" w:rsidRDefault="008E0C97" w:rsidP="008E0C97">
      <w:pPr>
        <w:ind w:firstLine="567"/>
        <w:rPr>
          <w:lang w:val="en-GB"/>
        </w:rPr>
      </w:pPr>
    </w:p>
    <w:p w:rsidR="008E0C97" w:rsidRPr="008E0C97" w:rsidRDefault="008E0C97" w:rsidP="008E0C97">
      <w:pPr>
        <w:ind w:firstLine="567"/>
        <w:rPr>
          <w:b/>
          <w:lang w:val="en-GB"/>
        </w:rPr>
      </w:pPr>
      <w:r w:rsidRPr="008E0C97">
        <w:rPr>
          <w:b/>
          <w:lang w:val="en-GB"/>
        </w:rPr>
        <w:t>CAPTAREA</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Sursa de apa este asigurata din captarea existenta a oraşului Băile Govora.</w:t>
      </w:r>
    </w:p>
    <w:p w:rsidR="008E0C97" w:rsidRPr="008E0C97" w:rsidRDefault="008E0C97" w:rsidP="008E0C97">
      <w:pPr>
        <w:ind w:firstLine="567"/>
        <w:rPr>
          <w:lang w:val="en-GB"/>
        </w:rPr>
      </w:pPr>
      <w:r w:rsidRPr="008E0C97">
        <w:rPr>
          <w:lang w:val="en-GB"/>
        </w:rPr>
        <w:t>Pentru asigurarea debitului necesar in căminul colector, chesonul are si rolul de bazin de aspiraţie pentru cele doua pompe submersibile, tip GRUNDFOS SP 46-3, una activa si una de rezerva, cu armatoarele caracteristici: Q = 10,17 I/s, H = 32m, P =4 kw.</w:t>
      </w:r>
    </w:p>
    <w:p w:rsidR="008E0C97" w:rsidRPr="008E0C97" w:rsidRDefault="008E0C97" w:rsidP="008E0C97">
      <w:pPr>
        <w:ind w:firstLine="567"/>
        <w:rPr>
          <w:lang w:val="en-GB"/>
        </w:rPr>
      </w:pPr>
      <w:r w:rsidRPr="008E0C97">
        <w:rPr>
          <w:lang w:val="en-GB"/>
        </w:rPr>
        <w:t>Instalatia cuprinde pentru fiecare pompa urmatoarele:</w:t>
      </w:r>
    </w:p>
    <w:p w:rsidR="008E0C97" w:rsidRPr="008E0C97" w:rsidRDefault="008E0C97" w:rsidP="00E31409">
      <w:pPr>
        <w:pStyle w:val="ListParagraph"/>
        <w:numPr>
          <w:ilvl w:val="0"/>
          <w:numId w:val="11"/>
        </w:numPr>
        <w:rPr>
          <w:lang w:val="en-GB"/>
        </w:rPr>
      </w:pPr>
      <w:r w:rsidRPr="008E0C97">
        <w:rPr>
          <w:lang w:val="en-GB"/>
        </w:rPr>
        <w:t>conducta de refulare pompa cp = 3"</w:t>
      </w:r>
    </w:p>
    <w:p w:rsidR="008E0C97" w:rsidRPr="008E0C97" w:rsidRDefault="008E0C97" w:rsidP="00E31409">
      <w:pPr>
        <w:pStyle w:val="ListParagraph"/>
        <w:numPr>
          <w:ilvl w:val="0"/>
          <w:numId w:val="11"/>
        </w:numPr>
        <w:rPr>
          <w:lang w:val="en-GB"/>
        </w:rPr>
      </w:pPr>
      <w:r w:rsidRPr="008E0C97">
        <w:rPr>
          <w:lang w:val="en-GB"/>
        </w:rPr>
        <w:t>robinet de izolare Dn 80</w:t>
      </w:r>
    </w:p>
    <w:p w:rsidR="008E0C97" w:rsidRPr="008E0C97" w:rsidRDefault="008E0C97" w:rsidP="00E31409">
      <w:pPr>
        <w:pStyle w:val="ListParagraph"/>
        <w:numPr>
          <w:ilvl w:val="0"/>
          <w:numId w:val="11"/>
        </w:numPr>
        <w:rPr>
          <w:lang w:val="en-GB"/>
        </w:rPr>
      </w:pPr>
      <w:r w:rsidRPr="008E0C97">
        <w:rPr>
          <w:lang w:val="en-GB"/>
        </w:rPr>
        <w:t>suport de prindere conducta de plafonul chesonului.</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Legăturii la conducta de aductiune se realizeaza in exterioruul căminului colector prin intermediul unei piese speciale.</w:t>
      </w:r>
    </w:p>
    <w:p w:rsidR="008E0C97" w:rsidRPr="008E0C97" w:rsidRDefault="008E0C97" w:rsidP="008E0C97">
      <w:pPr>
        <w:ind w:firstLine="567"/>
        <w:rPr>
          <w:lang w:val="en-GB"/>
        </w:rPr>
      </w:pPr>
      <w:r w:rsidRPr="008E0C97">
        <w:rPr>
          <w:lang w:val="en-GB"/>
        </w:rPr>
        <w:lastRenderedPageBreak/>
        <w:t>Conducta de refulare iese la o cota care este montata sub adancimea de ingbet a zonei si este realizata din PEHD Pn 10.</w:t>
      </w:r>
    </w:p>
    <w:p w:rsidR="008E0C97" w:rsidRPr="008E0C97" w:rsidRDefault="008E0C97" w:rsidP="008E0C97">
      <w:pPr>
        <w:ind w:firstLine="567"/>
        <w:rPr>
          <w:lang w:val="en-GB"/>
        </w:rPr>
      </w:pPr>
      <w:r w:rsidRPr="008E0C97">
        <w:rPr>
          <w:lang w:val="en-GB"/>
        </w:rPr>
        <w:t>Protecţia si automatizarea celor doua pompe se realizeaza in tabloul electric montat in statia de pompare. Volume si debite captate: Q maxim 878 mc/zi 10,17 l/s, Q mediu 230 mc/zi 2,6 l/s. Q orar maxim 36,6 mc/h ADUCTIUTNEA</w:t>
      </w:r>
    </w:p>
    <w:p w:rsidR="008E0C97" w:rsidRPr="008E0C97" w:rsidRDefault="008E0C97" w:rsidP="008E0C97">
      <w:pPr>
        <w:ind w:firstLine="567"/>
        <w:rPr>
          <w:lang w:val="en-GB"/>
        </w:rPr>
      </w:pPr>
      <w:r w:rsidRPr="008E0C97">
        <w:rPr>
          <w:lang w:val="en-GB"/>
        </w:rPr>
        <w:t>Debitul de dimensionare al conductei este de 10,17 l/s.</w:t>
      </w:r>
    </w:p>
    <w:p w:rsidR="008E0C97" w:rsidRPr="008E0C97" w:rsidRDefault="008E0C97" w:rsidP="008E0C97">
      <w:pPr>
        <w:ind w:firstLine="567"/>
        <w:rPr>
          <w:lang w:val="en-GB"/>
        </w:rPr>
      </w:pPr>
      <w:r w:rsidRPr="008E0C97">
        <w:rPr>
          <w:lang w:val="en-GB"/>
        </w:rPr>
        <w:t>Conducta de aductiune se considera intre pompa submersibila de la</w:t>
      </w:r>
    </w:p>
    <w:p w:rsidR="008E0C97" w:rsidRPr="008E0C97" w:rsidRDefault="008E0C97" w:rsidP="008E0C97">
      <w:pPr>
        <w:ind w:firstLine="567"/>
        <w:rPr>
          <w:lang w:val="en-GB"/>
        </w:rPr>
      </w:pPr>
      <w:r w:rsidRPr="008E0C97">
        <w:rPr>
          <w:lang w:val="en-GB"/>
        </w:rPr>
        <w:t>captare si pana la rezervor, fiind realizate din PEHD, Dn 160 x 9,1 mm, Pn = 6, L = 90 m.</w:t>
      </w:r>
    </w:p>
    <w:p w:rsidR="008E0C97" w:rsidRPr="008E0C97" w:rsidRDefault="008E0C97" w:rsidP="008E0C97">
      <w:pPr>
        <w:ind w:firstLine="567"/>
        <w:rPr>
          <w:lang w:val="en-GB"/>
        </w:rPr>
      </w:pPr>
    </w:p>
    <w:p w:rsidR="008E0C97" w:rsidRPr="008E0C97" w:rsidRDefault="008E0C97" w:rsidP="008E0C97">
      <w:pPr>
        <w:ind w:firstLine="567"/>
        <w:rPr>
          <w:b/>
          <w:lang w:val="en-GB"/>
        </w:rPr>
      </w:pPr>
      <w:r w:rsidRPr="008E0C97">
        <w:rPr>
          <w:b/>
          <w:lang w:val="en-GB"/>
        </w:rPr>
        <w:t>REZERVORUL DE INMAGAZINARE</w:t>
      </w:r>
    </w:p>
    <w:p w:rsidR="008E0C97" w:rsidRPr="008E0C97" w:rsidRDefault="008E0C97" w:rsidP="008E0C97">
      <w:pPr>
        <w:ind w:firstLine="567"/>
        <w:rPr>
          <w:lang w:val="en-GB"/>
        </w:rPr>
      </w:pPr>
      <w:r w:rsidRPr="008E0C97">
        <w:rPr>
          <w:lang w:val="en-GB"/>
        </w:rPr>
        <w:t>Volumul nominal ai rezervorului este de 600 mc. Este executat suprateran, are forma cilindrica si cuprinde:</w:t>
      </w:r>
    </w:p>
    <w:p w:rsidR="008E0C97" w:rsidRPr="008E0C97" w:rsidRDefault="008E0C97" w:rsidP="00E31409">
      <w:pPr>
        <w:pStyle w:val="ListParagraph"/>
        <w:numPr>
          <w:ilvl w:val="0"/>
          <w:numId w:val="12"/>
        </w:numPr>
        <w:rPr>
          <w:lang w:val="en-GB"/>
        </w:rPr>
      </w:pPr>
      <w:r w:rsidRPr="008E0C97">
        <w:rPr>
          <w:lang w:val="en-GB"/>
        </w:rPr>
        <w:t>membrana impermeabila din cauciuc butilic. protejata la exterior de o suprastructura metalica izolata termic,</w:t>
      </w:r>
    </w:p>
    <w:p w:rsidR="008E0C97" w:rsidRPr="008E0C97" w:rsidRDefault="008E0C97" w:rsidP="00E31409">
      <w:pPr>
        <w:pStyle w:val="ListParagraph"/>
        <w:numPr>
          <w:ilvl w:val="0"/>
          <w:numId w:val="12"/>
        </w:numPr>
        <w:rPr>
          <w:lang w:val="en-GB"/>
        </w:rPr>
      </w:pPr>
      <w:r w:rsidRPr="008E0C97">
        <w:rPr>
          <w:lang w:val="en-GB"/>
        </w:rPr>
        <w:t>fundaţia de beton armat</w:t>
      </w:r>
    </w:p>
    <w:p w:rsidR="008E0C97" w:rsidRPr="008E0C97" w:rsidRDefault="008E0C97" w:rsidP="00E31409">
      <w:pPr>
        <w:pStyle w:val="ListParagraph"/>
        <w:numPr>
          <w:ilvl w:val="0"/>
          <w:numId w:val="12"/>
        </w:numPr>
        <w:rPr>
          <w:lang w:val="en-GB"/>
        </w:rPr>
      </w:pPr>
      <w:r w:rsidRPr="008E0C97">
        <w:rPr>
          <w:lang w:val="en-GB"/>
        </w:rPr>
        <w:t>conductele tehnologice executate din otel inox</w:t>
      </w:r>
    </w:p>
    <w:p w:rsidR="008E0C97" w:rsidRPr="008E0C97" w:rsidRDefault="008E0C97" w:rsidP="00E31409">
      <w:pPr>
        <w:pStyle w:val="ListParagraph"/>
        <w:numPr>
          <w:ilvl w:val="0"/>
          <w:numId w:val="12"/>
        </w:numPr>
        <w:rPr>
          <w:lang w:val="en-GB"/>
        </w:rPr>
      </w:pPr>
      <w:r w:rsidRPr="008E0C97">
        <w:rPr>
          <w:lang w:val="en-GB"/>
        </w:rPr>
        <w:t>scări si guri de acces pentru asigurarea operaţiunilor de intretinere.Fluxul tehnologic al gospodăriei de apa se compune din:</w:t>
      </w:r>
    </w:p>
    <w:p w:rsidR="008E0C97" w:rsidRPr="008E0C97" w:rsidRDefault="008E0C97" w:rsidP="00E31409">
      <w:pPr>
        <w:pStyle w:val="ListParagraph"/>
        <w:numPr>
          <w:ilvl w:val="0"/>
          <w:numId w:val="12"/>
        </w:numPr>
        <w:rPr>
          <w:lang w:val="en-GB"/>
        </w:rPr>
      </w:pPr>
      <w:r w:rsidRPr="008E0C97">
        <w:rPr>
          <w:lang w:val="en-GB"/>
        </w:rPr>
        <w:t>conducta de alimentare cu apa Dn 160 mm;</w:t>
      </w:r>
    </w:p>
    <w:p w:rsidR="008E0C97" w:rsidRPr="008E0C97" w:rsidRDefault="008E0C97" w:rsidP="00E31409">
      <w:pPr>
        <w:pStyle w:val="ListParagraph"/>
        <w:numPr>
          <w:ilvl w:val="0"/>
          <w:numId w:val="12"/>
        </w:numPr>
        <w:rPr>
          <w:lang w:val="en-GB"/>
        </w:rPr>
      </w:pPr>
      <w:r w:rsidRPr="008E0C97">
        <w:rPr>
          <w:lang w:val="en-GB"/>
        </w:rPr>
        <w:t>conducta de aspiraţie a apei din rezervor De = 200mm, conducta de refulare, care face legătură dintre statia de pompare si reţeaua de distributie De - 200 mm;</w:t>
      </w:r>
    </w:p>
    <w:p w:rsidR="008E0C97" w:rsidRPr="008E0C97" w:rsidRDefault="008E0C97" w:rsidP="00E31409">
      <w:pPr>
        <w:pStyle w:val="ListParagraph"/>
        <w:numPr>
          <w:ilvl w:val="0"/>
          <w:numId w:val="12"/>
        </w:numPr>
        <w:rPr>
          <w:lang w:val="en-GB"/>
        </w:rPr>
      </w:pPr>
      <w:r w:rsidRPr="008E0C97">
        <w:rPr>
          <w:lang w:val="en-GB"/>
        </w:rPr>
        <w:t>conducta de alimentare cu apa pentru clorinare De = 32 mm;</w:t>
      </w:r>
    </w:p>
    <w:p w:rsidR="008E0C97" w:rsidRPr="008E0C97" w:rsidRDefault="008E0C97" w:rsidP="00E31409">
      <w:pPr>
        <w:pStyle w:val="ListParagraph"/>
        <w:numPr>
          <w:ilvl w:val="0"/>
          <w:numId w:val="12"/>
        </w:numPr>
        <w:rPr>
          <w:lang w:val="en-GB"/>
        </w:rPr>
      </w:pPr>
      <w:r w:rsidRPr="008E0C97">
        <w:rPr>
          <w:lang w:val="en-GB"/>
        </w:rPr>
        <w:t>conducta de alimentare cu apa clorinata D e - 32 mm; conducta de prelevare probe de clor D e = 32 mm;</w:t>
      </w:r>
    </w:p>
    <w:p w:rsidR="008E0C97" w:rsidRPr="008E0C97" w:rsidRDefault="008E0C97" w:rsidP="00E31409">
      <w:pPr>
        <w:pStyle w:val="ListParagraph"/>
        <w:numPr>
          <w:ilvl w:val="0"/>
          <w:numId w:val="12"/>
        </w:numPr>
        <w:rPr>
          <w:lang w:val="en-GB"/>
        </w:rPr>
      </w:pPr>
      <w:r w:rsidRPr="008E0C97">
        <w:rPr>
          <w:lang w:val="en-GB"/>
        </w:rPr>
        <w:t>conducta de evacuare preaplin De = 200 mm</w:t>
      </w:r>
    </w:p>
    <w:p w:rsidR="008E0C97" w:rsidRPr="008E0C97" w:rsidRDefault="008E0C97" w:rsidP="00E31409">
      <w:pPr>
        <w:pStyle w:val="ListParagraph"/>
        <w:numPr>
          <w:ilvl w:val="0"/>
          <w:numId w:val="12"/>
        </w:numPr>
        <w:rPr>
          <w:lang w:val="en-GB"/>
        </w:rPr>
      </w:pPr>
      <w:r w:rsidRPr="008E0C97">
        <w:rPr>
          <w:lang w:val="en-GB"/>
        </w:rPr>
        <w:t>colectorul de evacuare a apelor uzate menajere De 110, De 160 mm</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Toate conductele reţelelor din incinta gospodăriei de apa sunt din PEID PE 80 SDR 17,6 Pn 6, cu excepţia conductelor de alimentare cu apa clorinata si a colectorului de evacuare a apelor uzate menajere care sunt din PVC.</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Pe conducta de alimentare cu apa a rezervorului, la o distanta de cca 7 m fata de rezervor, este prevăzut un cămin pentru clapet antiretur.</w:t>
      </w:r>
    </w:p>
    <w:p w:rsidR="008E0C97" w:rsidRPr="008E0C97" w:rsidRDefault="008E0C97" w:rsidP="008E0C97">
      <w:pPr>
        <w:ind w:firstLine="567"/>
        <w:rPr>
          <w:lang w:val="en-GB"/>
        </w:rPr>
      </w:pPr>
    </w:p>
    <w:p w:rsidR="008E0C97" w:rsidRPr="008E0C97" w:rsidRDefault="008E0C97" w:rsidP="008E0C97">
      <w:pPr>
        <w:ind w:firstLine="567"/>
        <w:rPr>
          <w:b/>
          <w:lang w:val="en-GB"/>
        </w:rPr>
      </w:pPr>
      <w:r w:rsidRPr="008E0C97">
        <w:rPr>
          <w:b/>
          <w:lang w:val="en-GB"/>
        </w:rPr>
        <w:t>STATIA DE POMPARE SI STATIA DE CLORINARE</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Statia de pompare este inclusa împreuna cu statia de clorinare intr-o constructie supraterana de tip cabina modulara. Dimensiunile de gabarit ale cabinei sunt:  Lungime = 10 m Latime = 2,45 m înălţime = 2,7 m</w:t>
      </w:r>
    </w:p>
    <w:p w:rsidR="008E0C97" w:rsidRPr="008E0C97" w:rsidRDefault="008E0C97" w:rsidP="008E0C97">
      <w:pPr>
        <w:ind w:firstLine="567"/>
        <w:rPr>
          <w:lang w:val="en-GB"/>
        </w:rPr>
      </w:pPr>
      <w:r w:rsidRPr="008E0C97">
        <w:rPr>
          <w:lang w:val="en-GB"/>
        </w:rPr>
        <w:t>Planul cabinei este alcatuit din urmatorele funcţiuni:</w:t>
      </w:r>
    </w:p>
    <w:p w:rsidR="008E0C97" w:rsidRPr="008E0C97" w:rsidRDefault="008E0C97" w:rsidP="00E31409">
      <w:pPr>
        <w:pStyle w:val="ListParagraph"/>
        <w:numPr>
          <w:ilvl w:val="0"/>
          <w:numId w:val="13"/>
        </w:numPr>
        <w:rPr>
          <w:lang w:val="en-GB"/>
        </w:rPr>
      </w:pPr>
      <w:r w:rsidRPr="008E0C97">
        <w:rPr>
          <w:lang w:val="en-GB"/>
        </w:rPr>
        <w:t>camera stafiei de pompare -10,8 mp</w:t>
      </w:r>
    </w:p>
    <w:p w:rsidR="008E0C97" w:rsidRPr="008E0C97" w:rsidRDefault="008E0C97" w:rsidP="00E31409">
      <w:pPr>
        <w:pStyle w:val="ListParagraph"/>
        <w:numPr>
          <w:ilvl w:val="0"/>
          <w:numId w:val="13"/>
        </w:numPr>
        <w:rPr>
          <w:lang w:val="en-GB"/>
        </w:rPr>
      </w:pPr>
      <w:r w:rsidRPr="008E0C97">
        <w:rPr>
          <w:lang w:val="en-GB"/>
        </w:rPr>
        <w:t>birou -4,61 mp grupul sanitar - 2,7 mp</w:t>
      </w:r>
    </w:p>
    <w:p w:rsidR="008E0C97" w:rsidRDefault="008E0C97" w:rsidP="00E31409">
      <w:pPr>
        <w:pStyle w:val="ListParagraph"/>
        <w:numPr>
          <w:ilvl w:val="0"/>
          <w:numId w:val="13"/>
        </w:numPr>
        <w:rPr>
          <w:lang w:val="en-GB"/>
        </w:rPr>
      </w:pPr>
      <w:r w:rsidRPr="008E0C97">
        <w:rPr>
          <w:lang w:val="en-GB"/>
        </w:rPr>
        <w:t xml:space="preserve">camera statiei de clorinare - 3,58 mp </w:t>
      </w:r>
    </w:p>
    <w:p w:rsidR="008E0C97" w:rsidRPr="008E0C97" w:rsidRDefault="008E0C97" w:rsidP="008E0C97">
      <w:pPr>
        <w:ind w:firstLine="567"/>
        <w:rPr>
          <w:lang w:val="en-GB"/>
        </w:rPr>
      </w:pPr>
      <w:r w:rsidRPr="008E0C97">
        <w:rPr>
          <w:lang w:val="en-GB"/>
        </w:rPr>
        <w:t>Cabina este aşezata pe o fundaţie de beton armat.</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Camera statiei de pompare</w:t>
      </w:r>
    </w:p>
    <w:p w:rsidR="008E0C97" w:rsidRPr="008E0C97" w:rsidRDefault="008E0C97" w:rsidP="008E0C97">
      <w:pPr>
        <w:ind w:firstLine="567"/>
        <w:rPr>
          <w:lang w:val="en-GB"/>
        </w:rPr>
      </w:pPr>
      <w:r w:rsidRPr="008E0C97">
        <w:rPr>
          <w:lang w:val="en-GB"/>
        </w:rPr>
        <w:t>Este o camera in care sunt montate pompele, vasul tampon si tabloul de comanda.</w:t>
      </w:r>
    </w:p>
    <w:p w:rsidR="008E0C97" w:rsidRPr="008E0C97" w:rsidRDefault="008E0C97" w:rsidP="008E0C97">
      <w:pPr>
        <w:ind w:firstLine="567"/>
        <w:rPr>
          <w:lang w:val="en-GB"/>
        </w:rPr>
      </w:pPr>
      <w:r w:rsidRPr="008E0C97">
        <w:rPr>
          <w:lang w:val="en-GB"/>
        </w:rPr>
        <w:t>Statia este dimensionata pentru Q — 14,63 l/s pentru regim normal si Qinc= 10 l/s pentru incendiu.</w:t>
      </w:r>
    </w:p>
    <w:p w:rsidR="008E0C97" w:rsidRPr="008E0C97" w:rsidRDefault="008E0C97" w:rsidP="008E0C97">
      <w:pPr>
        <w:ind w:firstLine="567"/>
        <w:rPr>
          <w:lang w:val="en-GB"/>
        </w:rPr>
      </w:pPr>
      <w:r w:rsidRPr="008E0C97">
        <w:rPr>
          <w:lang w:val="en-GB"/>
        </w:rPr>
        <w:lastRenderedPageBreak/>
        <w:t>Grupul cu doua pompe verticalc cu turatie variabila (unul activ si unul de rezerva) are urmatoarele carecteristici:</w:t>
      </w:r>
    </w:p>
    <w:p w:rsidR="008E0C97" w:rsidRPr="008E0C97" w:rsidRDefault="008E0C97" w:rsidP="008E0C97">
      <w:pPr>
        <w:ind w:firstLine="567"/>
        <w:rPr>
          <w:lang w:val="en-GB"/>
        </w:rPr>
      </w:pPr>
      <w:r w:rsidRPr="008E0C97">
        <w:rPr>
          <w:lang w:val="en-GB"/>
        </w:rPr>
        <w:t xml:space="preserve">Q - 14,63 l/s, H = 59 mCA, P = 11 Kw, randamentul 78% Electropompele aspira din rezervor prin intermediul unui colector comun Dn 200 mm, refularea realizandu-se intr-un colector comun de 200 mm. Pe acest colector s-au prevăzut urmatoarele armaturi si aparate de control: </w:t>
      </w:r>
    </w:p>
    <w:p w:rsidR="008E0C97" w:rsidRPr="008E0C97" w:rsidRDefault="008E0C97" w:rsidP="00E31409">
      <w:pPr>
        <w:pStyle w:val="ListParagraph"/>
        <w:numPr>
          <w:ilvl w:val="0"/>
          <w:numId w:val="14"/>
        </w:numPr>
        <w:rPr>
          <w:lang w:val="en-GB"/>
        </w:rPr>
      </w:pPr>
      <w:r w:rsidRPr="008E0C97">
        <w:rPr>
          <w:lang w:val="en-GB"/>
        </w:rPr>
        <w:t xml:space="preserve">Contor maica ZENNER tip Woltman, Dn 100 mm </w:t>
      </w:r>
    </w:p>
    <w:p w:rsidR="008E0C97" w:rsidRPr="008E0C97" w:rsidRDefault="008E0C97" w:rsidP="00E31409">
      <w:pPr>
        <w:pStyle w:val="ListParagraph"/>
        <w:numPr>
          <w:ilvl w:val="0"/>
          <w:numId w:val="14"/>
        </w:numPr>
        <w:rPr>
          <w:lang w:val="en-GB"/>
        </w:rPr>
      </w:pPr>
      <w:r w:rsidRPr="008E0C97">
        <w:rPr>
          <w:lang w:val="en-GB"/>
        </w:rPr>
        <w:t>Supapa automata de aerisire - dazaerisire cp = Vz'</w:t>
      </w:r>
    </w:p>
    <w:p w:rsidR="008E0C97" w:rsidRPr="008E0C97" w:rsidRDefault="008E0C97" w:rsidP="00E31409">
      <w:pPr>
        <w:pStyle w:val="ListParagraph"/>
        <w:numPr>
          <w:ilvl w:val="0"/>
          <w:numId w:val="14"/>
        </w:numPr>
        <w:rPr>
          <w:lang w:val="en-GB"/>
        </w:rPr>
      </w:pPr>
      <w:r w:rsidRPr="008E0C97">
        <w:rPr>
          <w:lang w:val="en-GB"/>
        </w:rPr>
        <w:t xml:space="preserve">Robinet de reţinere cu clapa Dn 200 mm </w:t>
      </w:r>
    </w:p>
    <w:p w:rsidR="008E0C97" w:rsidRPr="008E0C97" w:rsidRDefault="008E0C97" w:rsidP="00E31409">
      <w:pPr>
        <w:pStyle w:val="ListParagraph"/>
        <w:numPr>
          <w:ilvl w:val="0"/>
          <w:numId w:val="14"/>
        </w:numPr>
        <w:rPr>
          <w:lang w:val="en-GB"/>
        </w:rPr>
      </w:pPr>
      <w:r w:rsidRPr="008E0C97">
        <w:rPr>
          <w:lang w:val="en-GB"/>
        </w:rPr>
        <w:t>Priza de impuls cp = Vz</w:t>
      </w:r>
    </w:p>
    <w:p w:rsidR="008E0C97" w:rsidRPr="008E0C97" w:rsidRDefault="008E0C97" w:rsidP="00E31409">
      <w:pPr>
        <w:pStyle w:val="ListParagraph"/>
        <w:numPr>
          <w:ilvl w:val="0"/>
          <w:numId w:val="14"/>
        </w:numPr>
        <w:rPr>
          <w:lang w:val="en-GB"/>
        </w:rPr>
      </w:pPr>
      <w:r w:rsidRPr="008E0C97">
        <w:rPr>
          <w:lang w:val="en-GB"/>
        </w:rPr>
        <w:t xml:space="preserve">Control sanitar cp = V* </w:t>
      </w:r>
    </w:p>
    <w:p w:rsidR="008E0C97" w:rsidRPr="008E0C97" w:rsidRDefault="008E0C97" w:rsidP="008E0C97">
      <w:pPr>
        <w:ind w:firstLine="567"/>
        <w:rPr>
          <w:lang w:val="en-GB"/>
        </w:rPr>
      </w:pPr>
      <w:r w:rsidRPr="008E0C97">
        <w:rPr>
          <w:lang w:val="en-GB"/>
        </w:rPr>
        <w:t>Funcţionarea automata a electropompelor se realizeaza prin intermediul hiroforului. Hidrofor cu V = 750 I, Pn 10 atm menţine presiunea constanta in reţea si totodata reduce numărul de porniri/opriri ale grupului de pompare. Pompele sunt prevăzute si cu butoane pentru pornirea si oprirea manuato.Pompa de incendiu cu turatie constanta are minatoarele carecteristici: Q = 10 l/s, H = 57 mCA, P = 7,5 Kw, randamentul 77%.Incalzirea se face electric cu ajutorul unui convector. Pentru ventilaţia fortata este prevăzut un ventilator si doua grile de ventilaţie cu dimensiunile 0,2 m x 0,2 m fiecare.</w:t>
      </w:r>
    </w:p>
    <w:p w:rsidR="008E0C97" w:rsidRPr="008E0C97" w:rsidRDefault="008E0C97" w:rsidP="008E0C97">
      <w:pPr>
        <w:ind w:firstLine="567"/>
        <w:rPr>
          <w:lang w:val="en-GB"/>
        </w:rPr>
      </w:pPr>
      <w:r w:rsidRPr="008E0C97">
        <w:rPr>
          <w:lang w:val="en-GB"/>
        </w:rPr>
        <w:t>Biroul</w:t>
      </w:r>
    </w:p>
    <w:p w:rsidR="008E0C97" w:rsidRPr="008E0C97" w:rsidRDefault="008E0C97" w:rsidP="008E0C97">
      <w:pPr>
        <w:ind w:firstLine="567"/>
        <w:rPr>
          <w:lang w:val="en-GB"/>
        </w:rPr>
      </w:pPr>
      <w:r w:rsidRPr="008E0C97">
        <w:rPr>
          <w:lang w:val="en-GB"/>
        </w:rPr>
        <w:t>Este o încăpere cu pardoseala din beton acoperit cu covor PVC. In birou este montat si panoul de comanda al instalatiei de clorinare. localzirea se face electric cu ajutorul unui convector.</w:t>
      </w:r>
    </w:p>
    <w:p w:rsidR="008E0C97" w:rsidRPr="008E0C97" w:rsidRDefault="008E0C97" w:rsidP="008E0C97">
      <w:pPr>
        <w:ind w:firstLine="567"/>
        <w:rPr>
          <w:lang w:val="en-GB"/>
        </w:rPr>
      </w:pPr>
      <w:r w:rsidRPr="008E0C97">
        <w:rPr>
          <w:lang w:val="en-GB"/>
        </w:rPr>
        <w:t>Grupul sanitar</w:t>
      </w:r>
    </w:p>
    <w:p w:rsidR="008E0C97" w:rsidRPr="008E0C97" w:rsidRDefault="008E0C97" w:rsidP="008E0C97">
      <w:pPr>
        <w:ind w:firstLine="567"/>
        <w:rPr>
          <w:lang w:val="en-GB"/>
        </w:rPr>
      </w:pPr>
      <w:r w:rsidRPr="008E0C97">
        <w:rPr>
          <w:lang w:val="en-GB"/>
        </w:rPr>
        <w:t>Este o incapere cu pardoseala din beton sclivisit. Alimentarea cu apa a grupului sanitar se asigura intr-un racord din conducta de refulare a alimentarii cu apa a localitatii. Evacuarea apelor uzate se face intr-un bazin la oca 3 m de clădire.</w:t>
      </w:r>
    </w:p>
    <w:p w:rsidR="008E0C97" w:rsidRPr="008E0C97" w:rsidRDefault="008E0C97" w:rsidP="008E0C97">
      <w:pPr>
        <w:ind w:firstLine="567"/>
        <w:rPr>
          <w:lang w:val="en-GB"/>
        </w:rPr>
      </w:pPr>
      <w:r w:rsidRPr="008E0C97">
        <w:rPr>
          <w:lang w:val="en-GB"/>
        </w:rPr>
        <w:t>Camera statiei de clorinare</w:t>
      </w:r>
    </w:p>
    <w:p w:rsidR="008E0C97" w:rsidRPr="008E0C97" w:rsidRDefault="008E0C97" w:rsidP="008E0C97">
      <w:pPr>
        <w:ind w:firstLine="567"/>
        <w:rPr>
          <w:lang w:val="en-GB"/>
        </w:rPr>
      </w:pPr>
      <w:r w:rsidRPr="008E0C97">
        <w:rPr>
          <w:lang w:val="en-GB"/>
        </w:rPr>
        <w:t>Face parte din ansamblul modular avand dimensiunile I,6x2,25x3m. Pardoseala este din beton acoperit cu un sistem de protectie anticoroziva pe baza de produs tip Rust-Oleum 9100. Un sifon permite evacuarea apei de pe pardoseala. Statia de clorinare este echipata cu următorul echipament:</w:t>
      </w:r>
    </w:p>
    <w:p w:rsidR="008E0C97" w:rsidRPr="008E0C97" w:rsidRDefault="008E0C97" w:rsidP="00E31409">
      <w:pPr>
        <w:pStyle w:val="ListParagraph"/>
        <w:numPr>
          <w:ilvl w:val="0"/>
          <w:numId w:val="15"/>
        </w:numPr>
        <w:rPr>
          <w:lang w:val="en-GB"/>
        </w:rPr>
      </w:pPr>
      <w:r w:rsidRPr="008E0C97">
        <w:rPr>
          <w:lang w:val="en-GB"/>
        </w:rPr>
        <w:t>panou clorinare Qmax= 1000 mg/mc;</w:t>
      </w:r>
    </w:p>
    <w:p w:rsidR="008E0C97" w:rsidRPr="008E0C97" w:rsidRDefault="008E0C97" w:rsidP="00E31409">
      <w:pPr>
        <w:pStyle w:val="ListParagraph"/>
        <w:numPr>
          <w:ilvl w:val="0"/>
          <w:numId w:val="15"/>
        </w:numPr>
        <w:rPr>
          <w:lang w:val="en-GB"/>
        </w:rPr>
      </w:pPr>
      <w:r w:rsidRPr="008E0C97">
        <w:rPr>
          <w:lang w:val="en-GB"/>
        </w:rPr>
        <w:t>electropompa centrifuga CHV 2-40 (una activa si una rezerva)</w:t>
      </w:r>
    </w:p>
    <w:p w:rsidR="008E0C97" w:rsidRPr="008E0C97" w:rsidRDefault="008E0C97" w:rsidP="00E31409">
      <w:pPr>
        <w:pStyle w:val="ListParagraph"/>
        <w:numPr>
          <w:ilvl w:val="0"/>
          <w:numId w:val="15"/>
        </w:numPr>
        <w:rPr>
          <w:lang w:val="en-GB"/>
        </w:rPr>
      </w:pPr>
      <w:r w:rsidRPr="008E0C97">
        <w:rPr>
          <w:lang w:val="en-GB"/>
        </w:rPr>
        <w:t>recipient vertical tip butelie cu capacitatea de 50 kg clor</w:t>
      </w:r>
    </w:p>
    <w:p w:rsidR="008E0C97" w:rsidRPr="008E0C97" w:rsidRDefault="008E0C97" w:rsidP="008E0C97">
      <w:pPr>
        <w:ind w:firstLine="567"/>
        <w:rPr>
          <w:lang w:val="en-GB"/>
        </w:rPr>
      </w:pPr>
      <w:r w:rsidRPr="008E0C97">
        <w:rPr>
          <w:lang w:val="en-GB"/>
        </w:rPr>
        <w:t>In statia de clorinare se gaseste sistemul de pornire/oprire pentru dozarea clorului funcţie de concentraţia de clor de pe conducta de ieşire a apei din rezervor, prin intermediul unui automat programabil si a unui soft specializat</w:t>
      </w:r>
    </w:p>
    <w:p w:rsidR="008E0C97" w:rsidRPr="008E0C97" w:rsidRDefault="008E0C97" w:rsidP="008E0C97">
      <w:pPr>
        <w:ind w:firstLine="567"/>
        <w:rPr>
          <w:lang w:val="en-GB"/>
        </w:rPr>
      </w:pPr>
      <w:r w:rsidRPr="008E0C97">
        <w:rPr>
          <w:lang w:val="en-GB"/>
        </w:rPr>
        <w:t>In panoul de clorinare exista doua instalatii de clorare a apei (una activa, una de rezerva).</w:t>
      </w:r>
    </w:p>
    <w:p w:rsidR="008E0C97" w:rsidRPr="008E0C97" w:rsidRDefault="008E0C97" w:rsidP="008E0C97">
      <w:pPr>
        <w:ind w:firstLine="567"/>
        <w:rPr>
          <w:lang w:val="en-GB"/>
        </w:rPr>
      </w:pPr>
      <w:r w:rsidRPr="008E0C97">
        <w:rPr>
          <w:lang w:val="en-GB"/>
        </w:rPr>
        <w:t>Apa necesara amestecului cu clor este preluata din conducta de alimentare a rezervorului de la puţuri, prin intermediul unei conducte Dn 25 mm.</w:t>
      </w:r>
    </w:p>
    <w:p w:rsidR="008E0C97" w:rsidRPr="008E0C97" w:rsidRDefault="008E0C97" w:rsidP="008E0C97">
      <w:pPr>
        <w:ind w:firstLine="567"/>
        <w:rPr>
          <w:lang w:val="en-GB"/>
        </w:rPr>
      </w:pPr>
      <w:r w:rsidRPr="008E0C97">
        <w:rPr>
          <w:lang w:val="en-GB"/>
        </w:rPr>
        <w:t xml:space="preserve">Soluţia de apa cu clor preluata din panoul de clorinare este trimisa la rezervorul de inmagazinare a apei printr-o conducta Dn 25 mm. Necesarul de clor este preluat din cele doua instalatii dotate cu doua butelii de clor.Un senzor care semnalizeaza prezenta clorului este montat in incapere. </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Doua grile de ventilaţie si un ventilator asigura ventilaţia naturala si cea fortata a încăperii. Buteliile de clor defecte sunt neutralizate intr-un recipient de neutralizare.</w:t>
      </w:r>
    </w:p>
    <w:p w:rsidR="008E0C97" w:rsidRPr="008E0C97" w:rsidRDefault="008E0C97" w:rsidP="008E0C97">
      <w:pPr>
        <w:ind w:firstLine="567"/>
        <w:rPr>
          <w:lang w:val="en-GB"/>
        </w:rPr>
      </w:pPr>
      <w:r w:rsidRPr="008E0C97">
        <w:rPr>
          <w:lang w:val="en-GB"/>
        </w:rPr>
        <w:lastRenderedPageBreak/>
        <w:t>Recipientul de neutralizare este o cuva din otel nevopsita la interior si negalvanizata, cu dimensiunile 1,6x0,4x0,6 m, incarcata cu o soluţie de tiosulfat de sodiu si soda caustica avand rolul de neutralizare a emanaţiilor de clor din buteliile de clor.</w:t>
      </w:r>
    </w:p>
    <w:p w:rsidR="008E0C97" w:rsidRPr="008E0C97" w:rsidRDefault="008E0C97" w:rsidP="008E0C97">
      <w:pPr>
        <w:ind w:firstLine="567"/>
        <w:rPr>
          <w:lang w:val="en-GB"/>
        </w:rPr>
      </w:pPr>
      <w:r w:rsidRPr="008E0C97">
        <w:rPr>
          <w:lang w:val="en-GB"/>
        </w:rPr>
        <w:t xml:space="preserve">Statia de pompare ridica presiunea apei înmagazinate astfel incat sa se asigure o presiune de minim 12 mCA in toate punctele reţelei. </w:t>
      </w:r>
    </w:p>
    <w:p w:rsidR="008E0C97" w:rsidRPr="008E0C97" w:rsidRDefault="008E0C97" w:rsidP="008E0C97">
      <w:pPr>
        <w:ind w:firstLine="567"/>
        <w:rPr>
          <w:lang w:val="en-GB"/>
        </w:rPr>
      </w:pPr>
    </w:p>
    <w:p w:rsidR="008E0C97" w:rsidRPr="008E0C97" w:rsidRDefault="008E0C97" w:rsidP="008E0C97">
      <w:pPr>
        <w:ind w:firstLine="567"/>
        <w:rPr>
          <w:b/>
          <w:lang w:val="en-GB"/>
        </w:rPr>
      </w:pPr>
      <w:r w:rsidRPr="008E0C97">
        <w:rPr>
          <w:b/>
          <w:lang w:val="en-GB"/>
        </w:rPr>
        <w:t>STATIILE DE REPOMPARE</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Datorita configuraţiei terenului, in comuna Pausesti a fost necesara introducerea a 4 statii de repompare a apei in reţeaua de distributie, astfel incat presiunea minima in reţea sa nu scada sub 1,2 bari.</w:t>
      </w:r>
    </w:p>
    <w:p w:rsidR="008E0C97" w:rsidRPr="008E0C97" w:rsidRDefault="008E0C97" w:rsidP="008E0C97">
      <w:pPr>
        <w:ind w:firstLine="567"/>
        <w:rPr>
          <w:lang w:val="en-GB"/>
        </w:rPr>
      </w:pPr>
      <w:r w:rsidRPr="008E0C97">
        <w:rPr>
          <w:lang w:val="en-GB"/>
        </w:rPr>
        <w:t>Stafiile de repompare sunt construcţii subterane de tip cabina, cu secţiune circulara cu dimensiunile exterioare O 2,5x2m.. Construcţiile asigura spaţiul necesar montării hidroforului, al pompelor si ale conductelor de legătură.</w:t>
      </w:r>
    </w:p>
    <w:p w:rsidR="008E0C97" w:rsidRPr="008E0C97" w:rsidRDefault="008E0C97" w:rsidP="008E0C97">
      <w:pPr>
        <w:ind w:firstLine="567"/>
        <w:rPr>
          <w:lang w:val="en-GB"/>
        </w:rPr>
      </w:pPr>
      <w:r w:rsidRPr="008E0C97">
        <w:rPr>
          <w:lang w:val="en-GB"/>
        </w:rPr>
        <w:t>Electropompele aspira direct din reţeaua stradala prin intermediul unui colector comun Dn 50 mm pentru toate cete 4 SRP-uri. Refularea electropompelor se realizeaza intr-un colector comun de Dn 50 mm pentru toate cele 4 SRP-uri.</w:t>
      </w:r>
    </w:p>
    <w:p w:rsidR="008E0C97" w:rsidRPr="008E0C97" w:rsidRDefault="008E0C97" w:rsidP="008E0C97">
      <w:pPr>
        <w:ind w:firstLine="567"/>
        <w:rPr>
          <w:lang w:val="en-GB"/>
        </w:rPr>
      </w:pPr>
      <w:r w:rsidRPr="008E0C97">
        <w:rPr>
          <w:lang w:val="en-GB"/>
        </w:rPr>
        <w:t>Avand in vedere ca in aval de nici o statie de repompare nu este pozitionat nici un hidrant, debitul de dimensionare al statiilor de repompare SRP1, SRP2, SRP3, SRP4, nu a trebuit suplimentat pentru combaterea incendiului.</w:t>
      </w:r>
    </w:p>
    <w:p w:rsidR="008E0C97" w:rsidRPr="008E0C97" w:rsidRDefault="008E0C97" w:rsidP="008E0C97">
      <w:pPr>
        <w:ind w:firstLine="567"/>
        <w:rPr>
          <w:lang w:val="en-GB"/>
        </w:rPr>
      </w:pPr>
      <w:r w:rsidRPr="008E0C97">
        <w:rPr>
          <w:lang w:val="en-GB"/>
        </w:rPr>
        <w:t>Statia SRP1, este situata în satul Pausest</w:t>
      </w:r>
      <w:r>
        <w:rPr>
          <w:lang w:val="en-GB"/>
        </w:rPr>
        <w:t>i</w:t>
      </w:r>
      <w:r w:rsidRPr="008E0C97">
        <w:rPr>
          <w:lang w:val="en-GB"/>
        </w:rPr>
        <w:t>, este dimensionate la un debit Q = 0,8 l/s, H = 76 mCA si este echipata cu:</w:t>
      </w:r>
    </w:p>
    <w:p w:rsidR="008E0C97" w:rsidRPr="008E0C97" w:rsidRDefault="008E0C97" w:rsidP="00E31409">
      <w:pPr>
        <w:pStyle w:val="ListParagraph"/>
        <w:numPr>
          <w:ilvl w:val="0"/>
          <w:numId w:val="16"/>
        </w:numPr>
        <w:rPr>
          <w:lang w:val="en-GB"/>
        </w:rPr>
      </w:pPr>
      <w:r w:rsidRPr="008E0C97">
        <w:rPr>
          <w:lang w:val="en-GB"/>
        </w:rPr>
        <w:t>doua electropompe segventiale de tip Hydro 2000 2 CR 3-17, cu turatie fixa (una activa si una rezerva) cu Q = 0,8 I/s, H = 83 mCA, N = 1,5 kw</w:t>
      </w:r>
    </w:p>
    <w:p w:rsidR="008E0C97" w:rsidRPr="008E0C97" w:rsidRDefault="008E0C97" w:rsidP="00E31409">
      <w:pPr>
        <w:pStyle w:val="ListParagraph"/>
        <w:numPr>
          <w:ilvl w:val="0"/>
          <w:numId w:val="16"/>
        </w:numPr>
        <w:rPr>
          <w:lang w:val="en-GB"/>
        </w:rPr>
      </w:pPr>
      <w:r w:rsidRPr="008E0C97">
        <w:rPr>
          <w:lang w:val="en-GB"/>
        </w:rPr>
        <w:t>recipient hidrofor cu membrana V = 801, Pn 10 atm</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Statia SRP2, este situata in satul Cernelele, este dimensionate la un debit Q = 0,8 l/s, H = 27 mCA si este echipata cu:</w:t>
      </w:r>
    </w:p>
    <w:p w:rsidR="008E0C97" w:rsidRPr="008E0C97" w:rsidRDefault="008E0C97" w:rsidP="00E31409">
      <w:pPr>
        <w:pStyle w:val="ListParagraph"/>
        <w:numPr>
          <w:ilvl w:val="0"/>
          <w:numId w:val="17"/>
        </w:numPr>
        <w:rPr>
          <w:lang w:val="en-GB"/>
        </w:rPr>
      </w:pPr>
      <w:r w:rsidRPr="008E0C97">
        <w:rPr>
          <w:lang w:val="en-GB"/>
        </w:rPr>
        <w:t>doua electropompe segventiale de tip Hydro 2000 2 CR 3-17, cu turatie fixa (una activa si una rezerva) cu Q = 0,8 l/s, H = 29 mCA, N = 1,1 kw</w:t>
      </w:r>
    </w:p>
    <w:p w:rsidR="008E0C97" w:rsidRPr="008E0C97" w:rsidRDefault="008E0C97" w:rsidP="00E31409">
      <w:pPr>
        <w:pStyle w:val="ListParagraph"/>
        <w:numPr>
          <w:ilvl w:val="0"/>
          <w:numId w:val="17"/>
        </w:numPr>
        <w:rPr>
          <w:lang w:val="en-GB"/>
        </w:rPr>
      </w:pPr>
      <w:r w:rsidRPr="008E0C97">
        <w:rPr>
          <w:lang w:val="en-GB"/>
        </w:rPr>
        <w:t xml:space="preserve">recipient hidrofor cu membrana V = 801, Pn 10 atm </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Statia SRP3, este situata in satul Baroanele, este dimensionate la un debit Q = 0,8 l/s, H = 56 mCA si este echipata cu:</w:t>
      </w:r>
    </w:p>
    <w:p w:rsidR="008E0C97" w:rsidRPr="008E0C97" w:rsidRDefault="008E0C97" w:rsidP="00E31409">
      <w:pPr>
        <w:pStyle w:val="ListParagraph"/>
        <w:numPr>
          <w:ilvl w:val="0"/>
          <w:numId w:val="18"/>
        </w:numPr>
        <w:rPr>
          <w:lang w:val="en-GB"/>
        </w:rPr>
      </w:pPr>
      <w:r w:rsidRPr="008E0C97">
        <w:rPr>
          <w:lang w:val="en-GB"/>
        </w:rPr>
        <w:t>doua electropompe segventiale de tip Hydro 2000 2 CR 3-17, cu turatie fixa (una activa si una rezerva) cu Q - 0,8 l/s, H = 58 mCA, N = 1,1 kw</w:t>
      </w:r>
    </w:p>
    <w:p w:rsidR="008E0C97" w:rsidRPr="008E0C97" w:rsidRDefault="008E0C97" w:rsidP="00E31409">
      <w:pPr>
        <w:pStyle w:val="ListParagraph"/>
        <w:numPr>
          <w:ilvl w:val="0"/>
          <w:numId w:val="18"/>
        </w:numPr>
        <w:rPr>
          <w:lang w:val="en-GB"/>
        </w:rPr>
      </w:pPr>
      <w:r w:rsidRPr="008E0C97">
        <w:rPr>
          <w:lang w:val="en-GB"/>
        </w:rPr>
        <w:t>recipient hidrofor cu membrana V - 801, Pn 10 atm</w:t>
      </w:r>
    </w:p>
    <w:p w:rsidR="008E0C97" w:rsidRDefault="008E0C97" w:rsidP="008E0C97">
      <w:pPr>
        <w:ind w:firstLine="567"/>
        <w:rPr>
          <w:lang w:val="en-GB"/>
        </w:rPr>
      </w:pPr>
    </w:p>
    <w:p w:rsidR="008E0C97" w:rsidRPr="008E0C97" w:rsidRDefault="008E0C97" w:rsidP="008E0C97">
      <w:pPr>
        <w:ind w:firstLine="567"/>
        <w:rPr>
          <w:lang w:val="en-GB"/>
        </w:rPr>
      </w:pPr>
      <w:r w:rsidRPr="008E0C97">
        <w:rPr>
          <w:lang w:val="en-GB"/>
        </w:rPr>
        <w:t>Statia SRP4, este situata in satul Buzdugan, este dimensionate la un debit Q = 0,8 l/s, 11 = 72 mCA si este echipata cu:</w:t>
      </w:r>
    </w:p>
    <w:p w:rsidR="008E0C97" w:rsidRPr="008E0C97" w:rsidRDefault="008E0C97" w:rsidP="00E31409">
      <w:pPr>
        <w:pStyle w:val="ListParagraph"/>
        <w:numPr>
          <w:ilvl w:val="0"/>
          <w:numId w:val="19"/>
        </w:numPr>
        <w:rPr>
          <w:lang w:val="en-GB"/>
        </w:rPr>
      </w:pPr>
      <w:r w:rsidRPr="008E0C97">
        <w:rPr>
          <w:lang w:val="en-GB"/>
        </w:rPr>
        <w:t>doua electropompe segventiale de tip Hydro 2000 2 CR 3-17, cu turatie fixa (una activa si una rezerva) cu Q = 0,8 l/s, H = 84 mCA, N = 1,1 kw</w:t>
      </w:r>
    </w:p>
    <w:p w:rsidR="008E0C97" w:rsidRPr="008E0C97" w:rsidRDefault="008E0C97" w:rsidP="00E31409">
      <w:pPr>
        <w:pStyle w:val="ListParagraph"/>
        <w:numPr>
          <w:ilvl w:val="0"/>
          <w:numId w:val="19"/>
        </w:numPr>
        <w:rPr>
          <w:lang w:val="en-GB"/>
        </w:rPr>
      </w:pPr>
      <w:r w:rsidRPr="008E0C97">
        <w:rPr>
          <w:lang w:val="en-GB"/>
        </w:rPr>
        <w:t>recipient hidrofor cu membrana V = 801, Pn 10 atm</w:t>
      </w:r>
    </w:p>
    <w:p w:rsidR="008E0C97" w:rsidRPr="008E0C97" w:rsidRDefault="008E0C97" w:rsidP="008E0C97">
      <w:pPr>
        <w:ind w:firstLine="567"/>
        <w:rPr>
          <w:lang w:val="en-GB"/>
        </w:rPr>
      </w:pPr>
    </w:p>
    <w:p w:rsidR="00F1476D" w:rsidRDefault="00F1476D" w:rsidP="008E0C97">
      <w:pPr>
        <w:ind w:firstLine="567"/>
        <w:rPr>
          <w:b/>
          <w:lang w:val="en-GB"/>
        </w:rPr>
      </w:pPr>
    </w:p>
    <w:p w:rsidR="00F1476D" w:rsidRDefault="00F1476D" w:rsidP="008E0C97">
      <w:pPr>
        <w:ind w:firstLine="567"/>
        <w:rPr>
          <w:b/>
          <w:lang w:val="en-GB"/>
        </w:rPr>
      </w:pPr>
    </w:p>
    <w:p w:rsidR="00F1476D" w:rsidRDefault="00F1476D" w:rsidP="008E0C97">
      <w:pPr>
        <w:ind w:firstLine="567"/>
        <w:rPr>
          <w:b/>
          <w:lang w:val="en-GB"/>
        </w:rPr>
      </w:pPr>
    </w:p>
    <w:p w:rsidR="00F1476D" w:rsidRDefault="00F1476D" w:rsidP="008E0C97">
      <w:pPr>
        <w:ind w:firstLine="567"/>
        <w:rPr>
          <w:b/>
          <w:lang w:val="en-GB"/>
        </w:rPr>
      </w:pPr>
    </w:p>
    <w:p w:rsidR="00F1476D" w:rsidRDefault="00F1476D" w:rsidP="008E0C97">
      <w:pPr>
        <w:ind w:firstLine="567"/>
        <w:rPr>
          <w:b/>
          <w:lang w:val="en-GB"/>
        </w:rPr>
      </w:pPr>
    </w:p>
    <w:p w:rsidR="00F1476D" w:rsidRDefault="00F1476D" w:rsidP="008E0C97">
      <w:pPr>
        <w:ind w:firstLine="567"/>
        <w:rPr>
          <w:b/>
          <w:lang w:val="en-GB"/>
        </w:rPr>
      </w:pPr>
    </w:p>
    <w:p w:rsidR="008E0C97" w:rsidRPr="00F1476D" w:rsidRDefault="008E0C97" w:rsidP="008E0C97">
      <w:pPr>
        <w:ind w:firstLine="567"/>
        <w:rPr>
          <w:b/>
          <w:lang w:val="en-GB"/>
        </w:rPr>
      </w:pPr>
      <w:r w:rsidRPr="00F1476D">
        <w:rPr>
          <w:b/>
          <w:lang w:val="en-GB"/>
        </w:rPr>
        <w:lastRenderedPageBreak/>
        <w:t xml:space="preserve"> REŢELE  DE DISTRIBUTIE:</w:t>
      </w:r>
    </w:p>
    <w:p w:rsidR="008E0C97" w:rsidRPr="008E0C97" w:rsidRDefault="008E0C97" w:rsidP="008E0C97">
      <w:pPr>
        <w:ind w:firstLine="567"/>
        <w:rPr>
          <w:lang w:val="en-GB"/>
        </w:rPr>
      </w:pPr>
      <w:r w:rsidRPr="008E0C97">
        <w:rPr>
          <w:lang w:val="en-GB"/>
        </w:rPr>
        <w:t>Configuraţia adoptata este de tip ramificat, urmărind cea mai mare parte a tramei stradale a localitatilor.din comuna Pausesti asigurand astfel alimentarea cu apa a tuturor consumatorilor. Conductele sunt din PIED Pn 6 si 10 bari. Lungimea totala a reţelei este de 20887 ml. Caracteristicile reţelei de distributie sunt urmatoarele:</w:t>
      </w:r>
    </w:p>
    <w:p w:rsidR="008E0C97" w:rsidRPr="008E0C97" w:rsidRDefault="008E0C97" w:rsidP="008E0C97">
      <w:pPr>
        <w:ind w:firstLine="567"/>
        <w:rPr>
          <w:lang w:val="en-GB"/>
        </w:rPr>
      </w:pPr>
      <w:r w:rsidRPr="008E0C97">
        <w:rPr>
          <w:lang w:val="en-GB"/>
        </w:rPr>
        <w:t>Conductele sunt pozate sub adancimea de inghet( 1,0 m), pe un strat de nisip cu grosimea de 0,15 m, iar lateral si deasupra 0,20 m.</w:t>
      </w:r>
    </w:p>
    <w:p w:rsidR="008E0C97" w:rsidRPr="008E0C97" w:rsidRDefault="008E0C97" w:rsidP="008E0C97">
      <w:pPr>
        <w:ind w:firstLine="567"/>
        <w:rPr>
          <w:lang w:val="en-GB"/>
        </w:rPr>
      </w:pPr>
      <w:r w:rsidRPr="008E0C97">
        <w:rPr>
          <w:lang w:val="en-GB"/>
        </w:rPr>
        <w:t>Pe intreg parcursul reţelei de distributie sunt montate 70 cişmele stradale, cu debitul 5-10 l/s, la distanta de 300 m si 5 hidranti de incendiu in afara spaţiului carosabil, intre conducta si limita proprietăţilor. Racordarea hidrantilor la conducta reţelei se face prin intermediul unui tronson de ţeava PIED Dn = 90 mm si Pn = 6.</w:t>
      </w:r>
    </w:p>
    <w:p w:rsidR="008E0C97" w:rsidRPr="008E0C97" w:rsidRDefault="008E0C97" w:rsidP="008E0C97">
      <w:pPr>
        <w:ind w:firstLine="567"/>
        <w:rPr>
          <w:lang w:val="en-GB"/>
        </w:rPr>
      </w:pPr>
      <w:r w:rsidRPr="008E0C97">
        <w:rPr>
          <w:lang w:val="en-GB"/>
        </w:rPr>
        <w:t>Cutia de protectie a hidrantului este înglobata intr-un masiv de beton simplu.</w:t>
      </w:r>
    </w:p>
    <w:p w:rsidR="008E0C97" w:rsidRPr="008E0C97" w:rsidRDefault="008E0C97" w:rsidP="008E0C97">
      <w:pPr>
        <w:ind w:firstLine="567"/>
        <w:rPr>
          <w:lang w:val="en-GB"/>
        </w:rPr>
      </w:pPr>
      <w:r w:rsidRPr="008E0C97">
        <w:rPr>
          <w:lang w:val="en-GB"/>
        </w:rPr>
        <w:t>Cutia este pozate cu fata superioara la 10 cm peste cota terenului natural, atunci cand este amplasatra pe spaţiul verdee.</w:t>
      </w:r>
    </w:p>
    <w:p w:rsidR="008E0C97" w:rsidRPr="008E0C97" w:rsidRDefault="008E0C97" w:rsidP="008E0C97">
      <w:pPr>
        <w:ind w:firstLine="567"/>
        <w:rPr>
          <w:lang w:val="en-GB"/>
        </w:rPr>
      </w:pPr>
      <w:r w:rsidRPr="008E0C97">
        <w:rPr>
          <w:lang w:val="en-GB"/>
        </w:rPr>
        <w:t>Vanele de separaţie sunt de tip cu sertar cu presiunea nominala Pn 10. Pe traseul reţelei de distributie, pentru reducerea presiunii la max. 6 bari si menţinerea presiunii constante a apei pe tronsoane, s-a introdus un reductor de presiune.</w:t>
      </w:r>
    </w:p>
    <w:p w:rsidR="008E0C97" w:rsidRPr="008E0C97" w:rsidRDefault="008E0C97" w:rsidP="008E0C97">
      <w:pPr>
        <w:ind w:firstLine="567"/>
        <w:rPr>
          <w:lang w:val="en-GB"/>
        </w:rPr>
      </w:pPr>
      <w:r w:rsidRPr="008E0C97">
        <w:rPr>
          <w:lang w:val="en-GB"/>
        </w:rPr>
        <w:t>Astfel, CRP, aflat pe drumul judeţean DJ 646 B, in dreptul satului Pausesti, reduce presiunea de la 67,S mCA la 48 mCA, la un debit de 5,69 l/s.</w:t>
      </w:r>
    </w:p>
    <w:p w:rsidR="008E0C97" w:rsidRPr="008E0C97" w:rsidRDefault="008E0C97" w:rsidP="008E0C97">
      <w:pPr>
        <w:ind w:firstLine="567"/>
        <w:rPr>
          <w:lang w:val="en-GB"/>
        </w:rPr>
      </w:pPr>
      <w:r w:rsidRPr="008E0C97">
        <w:rPr>
          <w:lang w:val="en-GB"/>
        </w:rPr>
        <w:t>Reductorul de presiune este montat subteran, îngropat, intr-un cămin de mase plastice cu De 1100 mm. Tot pe traseul reţelei de distributie mai sunt montate si 9 ventile de aerisire.</w:t>
      </w:r>
    </w:p>
    <w:p w:rsidR="008E0C97" w:rsidRPr="008E0C97" w:rsidRDefault="008E0C97" w:rsidP="008E0C97">
      <w:pPr>
        <w:ind w:firstLine="567"/>
        <w:rPr>
          <w:lang w:val="en-GB"/>
        </w:rPr>
      </w:pPr>
      <w:r w:rsidRPr="008E0C97">
        <w:rPr>
          <w:lang w:val="en-GB"/>
        </w:rPr>
        <w:t>Limita de separaţie dintre reţeaua S,C,APAVTL S.A. si consumatorii individuali este căminul de branşament, denumit" limita de proprietate".</w:t>
      </w:r>
    </w:p>
    <w:p w:rsidR="008E0C97" w:rsidRDefault="008E0C97" w:rsidP="008E0C97">
      <w:pPr>
        <w:ind w:firstLine="567"/>
        <w:rPr>
          <w:lang w:val="en-GB"/>
        </w:rPr>
      </w:pPr>
      <w:r w:rsidRPr="008E0C97">
        <w:rPr>
          <w:lang w:val="en-GB"/>
        </w:rPr>
        <w:t>Consumul de apa al fiecărui consumator individual este măsurat cu apometre montate in cămin, la limita de separaţie a proprietarii.</w:t>
      </w:r>
    </w:p>
    <w:p w:rsidR="00575617" w:rsidRPr="008E0C97" w:rsidRDefault="00575617" w:rsidP="008E0C97">
      <w:pPr>
        <w:ind w:firstLine="567"/>
        <w:rPr>
          <w:lang w:val="en-GB"/>
        </w:rPr>
      </w:pPr>
    </w:p>
    <w:p w:rsidR="008E0C97" w:rsidRPr="00575617" w:rsidRDefault="008E0C97" w:rsidP="00E31409">
      <w:pPr>
        <w:pStyle w:val="ListParagraph"/>
        <w:numPr>
          <w:ilvl w:val="0"/>
          <w:numId w:val="20"/>
        </w:numPr>
        <w:rPr>
          <w:lang w:val="en-GB"/>
        </w:rPr>
      </w:pPr>
      <w:r w:rsidRPr="008E0C97">
        <w:rPr>
          <w:lang w:val="en-GB"/>
        </w:rPr>
        <w:t>Ulterior, prin intermediul SC APA VEL SA Valcea, s-au întocmit proiecte tehnice pentru extinderi reţele apa ai s-u realizat lucrările prin grija Primăriei Pausesti Otasau, astfel:</w:t>
      </w:r>
      <w:r w:rsidRPr="00575617">
        <w:rPr>
          <w:lang w:val="en-GB"/>
        </w:rPr>
        <w:t xml:space="preserve"> Reţeaua de apă potabilă ce se va extinde pe drumul sătesc din Satul Pausesti-Valea Pietrarestilor  din PEHD, PN 10 atm cu D63 mm şi L= 440 ml. Conducta D63mm propusă se va lega în conducta de apă potabilă din PEHD D 63 mm existentă de pe drumul sătesc cu o vana cu tija si cutie de protectie montata îngropat Dn 65 mm (&lt;conf.planului de situaţie anexat). La capotul reţelei va fi prevăzut un cămin de aerisire. Branşamente aferente imobilelor- din polietilena de inalta densitate PN 10 atm - D 25mm -12 buc, se vor executa de către beneficiari pe costuri proprii dupa obţinerea avizelor tehnice de bransare la reţeaua publica de apa potabila.</w:t>
      </w:r>
    </w:p>
    <w:p w:rsidR="008E0C97" w:rsidRPr="008E0C97" w:rsidRDefault="008E0C97" w:rsidP="008E0C97">
      <w:pPr>
        <w:ind w:firstLine="567"/>
        <w:rPr>
          <w:lang w:val="en-GB"/>
        </w:rPr>
      </w:pPr>
    </w:p>
    <w:p w:rsidR="008E0C97" w:rsidRPr="00575617" w:rsidRDefault="008E0C97" w:rsidP="00E31409">
      <w:pPr>
        <w:pStyle w:val="ListParagraph"/>
        <w:numPr>
          <w:ilvl w:val="0"/>
          <w:numId w:val="20"/>
        </w:numPr>
        <w:rPr>
          <w:lang w:val="en-GB"/>
        </w:rPr>
      </w:pPr>
      <w:r w:rsidRPr="00575617">
        <w:rPr>
          <w:lang w:val="en-GB"/>
        </w:rPr>
        <w:t>Reţeaua de apă potabilă ce se va extinde pe drumul sătesc din Satul Şerbăneşti se va executa din PEHD, PN 10 atm cu D63 mm fi L- 265 ml. Conducta D63mm propusă se va lega în conducta de apă potabilă din PEHD D 63 mm existentă de pe drumul sătesc cu o vana cu tija si cutie de protectie montata îngropat  Dn 50mm . Pe drumul sătesc adiacent se propune a se executa o reţea de apă din PEHD PN10 cu D50 mm si L=115ml. Conducta D50 mm propusă se va lega în conducta de apă potabilă din PEHD D 63 mm propusa de pe drumul sătesc cu o vana cu tija si cutie de protectie montata îngropat Dn 50 mm. Se vor executa branşamente din ţeava de PEHD PN10 D25mm de către beneficiari m baza avizului tehnic eliberat de SC APA VIL SA Valcea.</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3.</w:t>
      </w:r>
      <w:r w:rsidR="00575617">
        <w:rPr>
          <w:lang w:val="en-GB"/>
        </w:rPr>
        <w:t xml:space="preserve"> </w:t>
      </w:r>
      <w:r w:rsidRPr="008E0C97">
        <w:rPr>
          <w:lang w:val="en-GB"/>
        </w:rPr>
        <w:t xml:space="preserve">Reţeaua de apa potabila ce se va extinde pe drumul sătesc din Satul Buzdugan se va executa din PEHD, PN 10 atm cu D63 mm si L= 500 ml. Conducta D63mm propusa se va </w:t>
      </w:r>
      <w:r w:rsidRPr="008E0C97">
        <w:rPr>
          <w:lang w:val="en-GB"/>
        </w:rPr>
        <w:lastRenderedPageBreak/>
        <w:t>lega în conducta de ap" potabil" din PEHD D 63 mm existenta de pe drumul sătesc cu o vana cu tija si cutie de protectie montata îngropat Dn SOmm (conf.planului de situatie anexat). Avand in vedere cotele terenului traseului conductei de alimentare cu apa -diferenţa de cota de la uliţa unde a fost întrerupta alimentarea cu apa- spre zona inalta de la 20 m si acoperirea pierderii de sarcina de pe traseu, se alege soluţia de funcţionare prin pompare, cu amplasarea pompelor pe domeniul public.  Se avizeaza execuţia grupului de repompare din satul Buzdugan , pentru a acoperi diferentele de nivel ale acestui drum sătesc, prin reţeaua de apa existent" PEHD D63 mm, ce alimenteaza cu apa potabila locuinţele aflate zona inalta a acestui drum. Capacitatile de pompare s-cat dimensionat astfel incit sa fie asigurat debitul necesar consumului potabil pentru locuinţele situate la cote inalte .Grupul de pompare are urmatoarele valori: Q= 0,8 l /s, H=70 m. Se vor monta: filtru Y pe aspiraţie, 2 presostate pe aspiraţie si pe refulare, doua vane de izolare pe aspiraţie si pe refulare, 2 manometre, un vas de expansiune cu volum de 80 litri, PNIO atm, ce se va monta pe refulare.Se vor achiziţiona 1+1 electropompe pentru apa eterata si automatizarea aferenta cu convertizor de frecventa. Caracteristicile de funcţionare a fiecărei eleciopompe : mc/h;H=70mCA, Pinst=l,5 KW; tablou de comanda, sofistarter ;presostat si traductor de presiune. Inaltimea de pompare va acoperi pierderea  de  sarcina  totala. Racordarea pompei se va face cu Dn SOmm- atat pe aspiraţie cat si pe refulare. Amplasarea grupului de pompare se va face pe domeniul public,  pe aliniamentul drumului sătesc. S -a prevăzut prin proiect soluţia de alimentare cu energie electrica a statiei de pompare de la reţeaua electrica din zona grupului de pompare precum si costurile de realizare in funcţie de gradul de dotare a reţelei din zona. Forma si dimensiunile SRP proiectate vor fi stabilite in funcţie de terenul aferent domeniului publicpus la dispoziţie de Primaria Comunei Pausesti Otasau.De asemenea poate fi modificata si poziţia statiei ea putând fi subterana sau supraterana.Se vor executa branşamente din feavă de PEHD PN10 D25mm de către locuitori dupa obţinerea avizului tehnic de tranşare de la operator.</w:t>
      </w:r>
    </w:p>
    <w:p w:rsidR="008E0C97" w:rsidRPr="008E0C97" w:rsidRDefault="008E0C97" w:rsidP="008E0C97">
      <w:pPr>
        <w:ind w:firstLine="567"/>
        <w:rPr>
          <w:lang w:val="en-GB"/>
        </w:rPr>
      </w:pPr>
      <w:r w:rsidRPr="008E0C97">
        <w:rPr>
          <w:lang w:val="en-GB"/>
        </w:rPr>
        <w:t>4.</w:t>
      </w:r>
      <w:r w:rsidR="00575617">
        <w:rPr>
          <w:lang w:val="en-GB"/>
        </w:rPr>
        <w:t xml:space="preserve"> </w:t>
      </w:r>
      <w:r w:rsidRPr="008E0C97">
        <w:rPr>
          <w:lang w:val="en-GB"/>
        </w:rPr>
        <w:t xml:space="preserve"> Extinderea reţelelor de apa potabila pe drumurile satesti 1 si 2 si o uliţa din Sat Solicesti, se va executa din PEHD, PN 10 atm cu D63 mm ]i L= 225 ml, D32mm,L=175m, D32mm,L=65m. </w:t>
      </w:r>
    </w:p>
    <w:p w:rsidR="008E0C97" w:rsidRPr="008E0C97" w:rsidRDefault="008E0C97" w:rsidP="008E0C97">
      <w:pPr>
        <w:ind w:firstLine="567"/>
        <w:rPr>
          <w:lang w:val="en-GB"/>
        </w:rPr>
      </w:pPr>
      <w:r w:rsidRPr="008E0C97">
        <w:rPr>
          <w:lang w:val="en-GB"/>
        </w:rPr>
        <w:t>5.</w:t>
      </w:r>
      <w:r w:rsidR="00575617">
        <w:rPr>
          <w:lang w:val="en-GB"/>
        </w:rPr>
        <w:t xml:space="preserve"> </w:t>
      </w:r>
      <w:r w:rsidRPr="008E0C97">
        <w:rPr>
          <w:lang w:val="en-GB"/>
        </w:rPr>
        <w:t>Extindere reţea apa potabila sat Pausesti: Pentru satul Pausesti s-a extins conducta existenta PEHDD63mm cu doua conducte PEHD D32 mm L=100m respectiv PEHD D32 mm, L=75m, cu traseu pe doua ulife (corţfplarmlui de situatie planşa 5) care vor asigura apa potabila la 4 locuinţe. In cazul in care nu se poate asigura presiunea minima la consumator de minim 0.7 bari conform normativ 19 revizuit se va prevedea o instalatie de ridicare a presiunii in căminul de vane existent. Din căminul de vane s-a extins conducta de apa potabila existenta cu o ţeava PEHD PN10 atm, D63mm pe o lungime de 225m. Aceasta subtraverseaza parau! existent si se continua pe drumul sătesc 1. La capotul reţelei s-a prevăzut un dop. Pentru alimentarea unui număr de alte 4 locuinţe pe o uliţa adiacenta drumului sătesc 1 s-a executat o conducta PEHD D32mm L~65m. Legarea in conducta se va face cu un robinet  cu  tija  Dn32mm. Pentru alimentarea cu apa potabila a gospodăriilor de pe drumul sătesc 2, s-a executat o ţeava PEHD D32mm, L= 175mm ce s-a legat in conducta PEHD D63mm. Din breviarele de calcul a rezulta diametru D32mm care poate sa augure presiunea minima de serviciu la fiecare consumator. întrucât zona este preponderent agricola iar apa este folosita si pentru udarea grădinilor, se propune ca intr-o etapa viitoare  sa  se  suplimenteze  reţeaua  de  apa  potabila existenta cu o alta conducta care sa preia excesul de consum . Aceasta  se  va cumula  cu  cea  existenta. Se propune suplimentare cu inca o conducta PEHD D32mm, L=I60m care se va lega in reţeaua D63mm ce alimenteaza drumul sătesc 1.Legarea in conducta se va face cu o vana cu tija si cutie de protectie DnSOmm</w:t>
      </w:r>
    </w:p>
    <w:p w:rsidR="008E0C97" w:rsidRPr="008E0C97" w:rsidRDefault="008E0C97" w:rsidP="008E0C97">
      <w:pPr>
        <w:ind w:firstLine="567"/>
        <w:rPr>
          <w:lang w:val="en-GB"/>
        </w:rPr>
      </w:pPr>
    </w:p>
    <w:p w:rsidR="008E0C97" w:rsidRPr="008E0C97" w:rsidRDefault="008E0C97" w:rsidP="008E0C97">
      <w:pPr>
        <w:ind w:firstLine="567"/>
        <w:rPr>
          <w:lang w:val="en-GB"/>
        </w:rPr>
      </w:pPr>
    </w:p>
    <w:p w:rsidR="008E0C97" w:rsidRPr="00575617" w:rsidRDefault="008E0C97" w:rsidP="008E0C97">
      <w:pPr>
        <w:ind w:firstLine="567"/>
        <w:rPr>
          <w:b/>
          <w:lang w:val="en-GB"/>
        </w:rPr>
      </w:pPr>
      <w:r w:rsidRPr="00575617">
        <w:rPr>
          <w:b/>
          <w:lang w:val="en-GB"/>
        </w:rPr>
        <w:lastRenderedPageBreak/>
        <w:t>Pentru asigurarea confortului si a conditiilor de igiena si de civilizatie la standardele actuale, este necesara efectuarea unui sistem de canalizare menajera centralizata, cu epurarea apelor uzate menajere colectate in comuna Pausesti.</w:t>
      </w:r>
    </w:p>
    <w:p w:rsidR="008E0C97" w:rsidRPr="008E0C97" w:rsidRDefault="008E0C97" w:rsidP="008E0C97">
      <w:pPr>
        <w:ind w:firstLine="567"/>
        <w:rPr>
          <w:lang w:val="en-GB"/>
        </w:rPr>
      </w:pPr>
    </w:p>
    <w:p w:rsidR="008E0C97" w:rsidRPr="008E0C97" w:rsidRDefault="008E0C97" w:rsidP="008E0C97">
      <w:pPr>
        <w:ind w:firstLine="567"/>
        <w:rPr>
          <w:lang w:val="en-GB"/>
        </w:rPr>
      </w:pPr>
      <w:r w:rsidRPr="008E0C97">
        <w:rPr>
          <w:lang w:val="en-GB"/>
        </w:rPr>
        <w:t>Lungimea totala a retelei de canalizare L = 31284.506 m, din care canalul colector principal va avea o lungime de 13400 m. Reteaua de canalizare va transporta la statia de epurare debitul colectat pentru epurare si deversarea efluentului in paraul Otasau.</w:t>
      </w:r>
      <w:r w:rsidRPr="008E0C97">
        <w:rPr>
          <w:lang w:val="en-GB"/>
        </w:rPr>
        <w:cr/>
      </w:r>
    </w:p>
    <w:p w:rsidR="008E0C97" w:rsidRPr="008E0C97" w:rsidRDefault="008E0C97" w:rsidP="008E0C97">
      <w:pPr>
        <w:ind w:firstLine="567"/>
        <w:rPr>
          <w:lang w:val="en-GB"/>
        </w:rPr>
      </w:pPr>
      <w:r w:rsidRPr="008E0C97">
        <w:rPr>
          <w:lang w:val="en-GB"/>
        </w:rPr>
        <w:t xml:space="preserve">Intrucat nu exista in studiu de fezabilitate aprobat, exista in PUG doua locatii diferite propuse, urmand in urma studiului de fezabilitate sa se stabileasca locatia finala. </w:t>
      </w:r>
    </w:p>
    <w:p w:rsidR="008E0C97" w:rsidRPr="008E0C97" w:rsidRDefault="008E0C97" w:rsidP="008E0C97">
      <w:pPr>
        <w:ind w:firstLine="567"/>
        <w:rPr>
          <w:lang w:val="en-GB"/>
        </w:rPr>
      </w:pPr>
      <w:r w:rsidRPr="008E0C97">
        <w:rPr>
          <w:lang w:val="en-GB"/>
        </w:rPr>
        <w:t xml:space="preserve">Prima locatie propusa  este in dreptul satului Buzdugan, a doua locatie si cea mai plauzibila este la iesirea din localitate pe malul drept al paraului Otasau, la 150 m de axul drumului DJ 646 B. </w:t>
      </w:r>
    </w:p>
    <w:p w:rsidR="006803AB" w:rsidRDefault="008E0C97" w:rsidP="008E0C97">
      <w:pPr>
        <w:ind w:firstLine="567"/>
        <w:rPr>
          <w:lang w:val="en-GB"/>
        </w:rPr>
      </w:pPr>
      <w:r w:rsidRPr="008E0C97">
        <w:rPr>
          <w:lang w:val="en-GB"/>
        </w:rPr>
        <w:t>Modelul statie de epurare compacta va fi 2000 ELS Q = 300 mc/zi. Evacuarea apelor epurate se va face prin gravitational prin intermediul unei guri de varsare si folosind o conducta din PVC-KG SN 4 De=400mm, in lungime de 100m, dimensionata la etapa de perspectiva, montajul respectind conditiile impuse de normativele in vigoare.</w:t>
      </w:r>
    </w:p>
    <w:p w:rsidR="00C86406" w:rsidRPr="00C86406" w:rsidRDefault="00C86406" w:rsidP="006803AB">
      <w:pPr>
        <w:spacing w:before="100" w:beforeAutospacing="1" w:after="100" w:afterAutospacing="1"/>
        <w:rPr>
          <w:rFonts w:cstheme="minorHAnsi"/>
          <w:b/>
        </w:rPr>
      </w:pPr>
      <w:r w:rsidRPr="00C86406">
        <w:rPr>
          <w:rFonts w:cstheme="minorHAnsi"/>
          <w:b/>
        </w:rPr>
        <w:t xml:space="preserve">EXEMPLU </w:t>
      </w:r>
      <w:r w:rsidR="005A599F">
        <w:rPr>
          <w:rFonts w:cstheme="minorHAnsi"/>
          <w:b/>
        </w:rPr>
        <w:t xml:space="preserve">DE POSIBILA </w:t>
      </w:r>
      <w:r w:rsidRPr="00C86406">
        <w:rPr>
          <w:rFonts w:cstheme="minorHAnsi"/>
          <w:b/>
        </w:rPr>
        <w:t>STATIE DE EPURARE</w:t>
      </w:r>
      <w:r w:rsidR="006803AB" w:rsidRPr="00C86406">
        <w:rPr>
          <w:rFonts w:cstheme="minorHAnsi"/>
          <w:b/>
        </w:rPr>
        <w:t xml:space="preserve">           </w:t>
      </w:r>
    </w:p>
    <w:p w:rsidR="006803AB" w:rsidRPr="00C64AB3" w:rsidRDefault="006803AB" w:rsidP="00C86406">
      <w:pPr>
        <w:spacing w:before="100" w:beforeAutospacing="1" w:after="100" w:afterAutospacing="1"/>
        <w:ind w:firstLine="851"/>
        <w:rPr>
          <w:rFonts w:cstheme="minorHAnsi"/>
        </w:rPr>
      </w:pPr>
      <w:r w:rsidRPr="00C64AB3">
        <w:rPr>
          <w:rFonts w:cstheme="minorHAnsi"/>
        </w:rPr>
        <w:t xml:space="preserve">Statiile de epurare pentru comunitati de peste 2000 de locuitori echivalenti sunt proiectate ca statii de epurare mecano-biologice, cu aerare circulanta, cu nitrificare si denitrificare simultana. Este vorba de o activare cu incarcatura joasa, cu o perioada lunga de intarziere si stabilizare aerobica a namolului. </w:t>
      </w:r>
    </w:p>
    <w:p w:rsidR="006803AB" w:rsidRPr="00C64AB3" w:rsidRDefault="006803AB" w:rsidP="00C86406">
      <w:pPr>
        <w:spacing w:before="100" w:beforeAutospacing="1" w:after="100" w:afterAutospacing="1"/>
        <w:ind w:firstLine="851"/>
        <w:rPr>
          <w:rFonts w:cstheme="minorHAnsi"/>
        </w:rPr>
      </w:pPr>
      <w:r w:rsidRPr="00C64AB3">
        <w:rPr>
          <w:rFonts w:cstheme="minorHAnsi"/>
        </w:rPr>
        <w:t xml:space="preserve">Marele avantaj al acestui sistem este puterea mica de intensitate, in special in faza de denitrificare. </w:t>
      </w:r>
    </w:p>
    <w:p w:rsidR="006803AB" w:rsidRPr="00C64AB3" w:rsidRDefault="006803AB" w:rsidP="006803AB">
      <w:pPr>
        <w:spacing w:before="100" w:beforeAutospacing="1" w:after="100" w:afterAutospacing="1"/>
        <w:rPr>
          <w:rFonts w:cstheme="minorHAnsi"/>
        </w:rPr>
      </w:pPr>
      <w:r w:rsidRPr="00C64AB3">
        <w:rPr>
          <w:rFonts w:cstheme="minorHAnsi"/>
        </w:rPr>
        <w:t>            Toate liniile tehnologice ale statiei de epurare sunt controlate automatic, incluzand partea mecanica a statiei de epurare - intrerupatoare cu temporizator pentru gratare si deznisipator. Functionarea automata a sistemului de aerare este controlata cu un dispozitiv de prelevat probe de oxigen. Automatizarea statiei de epurare include sistemul automatic de control al transmisiilor de date, cu posibilitate de conectare la sistemul de control al operatorului, cu monitorizare si control al ciclurilor.</w:t>
      </w:r>
    </w:p>
    <w:p w:rsidR="006803AB" w:rsidRPr="00C64AB3" w:rsidRDefault="006803AB" w:rsidP="006803AB">
      <w:pPr>
        <w:spacing w:before="100" w:beforeAutospacing="1" w:after="100" w:afterAutospacing="1"/>
        <w:rPr>
          <w:rFonts w:cstheme="minorHAnsi"/>
        </w:rPr>
      </w:pPr>
      <w:r w:rsidRPr="00C64AB3">
        <w:rPr>
          <w:rFonts w:cstheme="minorHAnsi"/>
        </w:rPr>
        <w:t xml:space="preserve">            </w:t>
      </w:r>
    </w:p>
    <w:tbl>
      <w:tblPr>
        <w:tblW w:w="0" w:type="auto"/>
        <w:tblCellSpacing w:w="0" w:type="dxa"/>
        <w:tblCellMar>
          <w:left w:w="0" w:type="dxa"/>
          <w:right w:w="0" w:type="dxa"/>
        </w:tblCellMar>
        <w:tblLook w:val="04A0"/>
      </w:tblPr>
      <w:tblGrid>
        <w:gridCol w:w="84"/>
        <w:gridCol w:w="8902"/>
        <w:gridCol w:w="85"/>
      </w:tblGrid>
      <w:tr w:rsidR="006803AB" w:rsidRPr="00C64AB3" w:rsidTr="006803AB">
        <w:trPr>
          <w:tblCellSpacing w:w="0" w:type="dxa"/>
        </w:trPr>
        <w:tc>
          <w:tcPr>
            <w:tcW w:w="75" w:type="dxa"/>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97" name="Picture 1"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98" name="Picture 2"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99" name="Picture 3"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rPr>
                <w:rFonts w:cstheme="minorHAnsi"/>
              </w:rPr>
            </w:pPr>
            <w:r w:rsidRPr="00C64AB3">
              <w:rPr>
                <w:rFonts w:cstheme="minorHAnsi"/>
              </w:rPr>
              <w:lastRenderedPageBreak/>
              <w:t> </w:t>
            </w:r>
          </w:p>
        </w:tc>
        <w:tc>
          <w:tcPr>
            <w:tcW w:w="0" w:type="auto"/>
            <w:shd w:val="clear" w:color="auto" w:fill="FFFFFF"/>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6668135" cy="4984750"/>
                  <wp:effectExtent l="19050" t="0" r="0" b="0"/>
                  <wp:docPr id="100" name="Picture 4" descr="http://www.asio.ro/UserFiles/Image2/img_297_w_700_h_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io.ro/UserFiles/Image2/img_297_w_700_h_523.jpg"/>
                          <pic:cNvPicPr>
                            <a:picLocks noChangeAspect="1" noChangeArrowheads="1"/>
                          </pic:cNvPicPr>
                        </pic:nvPicPr>
                        <pic:blipFill>
                          <a:blip r:embed="rId20" cstate="print"/>
                          <a:srcRect/>
                          <a:stretch>
                            <a:fillRect/>
                          </a:stretch>
                        </pic:blipFill>
                        <pic:spPr bwMode="auto">
                          <a:xfrm>
                            <a:off x="0" y="0"/>
                            <a:ext cx="6668135" cy="49847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101" name="Picture 5"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102" name="Picture 6"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103" name="Picture 7"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rPr>
                <w:rFonts w:cstheme="minorHAnsi"/>
              </w:rPr>
            </w:pPr>
            <w:r w:rsidRPr="00C64AB3">
              <w:rPr>
                <w:rFonts w:cstheme="minorHAnsi"/>
                <w:noProof/>
                <w:lang w:val="en-US" w:eastAsia="en-US"/>
              </w:rPr>
              <w:drawing>
                <wp:inline distT="0" distB="0" distL="0" distR="0">
                  <wp:extent cx="44450" cy="44450"/>
                  <wp:effectExtent l="19050" t="0" r="0" b="0"/>
                  <wp:docPr id="104" name="Picture 8"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rPr>
          <w:rFonts w:cstheme="minorHAnsi"/>
        </w:rPr>
      </w:pPr>
      <w:r w:rsidRPr="00C64AB3">
        <w:rPr>
          <w:rFonts w:cstheme="minorHAnsi"/>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Descrierea functionarii statiei de epurare</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w:t>
      </w: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noProof/>
          <w:lang w:val="en-US" w:eastAsia="en-US"/>
        </w:rPr>
        <w:drawing>
          <wp:anchor distT="0" distB="0" distL="0" distR="0" simplePos="0" relativeHeight="251680768" behindDoc="0" locked="0" layoutInCell="1" allowOverlap="0">
            <wp:simplePos x="0" y="0"/>
            <wp:positionH relativeFrom="column">
              <wp:posOffset>5072380</wp:posOffset>
            </wp:positionH>
            <wp:positionV relativeFrom="line">
              <wp:posOffset>410210</wp:posOffset>
            </wp:positionV>
            <wp:extent cx="1428750" cy="1066800"/>
            <wp:effectExtent l="0" t="0" r="0" b="0"/>
            <wp:wrapSquare wrapText="bothSides"/>
            <wp:docPr id="108" name="Picture 2" descr="http://www.asio.ro/UserFiles/Image2/img_298_w_150_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io.ro/UserFiles/Image2/img_298_w_150_h_112.jpg"/>
                    <pic:cNvPicPr>
                      <a:picLocks noChangeAspect="1" noChangeArrowheads="1"/>
                    </pic:cNvPicPr>
                  </pic:nvPicPr>
                  <pic:blipFill>
                    <a:blip r:embed="rId25"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sidRPr="00C64AB3">
        <w:rPr>
          <w:rFonts w:cstheme="minorHAnsi"/>
          <w:b/>
          <w:bCs/>
        </w:rPr>
        <w:t xml:space="preserve">Statia de pompare  </w:t>
      </w:r>
    </w:p>
    <w:p w:rsidR="006803AB" w:rsidRPr="00C64AB3" w:rsidRDefault="006803AB" w:rsidP="006803AB">
      <w:pPr>
        <w:spacing w:before="100" w:beforeAutospacing="1" w:after="100" w:afterAutospacing="1"/>
        <w:ind w:firstLine="270"/>
        <w:rPr>
          <w:rFonts w:cstheme="minorHAnsi"/>
        </w:rPr>
      </w:pPr>
      <w:r w:rsidRPr="00C64AB3">
        <w:rPr>
          <w:rFonts w:cstheme="minorHAnsi"/>
        </w:rPr>
        <w:t>Apa uzata curge prin sistemul de canalizare in statia de pompare. Statia de pompare este echipata cu pompe submersibile, pentru pomparea apei uzate influente, la debit mediu si maxim, in statia de epurare. Pornirea pompelor se face treptat in functie de efluent. Efluentul in statia de pompare trece printr-un cos cu site, manipulat cu ajutorul unui electropalan.</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p>
    <w:tbl>
      <w:tblPr>
        <w:tblpPr w:leftFromText="45" w:rightFromText="45" w:vertAnchor="text" w:tblpXSpec="right" w:tblpYSpec="center"/>
        <w:tblW w:w="0" w:type="auto"/>
        <w:tblCellSpacing w:w="0" w:type="dxa"/>
        <w:tblCellMar>
          <w:left w:w="0" w:type="dxa"/>
          <w:right w:w="0" w:type="dxa"/>
        </w:tblCellMar>
        <w:tblLook w:val="04A0"/>
      </w:tblPr>
      <w:tblGrid>
        <w:gridCol w:w="100"/>
        <w:gridCol w:w="10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3" name="Picture 16"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4" name="Picture 17"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5" name="Picture 18"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7" name="Picture 19"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8" name="Picture 20"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19" name="Picture 21"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0" name="Picture 22"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lastRenderedPageBreak/>
        <w:t>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xml:space="preserve">Preepurare mecanica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Din statia de pompare apa este pompata in unitatea de pretratare mecanica, care este dotata cu </w:t>
      </w:r>
      <w:r w:rsidRPr="00C64AB3">
        <w:rPr>
          <w:rFonts w:cstheme="minorHAnsi"/>
          <w:noProof/>
          <w:lang w:val="en-US" w:eastAsia="en-US"/>
        </w:rPr>
        <w:drawing>
          <wp:anchor distT="0" distB="0" distL="0" distR="0" simplePos="0" relativeHeight="251681792" behindDoc="0" locked="0" layoutInCell="1" allowOverlap="0">
            <wp:simplePos x="0" y="0"/>
            <wp:positionH relativeFrom="column">
              <wp:posOffset>5304790</wp:posOffset>
            </wp:positionH>
            <wp:positionV relativeFrom="line">
              <wp:posOffset>126365</wp:posOffset>
            </wp:positionV>
            <wp:extent cx="1076325" cy="1428750"/>
            <wp:effectExtent l="0" t="0" r="0" b="0"/>
            <wp:wrapSquare wrapText="bothSides"/>
            <wp:docPr id="116" name="Picture 3" descr="http://www.asio.ro/UserFiles/Image2/img_299_w_113_h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io.ro/UserFiles/Image2/img_299_w_113_h_150.jpg"/>
                    <pic:cNvPicPr>
                      <a:picLocks noChangeAspect="1" noChangeArrowheads="1"/>
                    </pic:cNvPicPr>
                  </pic:nvPicPr>
                  <pic:blipFill>
                    <a:blip r:embed="rId26" cstate="print"/>
                    <a:srcRect/>
                    <a:stretch>
                      <a:fillRect/>
                    </a:stretch>
                  </pic:blipFill>
                  <pic:spPr bwMode="auto">
                    <a:xfrm>
                      <a:off x="0" y="0"/>
                      <a:ext cx="1076325" cy="1428750"/>
                    </a:xfrm>
                    <a:prstGeom prst="rect">
                      <a:avLst/>
                    </a:prstGeom>
                    <a:noFill/>
                    <a:ln w="9525">
                      <a:noFill/>
                      <a:miter lim="800000"/>
                      <a:headEnd/>
                      <a:tailEnd/>
                    </a:ln>
                  </pic:spPr>
                </pic:pic>
              </a:graphicData>
            </a:graphic>
          </wp:anchor>
        </w:drawing>
      </w:r>
      <w:r w:rsidRPr="00C64AB3">
        <w:rPr>
          <w:rFonts w:cstheme="minorHAnsi"/>
        </w:rPr>
        <w:t xml:space="preserve">jgheaburi de distributie. Jgheaburile de distributie sunt echipate cu site fine, cu spatiul dintre bare de 6 mm. Sitele sunt ocolite printr-un gratar manual cu distanta dintre bare de 20 mm.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w:t>
      </w:r>
    </w:p>
    <w:p w:rsidR="006803AB" w:rsidRPr="00C64AB3" w:rsidRDefault="006803AB" w:rsidP="006803AB">
      <w:pPr>
        <w:spacing w:before="100" w:beforeAutospacing="1" w:after="100" w:afterAutospacing="1"/>
        <w:ind w:firstLine="270"/>
        <w:rPr>
          <w:rFonts w:cstheme="minorHAnsi"/>
          <w:b/>
          <w:bCs/>
        </w:rPr>
      </w:pPr>
      <w:r w:rsidRPr="00C64AB3">
        <w:rPr>
          <w:rFonts w:cstheme="minorHAnsi"/>
          <w:b/>
          <w:bCs/>
        </w:rPr>
        <w:t xml:space="preserve">   </w:t>
      </w:r>
    </w:p>
    <w:tbl>
      <w:tblPr>
        <w:tblpPr w:leftFromText="45" w:rightFromText="45" w:vertAnchor="text"/>
        <w:tblW w:w="0" w:type="auto"/>
        <w:tblCellSpacing w:w="0" w:type="dxa"/>
        <w:tblCellMar>
          <w:left w:w="0" w:type="dxa"/>
          <w:right w:w="0" w:type="dxa"/>
        </w:tblCellMar>
        <w:tblLook w:val="04A0"/>
      </w:tblPr>
      <w:tblGrid>
        <w:gridCol w:w="100"/>
        <w:gridCol w:w="228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1" name="Picture 23"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2" name="Picture 24"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3" name="Picture 25"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124" name="Picture 4" descr="http://www.asio.ro/UserFiles/Image2/img_300_w_150_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io.ro/UserFiles/Image2/img_300_w_150_h_112.jpg"/>
                          <pic:cNvPicPr>
                            <a:picLocks noChangeAspect="1" noChangeArrowheads="1"/>
                          </pic:cNvPicPr>
                        </pic:nvPicPr>
                        <pic:blipFill>
                          <a:blip r:embed="rId27"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5" name="Picture 26"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6" name="Picture 27"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7" name="Picture 28"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8" name="Picture 29"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Deznisipator</w:t>
      </w:r>
    </w:p>
    <w:p w:rsidR="006803AB" w:rsidRPr="00C64AB3" w:rsidRDefault="006803AB" w:rsidP="006803AB">
      <w:pPr>
        <w:spacing w:before="100" w:beforeAutospacing="1" w:after="100" w:afterAutospacing="1"/>
        <w:ind w:firstLine="270"/>
        <w:rPr>
          <w:rFonts w:cstheme="minorHAnsi"/>
        </w:rPr>
      </w:pPr>
      <w:r w:rsidRPr="00C64AB3">
        <w:rPr>
          <w:rFonts w:cstheme="minorHAnsi"/>
        </w:rPr>
        <w:t>In aval de gratare este montat un deznisipator, pentru retinerea particulelor minerale din apa uzata. Deznisipatorul va functiona automat, cu un intrerupator temporizat, reglat in functie de activitatea sistemului de aerare si a pompelor. O pompa mamut va fi instalat pentru pompare printr-un separator de nisip. Filtratul va fi transportat printr-un transportor elicoidal la un container.</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xml:space="preserve">         </w:t>
      </w:r>
      <w:r w:rsidRPr="00C64AB3">
        <w:rPr>
          <w:rFonts w:cstheme="minorHAnsi"/>
        </w:rPr>
        <w:t> </w:t>
      </w:r>
    </w:p>
    <w:tbl>
      <w:tblPr>
        <w:tblpPr w:leftFromText="45" w:rightFromText="45" w:vertAnchor="text" w:tblpXSpec="right" w:tblpYSpec="center"/>
        <w:tblW w:w="0" w:type="auto"/>
        <w:tblCellSpacing w:w="0" w:type="dxa"/>
        <w:tblCellMar>
          <w:left w:w="0" w:type="dxa"/>
          <w:right w:w="0" w:type="dxa"/>
        </w:tblCellMar>
        <w:tblLook w:val="04A0"/>
      </w:tblPr>
      <w:tblGrid>
        <w:gridCol w:w="100"/>
        <w:gridCol w:w="228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29" name="Picture 30"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0" name="Picture 31"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1" name="Picture 32"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1428750" cy="1066800"/>
                  <wp:effectExtent l="19050" t="0" r="0" b="0"/>
                  <wp:wrapSquare wrapText="bothSides"/>
                  <wp:docPr id="132" name="Picture 5" descr="http://www.asio.ro/UserFiles/Image2/img_301_w_150_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io.ro/UserFiles/Image2/img_301_w_150_h_112.jpg"/>
                          <pic:cNvPicPr>
                            <a:picLocks noChangeAspect="1" noChangeArrowheads="1"/>
                          </pic:cNvPicPr>
                        </pic:nvPicPr>
                        <pic:blipFill>
                          <a:blip r:embed="rId28"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3" name="Picture 33"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4" name="Picture 34"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5" name="Picture 35"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6" name="Picture 36"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b/>
          <w:bCs/>
        </w:rPr>
        <w:t>Bazin materii fecale</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In cazul in care nu va fi racordata intreaga localitate la statia de epurare, langa statia de pompare poate fi amplasat un bazin pentru fecalele aduse cu vidanja de la cladirile care nu sunt racordati la reteaua de canalizare. Apa uzata va fi transportata la unitatea de pretratare mecanica, in aval de statia de pompare. Efluentul trece printr-un cos cu site, rezervorul este dotat cu agitator.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r w:rsidRPr="00C64AB3">
        <w:rPr>
          <w:rFonts w:cstheme="minorHAnsi"/>
          <w:b/>
          <w:bCs/>
        </w:rPr>
        <w:t>Bazine de activare</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Distributia apei in fata bazinelor de aerare se face prin modificarea efluentului de la deznisipator. Apa pretratata mecanic este separata la doua bazine de aerare circulante, care sunt legate de cladirea operationala. </w:t>
      </w:r>
    </w:p>
    <w:p w:rsidR="006803AB" w:rsidRPr="00C64AB3" w:rsidRDefault="006803AB" w:rsidP="006803AB">
      <w:pPr>
        <w:spacing w:before="100" w:beforeAutospacing="1" w:after="100" w:afterAutospacing="1"/>
        <w:ind w:firstLine="270"/>
        <w:rPr>
          <w:rFonts w:cstheme="minorHAnsi"/>
        </w:rPr>
      </w:pPr>
      <w:r w:rsidRPr="00C64AB3">
        <w:rPr>
          <w:rFonts w:cstheme="minorHAnsi"/>
        </w:rPr>
        <w:t>Bazinele de activare au fost proiectate ca doua bazine cu aerare circulanta.  Aerarea este controlata de un dispozitiv de prelevat probe de oxigen si suflanta si de un agitator in faza de denitrificare. Aerarea este pneumatica, folosind suflante si aeratoare cu bule fine. Avantajele sistemului de aerare circulante sunt: consum electric scazut si eliminarea incarcaturii din apa. Aeratoarele folosite de tipul AS - ASE au marele avantaj, ca pot fi extrase din bazinele de aerare manual de catre 2 persoane, fara a fi nevoie de golirea bazinelor de aerare, fara a afecta functionarea bazinelor de activare. Din bazinele de aerare, apa va curge in decantoarele secundare (bazine de sedimentare).</w:t>
      </w:r>
    </w:p>
    <w:p w:rsidR="006803AB" w:rsidRPr="00C64AB3" w:rsidRDefault="006803AB" w:rsidP="006803AB">
      <w:pPr>
        <w:spacing w:before="100" w:beforeAutospacing="1" w:after="100" w:afterAutospacing="1"/>
        <w:ind w:firstLine="270"/>
        <w:rPr>
          <w:rFonts w:cstheme="minorHAnsi"/>
          <w:b/>
          <w:bCs/>
        </w:rPr>
      </w:pPr>
      <w:r w:rsidRPr="00C64AB3">
        <w:rPr>
          <w:rFonts w:cstheme="minorHAnsi"/>
          <w:b/>
          <w:bCs/>
        </w:rPr>
        <w:lastRenderedPageBreak/>
        <w:t xml:space="preserve">        </w:t>
      </w:r>
    </w:p>
    <w:tbl>
      <w:tblPr>
        <w:tblW w:w="5000" w:type="pct"/>
        <w:tblCellSpacing w:w="7" w:type="dxa"/>
        <w:tblCellMar>
          <w:top w:w="60" w:type="dxa"/>
          <w:left w:w="60" w:type="dxa"/>
          <w:bottom w:w="60" w:type="dxa"/>
          <w:right w:w="60" w:type="dxa"/>
        </w:tblCellMar>
        <w:tblLook w:val="04A0"/>
      </w:tblPr>
      <w:tblGrid>
        <w:gridCol w:w="4609"/>
        <w:gridCol w:w="4610"/>
      </w:tblGrid>
      <w:tr w:rsidR="006803AB" w:rsidRPr="00C64AB3" w:rsidTr="006803AB">
        <w:trPr>
          <w:tblCellSpacing w:w="7" w:type="dxa"/>
        </w:trPr>
        <w:tc>
          <w:tcPr>
            <w:tcW w:w="0" w:type="auto"/>
            <w:vAlign w:val="center"/>
            <w:hideMark/>
          </w:tcPr>
          <w:p w:rsidR="006803AB" w:rsidRPr="00C64AB3" w:rsidRDefault="006803AB" w:rsidP="006803AB">
            <w:pPr>
              <w:ind w:firstLine="270"/>
              <w:rPr>
                <w:rFonts w:cstheme="minorHAnsi"/>
              </w:rPr>
            </w:pPr>
            <w:r w:rsidRPr="00C64AB3">
              <w:rPr>
                <w:rFonts w:cstheme="minorHAnsi"/>
              </w:rPr>
              <w:t> </w:t>
            </w:r>
          </w:p>
          <w:tbl>
            <w:tblPr>
              <w:tblW w:w="0" w:type="auto"/>
              <w:tblCellSpacing w:w="0" w:type="dxa"/>
              <w:tblCellMar>
                <w:left w:w="0" w:type="dxa"/>
                <w:right w:w="0" w:type="dxa"/>
              </w:tblCellMar>
              <w:tblLook w:val="04A0"/>
            </w:tblPr>
            <w:tblGrid>
              <w:gridCol w:w="81"/>
              <w:gridCol w:w="4305"/>
              <w:gridCol w:w="82"/>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7" name="Picture 37"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8" name="Picture 38"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39" name="Picture 39"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3334385" cy="2486660"/>
                        <wp:effectExtent l="19050" t="0" r="0" b="0"/>
                        <wp:docPr id="140" name="Picture 40" descr="http://www.asio.ro/UserFiles/Image2/img_302_w_350_h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sio.ro/UserFiles/Image2/img_302_w_350_h_261.jpg"/>
                                <pic:cNvPicPr>
                                  <a:picLocks noChangeAspect="1" noChangeArrowheads="1"/>
                                </pic:cNvPicPr>
                              </pic:nvPicPr>
                              <pic:blipFill>
                                <a:blip r:embed="rId29" cstate="print"/>
                                <a:srcRect/>
                                <a:stretch>
                                  <a:fillRect/>
                                </a:stretch>
                              </pic:blipFill>
                              <pic:spPr bwMode="auto">
                                <a:xfrm>
                                  <a:off x="0" y="0"/>
                                  <a:ext cx="3334385" cy="248666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1" name="Picture 41"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2" name="Picture 42"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3" name="Picture 43"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4" name="Picture 44"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ind w:firstLine="270"/>
              <w:rPr>
                <w:rFonts w:cstheme="minorHAnsi"/>
              </w:rPr>
            </w:pPr>
          </w:p>
        </w:tc>
        <w:tc>
          <w:tcPr>
            <w:tcW w:w="0" w:type="auto"/>
            <w:vAlign w:val="center"/>
            <w:hideMark/>
          </w:tcPr>
          <w:p w:rsidR="006803AB" w:rsidRPr="00C64AB3" w:rsidRDefault="006803AB" w:rsidP="006803AB">
            <w:pPr>
              <w:ind w:firstLine="270"/>
              <w:rPr>
                <w:rFonts w:cstheme="minorHAnsi"/>
              </w:rPr>
            </w:pPr>
            <w:r w:rsidRPr="00C64AB3">
              <w:rPr>
                <w:rFonts w:cstheme="minorHAnsi"/>
              </w:rPr>
              <w:t> </w:t>
            </w:r>
          </w:p>
          <w:tbl>
            <w:tblPr>
              <w:tblW w:w="0" w:type="auto"/>
              <w:tblCellSpacing w:w="0" w:type="dxa"/>
              <w:tblCellMar>
                <w:left w:w="0" w:type="dxa"/>
                <w:right w:w="0" w:type="dxa"/>
              </w:tblCellMar>
              <w:tblLook w:val="04A0"/>
            </w:tblPr>
            <w:tblGrid>
              <w:gridCol w:w="81"/>
              <w:gridCol w:w="4306"/>
              <w:gridCol w:w="82"/>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5" name="Picture 45"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6" name="Picture 46"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7" name="Picture 47"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3334385" cy="2486660"/>
                        <wp:effectExtent l="19050" t="0" r="0" b="0"/>
                        <wp:docPr id="148" name="Picture 48" descr="http://www.asio.ro/UserFiles/Image2/img_303_w_350_h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sio.ro/UserFiles/Image2/img_303_w_350_h_261.jpg"/>
                                <pic:cNvPicPr>
                                  <a:picLocks noChangeAspect="1" noChangeArrowheads="1"/>
                                </pic:cNvPicPr>
                              </pic:nvPicPr>
                              <pic:blipFill>
                                <a:blip r:embed="rId30" cstate="print"/>
                                <a:srcRect/>
                                <a:stretch>
                                  <a:fillRect/>
                                </a:stretch>
                              </pic:blipFill>
                              <pic:spPr bwMode="auto">
                                <a:xfrm>
                                  <a:off x="0" y="0"/>
                                  <a:ext cx="3334385" cy="248666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49" name="Picture 49"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0" name="Picture 50"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1" name="Picture 51"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2" name="Picture 52"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ind w:firstLine="270"/>
              <w:rPr>
                <w:rFonts w:cstheme="minorHAnsi"/>
              </w:rPr>
            </w:pPr>
          </w:p>
        </w:tc>
      </w:tr>
    </w:tbl>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tbl>
      <w:tblPr>
        <w:tblpPr w:leftFromText="45" w:rightFromText="45" w:vertAnchor="text"/>
        <w:tblW w:w="0" w:type="auto"/>
        <w:tblCellSpacing w:w="0" w:type="dxa"/>
        <w:tblCellMar>
          <w:left w:w="0" w:type="dxa"/>
          <w:right w:w="0" w:type="dxa"/>
        </w:tblCellMar>
        <w:tblLook w:val="04A0"/>
      </w:tblPr>
      <w:tblGrid>
        <w:gridCol w:w="100"/>
        <w:gridCol w:w="378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3" name="Picture 53"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4" name="Picture 54"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5" name="Picture 55"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2381250" cy="1781175"/>
                  <wp:effectExtent l="19050" t="0" r="0" b="0"/>
                  <wp:wrapSquare wrapText="bothSides"/>
                  <wp:docPr id="156" name="Picture 6" descr="http://www.asio.ro/UserFiles/Image2/img_304_w_250_h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io.ro/UserFiles/Image2/img_304_w_250_h_187.jpg"/>
                          <pic:cNvPicPr>
                            <a:picLocks noChangeAspect="1" noChangeArrowheads="1"/>
                          </pic:cNvPicPr>
                        </pic:nvPicPr>
                        <pic:blipFill>
                          <a:blip r:embed="rId31" cstate="print"/>
                          <a:srcRect/>
                          <a:stretch>
                            <a:fillRect/>
                          </a:stretch>
                        </pic:blipFill>
                        <pic:spPr bwMode="auto">
                          <a:xfrm>
                            <a:off x="0" y="0"/>
                            <a:ext cx="2381250" cy="1781175"/>
                          </a:xfrm>
                          <a:prstGeom prst="rect">
                            <a:avLst/>
                          </a:prstGeom>
                          <a:noFill/>
                          <a:ln w="9525">
                            <a:noFill/>
                            <a:miter lim="800000"/>
                            <a:headEnd/>
                            <a:tailEnd/>
                          </a:ln>
                        </pic:spPr>
                      </pic:pic>
                    </a:graphicData>
                  </a:graphic>
                </wp:anchor>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7" name="Picture 56"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8" name="Picture 57"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59" name="Picture 58"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0" name="Picture 59"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b/>
          <w:bCs/>
        </w:rPr>
        <w:t>Decantoare secundare</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In functie de marimea statiei de epurare, decantoarele secundare (bazine de sedimentare) sunt de tip Dortmund sau decantoare radiale, in numar de 2 buc. Aceasta solutie este foarte avantajoasa, fiind peste nivelul bazinelor de reactie in cazul supraincarcarii apelor cu poluanti, manipulare mai buna a namolului, etc. Bazinele de sedimentare sunt legate in cruce, ceea ce inseamna ca oricare bazin de aerare poate functiona cu oricare decantor secundar. Racordul de iesire este montata pe circumferinta bazinului, cu un zid submersibil pentru inpiedicarea evacuarii namolului plutitor. Influentul va trece peste un cilindru de floculare incorporata, dimensionat corespunzator. Bazinul este dotat cu un obturator pentru curatarea namolului plutitor. Namolul plutitor este dus intr-un camin, la sorbul pompei de namol. In amonte de bazinul de decantare, se face o dozare pentru precipitarea fosforului.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Apa epurata va trece printr-un camin, din care se face alimentarea pentru unitatea de pretratare mecanica, pentru deshidratarea namolului si pentru stropirea suprafetei SEAR. </w:t>
      </w:r>
    </w:p>
    <w:tbl>
      <w:tblPr>
        <w:tblpPr w:leftFromText="45" w:rightFromText="45" w:vertAnchor="text" w:tblpXSpec="right" w:tblpYSpec="center"/>
        <w:tblW w:w="0" w:type="auto"/>
        <w:tblCellSpacing w:w="0" w:type="dxa"/>
        <w:tblCellMar>
          <w:left w:w="0" w:type="dxa"/>
          <w:right w:w="0" w:type="dxa"/>
        </w:tblCellMar>
        <w:tblLook w:val="04A0"/>
      </w:tblPr>
      <w:tblGrid>
        <w:gridCol w:w="100"/>
        <w:gridCol w:w="174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1" name="Picture 60"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2" name="Picture 61"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3" name="Picture 62"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lastRenderedPageBreak/>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076325" cy="1428750"/>
                  <wp:effectExtent l="19050" t="0" r="9525" b="0"/>
                  <wp:wrapSquare wrapText="bothSides"/>
                  <wp:docPr id="164" name="Picture 7" descr="http://www.asio.ro/UserFiles/Image2/img_305_w_113_h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io.ro/UserFiles/Image2/img_305_w_113_h_150.jpg"/>
                          <pic:cNvPicPr>
                            <a:picLocks noChangeAspect="1" noChangeArrowheads="1"/>
                          </pic:cNvPicPr>
                        </pic:nvPicPr>
                        <pic:blipFill>
                          <a:blip r:embed="rId32" cstate="print"/>
                          <a:srcRect/>
                          <a:stretch>
                            <a:fillRect/>
                          </a:stretch>
                        </pic:blipFill>
                        <pic:spPr bwMode="auto">
                          <a:xfrm>
                            <a:off x="0" y="0"/>
                            <a:ext cx="1076325" cy="1428750"/>
                          </a:xfrm>
                          <a:prstGeom prst="rect">
                            <a:avLst/>
                          </a:prstGeom>
                          <a:noFill/>
                          <a:ln w="9525">
                            <a:noFill/>
                            <a:miter lim="800000"/>
                            <a:headEnd/>
                            <a:tailEnd/>
                          </a:ln>
                        </pic:spPr>
                      </pic:pic>
                    </a:graphicData>
                  </a:graphic>
                </wp:anchor>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5" name="Picture 63"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6" name="Picture 64"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7" name="Picture 65"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8" name="Picture 66"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b/>
          <w:bCs/>
        </w:rPr>
        <w:t>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Masurare debit</w:t>
      </w:r>
    </w:p>
    <w:p w:rsidR="006803AB" w:rsidRPr="00C64AB3" w:rsidRDefault="006803AB" w:rsidP="006803AB">
      <w:pPr>
        <w:spacing w:before="100" w:beforeAutospacing="1" w:after="100" w:afterAutospacing="1"/>
        <w:ind w:firstLine="270"/>
        <w:rPr>
          <w:rFonts w:cstheme="minorHAnsi"/>
        </w:rPr>
      </w:pPr>
      <w:r w:rsidRPr="00C64AB3">
        <w:rPr>
          <w:rFonts w:cstheme="minorHAnsi"/>
        </w:rPr>
        <w:t>Din acest camin, apa va trece peste un debitmetru (jgheab Parshall) dupa care apa curata se evacueaza in emisar. Tot aici se iau mostre de apa pentru analiza.</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tbl>
      <w:tblPr>
        <w:tblpPr w:leftFromText="45" w:rightFromText="45" w:vertAnchor="text"/>
        <w:tblW w:w="0" w:type="auto"/>
        <w:tblCellSpacing w:w="0" w:type="dxa"/>
        <w:tblCellMar>
          <w:left w:w="0" w:type="dxa"/>
          <w:right w:w="0" w:type="dxa"/>
        </w:tblCellMar>
        <w:tblLook w:val="04A0"/>
      </w:tblPr>
      <w:tblGrid>
        <w:gridCol w:w="100"/>
        <w:gridCol w:w="2280"/>
        <w:gridCol w:w="100"/>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69" name="Picture 67"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0" name="Picture 68"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1" name="Picture 69"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428750" cy="1066800"/>
                  <wp:effectExtent l="19050" t="0" r="0" b="0"/>
                  <wp:wrapSquare wrapText="bothSides"/>
                  <wp:docPr id="172" name="Picture 8" descr="http://www.asio.ro/UserFiles/Image2/img_306_w_150_h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io.ro/UserFiles/Image2/img_306_w_150_h_112.jpg"/>
                          <pic:cNvPicPr>
                            <a:picLocks noChangeAspect="1" noChangeArrowheads="1"/>
                          </pic:cNvPicPr>
                        </pic:nvPicPr>
                        <pic:blipFill>
                          <a:blip r:embed="rId33" cstate="print"/>
                          <a:srcRect/>
                          <a:stretch>
                            <a:fillRect/>
                          </a:stretch>
                        </pic:blipFill>
                        <pic:spPr bwMode="auto">
                          <a:xfrm>
                            <a:off x="0" y="0"/>
                            <a:ext cx="1428750" cy="1066800"/>
                          </a:xfrm>
                          <a:prstGeom prst="rect">
                            <a:avLst/>
                          </a:prstGeom>
                          <a:noFill/>
                          <a:ln w="9525">
                            <a:noFill/>
                            <a:miter lim="800000"/>
                            <a:headEnd/>
                            <a:tailEnd/>
                          </a:ln>
                        </pic:spPr>
                      </pic:pic>
                    </a:graphicData>
                  </a:graphic>
                </wp:anchor>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3" name="Picture 70"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4" name="Picture 71"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5" name="Picture 72"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6" name="Picture 73"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spacing w:before="100" w:beforeAutospacing="1" w:after="100" w:afterAutospacing="1"/>
        <w:ind w:firstLine="270"/>
        <w:rPr>
          <w:rFonts w:cstheme="minorHAnsi"/>
        </w:rPr>
      </w:pPr>
      <w:r w:rsidRPr="00C64AB3">
        <w:rPr>
          <w:rFonts w:cstheme="minorHAnsi"/>
          <w:b/>
          <w:bCs/>
        </w:rPr>
        <w:t>Statie pompare namol</w:t>
      </w:r>
    </w:p>
    <w:p w:rsidR="006803AB" w:rsidRPr="00C64AB3" w:rsidRDefault="006803AB" w:rsidP="006803AB">
      <w:pPr>
        <w:spacing w:before="100" w:beforeAutospacing="1" w:after="100" w:afterAutospacing="1"/>
        <w:ind w:firstLine="270"/>
        <w:rPr>
          <w:rFonts w:cstheme="minorHAnsi"/>
        </w:rPr>
      </w:pPr>
      <w:r w:rsidRPr="00C64AB3">
        <w:rPr>
          <w:rFonts w:cstheme="minorHAnsi"/>
        </w:rPr>
        <w:t>Intre bazinele de aerare si decantoarele secundare se afla o statie subterana de pompare a namolului. Statia de pompare a fost proiectata ca un canal de manipulare si de golire, ca o camera de motoare pentru pompele de recirculare si de pompare a namolului in exces, aici sunt tevile de legatura dintre bazinele de aerare si decantoare, aici sunt montate suflantele si statia de presiune pentru apa de proces.</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Namolul recirculat este pompat in caminul de distributie a apei, la intrarea in bazinele de activare, namolul in exces este pompat in bazinele de stocare a namolului.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Treapta de gospodarire a namolului</w:t>
      </w:r>
    </w:p>
    <w:p w:rsidR="006803AB" w:rsidRPr="00C64AB3" w:rsidRDefault="006803AB" w:rsidP="006803AB">
      <w:pPr>
        <w:spacing w:before="100" w:beforeAutospacing="1" w:after="100" w:afterAutospacing="1"/>
        <w:ind w:firstLine="270"/>
        <w:rPr>
          <w:rFonts w:cstheme="minorHAnsi"/>
        </w:rPr>
      </w:pPr>
      <w:r w:rsidRPr="00C64AB3">
        <w:rPr>
          <w:rFonts w:cstheme="minorHAnsi"/>
        </w:rPr>
        <w:t>            Ingrosarea namolului - namolul in exces poate fi colectat direct de la evacuarea din bazinele de activare - concentratia de materie solida &lt; 1%, ori de la bazinele de decantare prin ingrosatoarele de namol. Noi recomandam folosirea de ingrosator de namol cu flotatie prin presiune. Ingrosarea namolului se considera pentru namol cu concentratie de substanta solida de 4 - 5%, sau mai mare, dar totul depinde de conditiile locale specifice. Namolul ingrosat este pompat in bazinele supraterane de stocare a namolului.</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Exista doua bazine supraterane de stocare a namolului din beton armat, cu forme cilindrice. Dimensiunile bazinelor a fost calculata pentru un timp de stocare de 30 de zile, pentru o ingrosare de 3 - 4%. Bazinele vor fi aerate cu aeratoare cu bule medii de tipul AS - ASE S. Bazinele de stocare vor fi conectate in serie, curgerea in al doilea bazin se face printr-o pompa. Constructia bazinelor se va face in asa fel ca sa fuctioneze si in paralel sau separat (in caz de defectiune). Supernatantul va fi colectat printr-un furtun plutitor, deversarea facandu-se in bazinele de aerare prin caminul se distributie. Bazinele pot fi dotate cu o pompa, pentru colectarea supernatantului, cu evacuarea in caminul de distributie. Namolul din bazine poate fi folosit in partea aeroba, prin pompare gravitationala in caminul de distributie.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Din bazinele de stocare namol, namolul ingrosat si omogenizat este pompat cu o pompa de namol cu un singur ax, cu regulator de curent, la decantorul centrifugal. Deshidratarea automata a namolului este locata in cladirea operationala. Namolul deshidratat este transportat direct in container sau remorca ori la un spatiu de stocare intermediara. O alta </w:t>
      </w:r>
      <w:r w:rsidRPr="00C64AB3">
        <w:rPr>
          <w:rFonts w:cstheme="minorHAnsi"/>
        </w:rPr>
        <w:lastRenderedPageBreak/>
        <w:t xml:space="preserve">solutie de amplasare a unitatii de dezhidratare a namolului este pe cladire, cu descarcare gravitationala a namolului uscat in remorca, pentru transport. Apa din namol va fi transportat in bazinele de activare prin caminul de distributie. Printr-o unitate de dozare de floculanti se va face flocularea in teava de alimentare a unitatii de deshidratare a namolului. Se recomanda ca influentul in statia de deshidratare sa contina o concentratie de 3 - 4% substanta uscata, iar efluentul sa aiba o concentratie de substanta uscata de 20 - 25%. </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p w:rsidR="006803AB" w:rsidRPr="00C64AB3" w:rsidRDefault="006803AB" w:rsidP="006803AB">
      <w:pPr>
        <w:spacing w:before="100" w:beforeAutospacing="1" w:after="100" w:afterAutospacing="1"/>
        <w:ind w:firstLine="270"/>
        <w:rPr>
          <w:rFonts w:cstheme="minorHAnsi"/>
        </w:rPr>
      </w:pPr>
      <w:r w:rsidRPr="00C64AB3">
        <w:rPr>
          <w:rFonts w:cstheme="minorHAnsi"/>
        </w:rPr>
        <w:t>           Namolul deshidratat poate fi stabilizat cu praf de var (CaO. Intregul complex a fost proiectat in mediul inchis a fluxului tehnologic. Silozul de var va fi instalat impreuna cu un transportor vertical de alimentare si mixat intr-un agitator orizontal, ca un intreg inchis. Igienizarea se va face intr-un spatiu deschis. Namolul igienizat va fi transportat cu un transportor la depozitul de namol igienizat, unde se colecteaza pentru alte utilizari. Zona de depozitare va fi ventilata prin aspiratia de aer a suflantelor. Prin ventilatie aerul va fi schimbat de 6 ori pe zi.</w:t>
      </w:r>
    </w:p>
    <w:p w:rsidR="006803AB" w:rsidRPr="00C64AB3" w:rsidRDefault="006803AB" w:rsidP="006803AB">
      <w:pPr>
        <w:spacing w:before="100" w:beforeAutospacing="1" w:after="100" w:afterAutospacing="1"/>
        <w:ind w:firstLine="270"/>
        <w:rPr>
          <w:rFonts w:cstheme="minorHAnsi"/>
        </w:rPr>
      </w:pPr>
      <w:r w:rsidRPr="00C64AB3">
        <w:rPr>
          <w:rFonts w:cstheme="minorHAnsi"/>
        </w:rPr>
        <w:t> </w:t>
      </w:r>
    </w:p>
    <w:tbl>
      <w:tblPr>
        <w:tblW w:w="5000" w:type="pct"/>
        <w:tblCellSpacing w:w="7" w:type="dxa"/>
        <w:tblCellMar>
          <w:top w:w="60" w:type="dxa"/>
          <w:left w:w="60" w:type="dxa"/>
          <w:bottom w:w="60" w:type="dxa"/>
          <w:right w:w="60" w:type="dxa"/>
        </w:tblCellMar>
        <w:tblLook w:val="04A0"/>
      </w:tblPr>
      <w:tblGrid>
        <w:gridCol w:w="4609"/>
        <w:gridCol w:w="4610"/>
      </w:tblGrid>
      <w:tr w:rsidR="006803AB" w:rsidRPr="00C64AB3" w:rsidTr="006803AB">
        <w:trPr>
          <w:tblCellSpacing w:w="7" w:type="dxa"/>
        </w:trPr>
        <w:tc>
          <w:tcPr>
            <w:tcW w:w="0" w:type="auto"/>
            <w:vAlign w:val="center"/>
            <w:hideMark/>
          </w:tcPr>
          <w:p w:rsidR="006803AB" w:rsidRPr="00C64AB3" w:rsidRDefault="006803AB" w:rsidP="006803AB">
            <w:pPr>
              <w:ind w:firstLine="270"/>
              <w:rPr>
                <w:rFonts w:cstheme="minorHAnsi"/>
              </w:rPr>
            </w:pPr>
            <w:r w:rsidRPr="00C64AB3">
              <w:rPr>
                <w:rFonts w:cstheme="minorHAnsi"/>
              </w:rPr>
              <w:t> </w:t>
            </w:r>
          </w:p>
          <w:tbl>
            <w:tblPr>
              <w:tblW w:w="0" w:type="auto"/>
              <w:tblCellSpacing w:w="0" w:type="dxa"/>
              <w:tblCellMar>
                <w:left w:w="0" w:type="dxa"/>
                <w:right w:w="0" w:type="dxa"/>
              </w:tblCellMar>
              <w:tblLook w:val="04A0"/>
            </w:tblPr>
            <w:tblGrid>
              <w:gridCol w:w="81"/>
              <w:gridCol w:w="4305"/>
              <w:gridCol w:w="82"/>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7" name="Picture 74"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8" name="Picture 75"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79" name="Picture 76"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3334385" cy="2486660"/>
                        <wp:effectExtent l="19050" t="0" r="0" b="0"/>
                        <wp:docPr id="180" name="Picture 77" descr="http://www.asio.ro/UserFiles/Image2/img_307_w_350_h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sio.ro/UserFiles/Image2/img_307_w_350_h_261.jpg"/>
                                <pic:cNvPicPr>
                                  <a:picLocks noChangeAspect="1" noChangeArrowheads="1"/>
                                </pic:cNvPicPr>
                              </pic:nvPicPr>
                              <pic:blipFill>
                                <a:blip r:embed="rId34" cstate="print"/>
                                <a:srcRect/>
                                <a:stretch>
                                  <a:fillRect/>
                                </a:stretch>
                              </pic:blipFill>
                              <pic:spPr bwMode="auto">
                                <a:xfrm>
                                  <a:off x="0" y="0"/>
                                  <a:ext cx="3334385" cy="248666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1" name="Picture 78"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2" name="Picture 79"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3" name="Picture 80"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4" name="Picture 81"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ind w:firstLine="270"/>
              <w:rPr>
                <w:rFonts w:cstheme="minorHAnsi"/>
              </w:rPr>
            </w:pPr>
          </w:p>
        </w:tc>
        <w:tc>
          <w:tcPr>
            <w:tcW w:w="0" w:type="auto"/>
            <w:vAlign w:val="center"/>
            <w:hideMark/>
          </w:tcPr>
          <w:p w:rsidR="006803AB" w:rsidRPr="00C64AB3" w:rsidRDefault="006803AB" w:rsidP="006803AB">
            <w:pPr>
              <w:ind w:firstLine="270"/>
              <w:rPr>
                <w:rFonts w:cstheme="minorHAnsi"/>
              </w:rPr>
            </w:pPr>
            <w:r w:rsidRPr="00C64AB3">
              <w:rPr>
                <w:rFonts w:cstheme="minorHAnsi"/>
              </w:rPr>
              <w:t> </w:t>
            </w:r>
          </w:p>
          <w:tbl>
            <w:tblPr>
              <w:tblW w:w="0" w:type="auto"/>
              <w:tblCellSpacing w:w="0" w:type="dxa"/>
              <w:tblCellMar>
                <w:left w:w="0" w:type="dxa"/>
                <w:right w:w="0" w:type="dxa"/>
              </w:tblCellMar>
              <w:tblLook w:val="04A0"/>
            </w:tblPr>
            <w:tblGrid>
              <w:gridCol w:w="81"/>
              <w:gridCol w:w="4306"/>
              <w:gridCol w:w="82"/>
            </w:tblGrid>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5" name="Picture 82" descr="http://www.asio.ro/images/co1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sio.ro/images/co1_feher.jpg"/>
                                <pic:cNvPicPr>
                                  <a:picLocks noChangeAspect="1" noChangeArrowheads="1"/>
                                </pic:cNvPicPr>
                              </pic:nvPicPr>
                              <pic:blipFill>
                                <a:blip r:embed="rId17"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6" name="Picture 83" descr="http://www.asio.ro/image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sio.ro/images/c1.jpg"/>
                                <pic:cNvPicPr>
                                  <a:picLocks noChangeAspect="1" noChangeArrowheads="1"/>
                                </pic:cNvPicPr>
                              </pic:nvPicPr>
                              <pic:blipFill>
                                <a:blip r:embed="rId18"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7" name="Picture 84" descr="http://www.asio.ro/images/co2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sio.ro/images/co2_feher.jpg"/>
                                <pic:cNvPicPr>
                                  <a:picLocks noChangeAspect="1" noChangeArrowheads="1"/>
                                </pic:cNvPicPr>
                              </pic:nvPicPr>
                              <pic:blipFill>
                                <a:blip r:embed="rId19"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rPr>
                    <w:t> </w:t>
                  </w:r>
                </w:p>
              </w:tc>
              <w:tc>
                <w:tcPr>
                  <w:tcW w:w="0" w:type="auto"/>
                  <w:shd w:val="clear" w:color="auto" w:fill="FFFFFF"/>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3334385" cy="2531110"/>
                        <wp:effectExtent l="19050" t="0" r="0" b="0"/>
                        <wp:docPr id="188" name="Picture 85" descr="http://www.asio.ro/UserFiles/Image2/img_308_w_350_h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sio.ro/UserFiles/Image2/img_308_w_350_h_266.jpg"/>
                                <pic:cNvPicPr>
                                  <a:picLocks noChangeAspect="1" noChangeArrowheads="1"/>
                                </pic:cNvPicPr>
                              </pic:nvPicPr>
                              <pic:blipFill>
                                <a:blip r:embed="rId35" cstate="print"/>
                                <a:srcRect/>
                                <a:stretch>
                                  <a:fillRect/>
                                </a:stretch>
                              </pic:blipFill>
                              <pic:spPr bwMode="auto">
                                <a:xfrm>
                                  <a:off x="0" y="0"/>
                                  <a:ext cx="3334385" cy="253111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89" name="Picture 86" descr="http://www.asio.ro/image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asio.ro/images/c3.jpg"/>
                                <pic:cNvPicPr>
                                  <a:picLocks noChangeAspect="1" noChangeArrowheads="1"/>
                                </pic:cNvPicPr>
                              </pic:nvPicPr>
                              <pic:blipFill>
                                <a:blip r:embed="rId21"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r w:rsidR="006803AB" w:rsidRPr="00C64AB3" w:rsidTr="006803AB">
              <w:trPr>
                <w:tblCellSpacing w:w="0" w:type="dxa"/>
              </w:trPr>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90" name="Picture 87" descr="http://www.asio.ro/images/co3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sio.ro/images/co3_feher.jpg"/>
                                <pic:cNvPicPr>
                                  <a:picLocks noChangeAspect="1" noChangeArrowheads="1"/>
                                </pic:cNvPicPr>
                              </pic:nvPicPr>
                              <pic:blipFill>
                                <a:blip r:embed="rId22"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0" w:type="auto"/>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91" name="Picture 88" descr="http://www.asio.ro/image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sio.ro/images/c4.jpg"/>
                                <pic:cNvPicPr>
                                  <a:picLocks noChangeAspect="1" noChangeArrowheads="1"/>
                                </pic:cNvPicPr>
                              </pic:nvPicPr>
                              <pic:blipFill>
                                <a:blip r:embed="rId23"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c>
                <w:tcPr>
                  <w:tcW w:w="75" w:type="dxa"/>
                  <w:vAlign w:val="center"/>
                  <w:hideMark/>
                </w:tcPr>
                <w:p w:rsidR="006803AB" w:rsidRPr="00C64AB3" w:rsidRDefault="006803AB" w:rsidP="006803AB">
                  <w:pPr>
                    <w:ind w:firstLine="270"/>
                    <w:rPr>
                      <w:rFonts w:cstheme="minorHAnsi"/>
                    </w:rPr>
                  </w:pPr>
                  <w:r w:rsidRPr="00C64AB3">
                    <w:rPr>
                      <w:rFonts w:cstheme="minorHAnsi"/>
                      <w:noProof/>
                      <w:lang w:val="en-US" w:eastAsia="en-US"/>
                    </w:rPr>
                    <w:drawing>
                      <wp:inline distT="0" distB="0" distL="0" distR="0">
                        <wp:extent cx="44450" cy="44450"/>
                        <wp:effectExtent l="19050" t="0" r="0" b="0"/>
                        <wp:docPr id="192" name="Picture 89" descr="http://www.asio.ro/images/co4_f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sio.ro/images/co4_feher.jpg"/>
                                <pic:cNvPicPr>
                                  <a:picLocks noChangeAspect="1" noChangeArrowheads="1"/>
                                </pic:cNvPicPr>
                              </pic:nvPicPr>
                              <pic:blipFill>
                                <a:blip r:embed="rId24" cstate="print"/>
                                <a:srcRect/>
                                <a:stretch>
                                  <a:fillRect/>
                                </a:stretch>
                              </pic:blipFill>
                              <pic:spPr bwMode="auto">
                                <a:xfrm>
                                  <a:off x="0" y="0"/>
                                  <a:ext cx="44450" cy="44450"/>
                                </a:xfrm>
                                <a:prstGeom prst="rect">
                                  <a:avLst/>
                                </a:prstGeom>
                                <a:noFill/>
                                <a:ln w="9525">
                                  <a:noFill/>
                                  <a:miter lim="800000"/>
                                  <a:headEnd/>
                                  <a:tailEnd/>
                                </a:ln>
                              </pic:spPr>
                            </pic:pic>
                          </a:graphicData>
                        </a:graphic>
                      </wp:inline>
                    </w:drawing>
                  </w:r>
                </w:p>
              </w:tc>
            </w:tr>
          </w:tbl>
          <w:p w:rsidR="006803AB" w:rsidRPr="00C64AB3" w:rsidRDefault="006803AB" w:rsidP="006803AB">
            <w:pPr>
              <w:ind w:firstLine="270"/>
              <w:rPr>
                <w:rFonts w:cstheme="minorHAnsi"/>
              </w:rPr>
            </w:pPr>
          </w:p>
        </w:tc>
      </w:tr>
    </w:tbl>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p>
    <w:p w:rsidR="006803AB" w:rsidRPr="00C64AB3" w:rsidRDefault="006803AB" w:rsidP="006803AB">
      <w:pPr>
        <w:spacing w:before="100" w:beforeAutospacing="1" w:after="100" w:afterAutospacing="1"/>
        <w:ind w:firstLine="270"/>
        <w:rPr>
          <w:rFonts w:cstheme="minorHAnsi"/>
        </w:rPr>
      </w:pPr>
      <w:r w:rsidRPr="00C64AB3">
        <w:rPr>
          <w:rFonts w:cstheme="minorHAnsi"/>
          <w:b/>
          <w:bCs/>
        </w:rPr>
        <w:t>Tratarea chimica</w:t>
      </w:r>
      <w:r w:rsidRPr="00C64AB3">
        <w:rPr>
          <w:rFonts w:cstheme="minorHAnsi"/>
        </w:rPr>
        <w:t xml:space="preserve"> (prefloculare - posibilitatea de reducere a fosforului) este posibila in functie de cerinte. Statia va fi amplasata in unitatea de pretratare mecanica. Dozarea se va face la iesirea din bazinele de activare. </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r w:rsidRPr="00C64AB3">
        <w:rPr>
          <w:rFonts w:cstheme="minorHAnsi"/>
          <w:b/>
          <w:bCs/>
        </w:rPr>
        <w:t>Ocolirea statiei de epurare</w:t>
      </w:r>
      <w:r w:rsidRPr="00C64AB3">
        <w:rPr>
          <w:rFonts w:cstheme="minorHAnsi"/>
        </w:rPr>
        <w:t xml:space="preserve"> - preaplin de siguranta al bazinului de echilibrare, cu racordare in fata unitatii de pretratare mecanica.</w:t>
      </w:r>
    </w:p>
    <w:p w:rsidR="006803AB" w:rsidRPr="00C64AB3" w:rsidRDefault="006803AB" w:rsidP="006803AB">
      <w:pPr>
        <w:spacing w:before="100" w:beforeAutospacing="1" w:after="100" w:afterAutospacing="1"/>
        <w:ind w:firstLine="270"/>
        <w:rPr>
          <w:rFonts w:cstheme="minorHAnsi"/>
        </w:rPr>
      </w:pPr>
      <w:r w:rsidRPr="00C64AB3">
        <w:rPr>
          <w:rFonts w:cstheme="minorHAnsi"/>
        </w:rPr>
        <w:t xml:space="preserve"> </w:t>
      </w:r>
      <w:r w:rsidRPr="00C64AB3">
        <w:rPr>
          <w:rFonts w:cstheme="minorHAnsi"/>
          <w:b/>
          <w:bCs/>
        </w:rPr>
        <w:t>Masurare si regularizare</w:t>
      </w:r>
      <w:r w:rsidRPr="00C64AB3">
        <w:rPr>
          <w:rFonts w:cstheme="minorHAnsi"/>
        </w:rPr>
        <w:t>, cu iesiri pentru un posibil proces de transmisie spre sistemul de control al operatorului.</w:t>
      </w:r>
    </w:p>
    <w:p w:rsidR="006803AB" w:rsidRDefault="006803AB" w:rsidP="00066CA6">
      <w:pPr>
        <w:ind w:firstLine="567"/>
        <w:rPr>
          <w:lang w:val="en-GB"/>
        </w:rPr>
      </w:pPr>
    </w:p>
    <w:p w:rsidR="006803AB" w:rsidRDefault="006803AB" w:rsidP="00066CA6">
      <w:pPr>
        <w:ind w:firstLine="567"/>
        <w:rPr>
          <w:lang w:val="en-GB"/>
        </w:rPr>
      </w:pPr>
    </w:p>
    <w:p w:rsidR="006803AB" w:rsidRDefault="006803AB" w:rsidP="00066CA6">
      <w:pPr>
        <w:ind w:firstLine="567"/>
        <w:rPr>
          <w:lang w:val="en-GB"/>
        </w:rPr>
      </w:pPr>
    </w:p>
    <w:p w:rsidR="006803AB" w:rsidRPr="009E20AA" w:rsidRDefault="006803AB" w:rsidP="00066CA6">
      <w:pPr>
        <w:ind w:firstLine="567"/>
        <w:rPr>
          <w:lang w:val="en-GB"/>
        </w:rPr>
      </w:pPr>
    </w:p>
    <w:p w:rsidR="00066CA6" w:rsidRPr="009E20AA" w:rsidRDefault="00066CA6" w:rsidP="00066CA6">
      <w:pPr>
        <w:ind w:firstLine="567"/>
        <w:rPr>
          <w:b/>
          <w:lang w:val="en-GB"/>
        </w:rPr>
      </w:pPr>
      <w:r w:rsidRPr="009E20AA">
        <w:rPr>
          <w:b/>
          <w:lang w:val="en-GB"/>
        </w:rPr>
        <w:t>3.12. CONCLUZII</w:t>
      </w:r>
    </w:p>
    <w:p w:rsidR="00066CA6" w:rsidRPr="009E20AA" w:rsidRDefault="00066CA6" w:rsidP="00066CA6">
      <w:pPr>
        <w:ind w:firstLine="567"/>
        <w:rPr>
          <w:lang w:val="en-GB"/>
        </w:rPr>
      </w:pPr>
      <w:r w:rsidRPr="009E20AA">
        <w:rPr>
          <w:lang w:val="en-GB"/>
        </w:rPr>
        <w:t xml:space="preserve">Aşezarea geografică, situarea în teritoriu, legăturile cu comunele din judeţ şi condiţiile geoclimatice sunt premise favorabile dezvoltării în perspectivă a comunei </w:t>
      </w:r>
      <w:r w:rsidR="00B60F7C">
        <w:rPr>
          <w:lang w:val="en-GB"/>
        </w:rPr>
        <w:t>Păuşeşti</w:t>
      </w:r>
      <w:r w:rsidRPr="009E20AA">
        <w:rPr>
          <w:lang w:val="en-GB"/>
        </w:rPr>
        <w:t xml:space="preserve"> în baza economiei predominant agricole.</w:t>
      </w:r>
    </w:p>
    <w:p w:rsidR="00066CA6" w:rsidRPr="009E20AA" w:rsidRDefault="00066CA6" w:rsidP="00066CA6">
      <w:pPr>
        <w:ind w:firstLine="567"/>
        <w:rPr>
          <w:lang w:val="en-GB"/>
        </w:rPr>
      </w:pPr>
      <w:r w:rsidRPr="009E20AA">
        <w:rPr>
          <w:lang w:val="en-GB"/>
        </w:rPr>
        <w:t>Asigurarea dreptului de proprietate asupra terenurilor, în baza Legii Fondului-Funciar, prin punerea în posesia cetăţenilor a parcelelor de teren agricol, crează premise noi, de dezvoltare a sectorului particular în economia agricolă.</w:t>
      </w:r>
    </w:p>
    <w:p w:rsidR="00066CA6" w:rsidRPr="009E20AA" w:rsidRDefault="00066CA6" w:rsidP="00066CA6">
      <w:pPr>
        <w:ind w:firstLine="567"/>
        <w:rPr>
          <w:lang w:val="en-GB"/>
        </w:rPr>
      </w:pPr>
      <w:r w:rsidRPr="009E20AA">
        <w:rPr>
          <w:lang w:val="en-GB"/>
        </w:rPr>
        <w:t>Planul urbanistic general - etapa a Il-a elaborat pentru satele componente ale comunei are în vedere stabilirea limitei teritoriului intravilan pentru fie#care sat, organizarea armonioasă a zonelor funcţionale în teritoriul intravilan propus, asigurarea legăturilor între zonele funcţionale şi a legăturilor între localităţi.</w:t>
      </w:r>
    </w:p>
    <w:p w:rsidR="00066CA6" w:rsidRPr="009E20AA" w:rsidRDefault="00066CA6" w:rsidP="00066CA6">
      <w:pPr>
        <w:ind w:firstLine="567"/>
        <w:rPr>
          <w:lang w:val="en-GB"/>
        </w:rPr>
      </w:pPr>
      <w:r w:rsidRPr="009E20AA">
        <w:rPr>
          <w:lang w:val="en-GB"/>
        </w:rPr>
        <w:t>Totodată s-a avut în vedere rezervarea terenurilor pentru realizarea în perspectivă a unor obiective de interes public ca şi asigurarea de terenuri pentru construirea de noi locuinţe.</w:t>
      </w:r>
    </w:p>
    <w:p w:rsidR="00066CA6" w:rsidRPr="009E20AA" w:rsidRDefault="00066CA6" w:rsidP="00066CA6">
      <w:pPr>
        <w:ind w:firstLine="567"/>
        <w:rPr>
          <w:lang w:val="en-GB"/>
        </w:rPr>
      </w:pPr>
      <w:r w:rsidRPr="009E20AA">
        <w:rPr>
          <w:lang w:val="en-GB"/>
        </w:rPr>
        <w:t>Planul urbanistic general a evidenţiat organizarea circulaţiei, stabilirea unităţilor teritoriale de referinţă, indicatorii propuşi, privind gradul de ocupare a terenului.</w:t>
      </w:r>
    </w:p>
    <w:p w:rsidR="00066CA6" w:rsidRPr="009E20AA" w:rsidRDefault="00066CA6" w:rsidP="00066CA6">
      <w:pPr>
        <w:ind w:firstLine="567"/>
        <w:rPr>
          <w:lang w:val="en-GB"/>
        </w:rPr>
      </w:pPr>
      <w:r w:rsidRPr="009E20AA">
        <w:rPr>
          <w:lang w:val="en-GB"/>
        </w:rPr>
        <w:t>De asemeni, PUG a precizat zonele protejate, valoroase din punct de vedere istoric, arhitectural şi peisagistic şi nu în ultimul rând a propus măsuri de protejare a mediului natural şi construit.</w:t>
      </w:r>
    </w:p>
    <w:p w:rsidR="00066CA6" w:rsidRPr="009E20AA" w:rsidRDefault="00066CA6" w:rsidP="00066CA6">
      <w:pPr>
        <w:ind w:firstLine="567"/>
        <w:rPr>
          <w:lang w:val="en-GB"/>
        </w:rPr>
      </w:pPr>
      <w:r w:rsidRPr="009E20AA">
        <w:rPr>
          <w:lang w:val="en-GB"/>
        </w:rPr>
        <w:t>Planul urbanistic general cuprinde şi Regulamentul de urbanism care defineşte regulile ce permit a se cunoaşte care sunt posibilităţile de utili#zare şi ocupare a terenului.</w:t>
      </w:r>
    </w:p>
    <w:p w:rsidR="00066CA6" w:rsidRPr="009E20AA" w:rsidRDefault="00066CA6" w:rsidP="00066CA6">
      <w:pPr>
        <w:ind w:firstLine="567"/>
        <w:rPr>
          <w:lang w:val="en-GB"/>
        </w:rPr>
      </w:pPr>
      <w:r w:rsidRPr="009E20AA">
        <w:rPr>
          <w:lang w:val="en-GB"/>
        </w:rPr>
        <w:t>După aprobarea sa la nivelul Consiliului comunal şi la nivelul Consiliului Judeţean, Planul urbanistic general - etapa a Il-a devine un act de autoritate administrativă, asigurând condiţiile materializării componen#ţelor comunei în funcţie de domeniul de acţionare şi reglementare avut în vedere şi de cadrul legislativ în vigoare.</w:t>
      </w:r>
    </w:p>
    <w:p w:rsidR="00066CA6" w:rsidRPr="009E20AA" w:rsidRDefault="00066CA6" w:rsidP="00066CA6">
      <w:pPr>
        <w:ind w:firstLine="567"/>
        <w:rPr>
          <w:lang w:val="en-GB"/>
        </w:rPr>
      </w:pPr>
      <w:r w:rsidRPr="009E20AA">
        <w:rPr>
          <w:lang w:val="en-GB"/>
        </w:rPr>
        <w:t>Planul de măsuri şi acţiuni în continuare se stabileşte în raport cu problemele specifice şi prioritare ale localităţilor.</w:t>
      </w:r>
    </w:p>
    <w:p w:rsidR="00066CA6" w:rsidRPr="009E20AA" w:rsidRDefault="00066CA6" w:rsidP="00066CA6">
      <w:pPr>
        <w:ind w:firstLine="567"/>
        <w:rPr>
          <w:lang w:val="en-GB"/>
        </w:rPr>
      </w:pPr>
      <w:r w:rsidRPr="009E20AA">
        <w:rPr>
          <w:lang w:val="en-GB"/>
        </w:rPr>
        <w:t>Planul urbanistic general este făcut public cetăţenilor comunei.</w:t>
      </w:r>
    </w:p>
    <w:p w:rsidR="00066CA6" w:rsidRPr="009E20AA" w:rsidRDefault="00066CA6" w:rsidP="00066CA6">
      <w:pPr>
        <w:ind w:firstLine="567"/>
        <w:rPr>
          <w:lang w:val="en-GB"/>
        </w:rPr>
      </w:pPr>
      <w:r w:rsidRPr="009E20AA">
        <w:rPr>
          <w:lang w:val="en-GB"/>
        </w:rPr>
        <w:t>Desfăşurarea în continuare a proiectării are în vedere elaborarea studiilor de specialitate, a planurilor urbanistice zonale şi de detaliu pentru zone sau obiective specificate.</w:t>
      </w:r>
    </w:p>
    <w:p w:rsidR="00066CA6" w:rsidRPr="009E20AA" w:rsidRDefault="00066CA6" w:rsidP="00066CA6">
      <w:pPr>
        <w:ind w:firstLine="567"/>
        <w:rPr>
          <w:lang w:val="en-GB"/>
        </w:rPr>
      </w:pPr>
      <w:r w:rsidRPr="009E20AA">
        <w:rPr>
          <w:lang w:val="en-GB"/>
        </w:rPr>
        <w:t xml:space="preserve"> </w:t>
      </w:r>
    </w:p>
    <w:p w:rsidR="00066CA6" w:rsidRPr="009E20AA" w:rsidRDefault="00066CA6" w:rsidP="00066CA6">
      <w:pPr>
        <w:ind w:firstLine="567"/>
        <w:rPr>
          <w:lang w:val="en-GB"/>
        </w:rPr>
      </w:pPr>
    </w:p>
    <w:p w:rsidR="00951C8D" w:rsidRDefault="00951C8D" w:rsidP="00C93274">
      <w:pPr>
        <w:rPr>
          <w:lang w:val="en-GB"/>
        </w:rPr>
      </w:pPr>
    </w:p>
    <w:p w:rsidR="0024452A" w:rsidRDefault="0024452A" w:rsidP="00C93274">
      <w:pPr>
        <w:rPr>
          <w:lang w:val="en-GB"/>
        </w:rPr>
      </w:pPr>
    </w:p>
    <w:p w:rsidR="00951C8D" w:rsidRDefault="00951C8D"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Default="005A599F" w:rsidP="00C93274">
      <w:pPr>
        <w:rPr>
          <w:lang w:val="en-GB"/>
        </w:rPr>
      </w:pPr>
    </w:p>
    <w:p w:rsidR="005A599F" w:rsidRPr="009E20AA" w:rsidRDefault="005A599F" w:rsidP="00C93274">
      <w:pPr>
        <w:rPr>
          <w:lang w:val="en-GB"/>
        </w:rPr>
      </w:pPr>
    </w:p>
    <w:p w:rsidR="00C93274" w:rsidRPr="009E20AA" w:rsidRDefault="00C93274" w:rsidP="00951C8D">
      <w:pPr>
        <w:jc w:val="center"/>
        <w:rPr>
          <w:lang w:val="en-GB"/>
        </w:rPr>
      </w:pPr>
      <w:r w:rsidRPr="009E20AA">
        <w:rPr>
          <w:b/>
          <w:lang w:val="en-GB"/>
        </w:rPr>
        <w:lastRenderedPageBreak/>
        <w:t>PROTECTIA CIVILA</w:t>
      </w:r>
    </w:p>
    <w:p w:rsidR="009A5F08" w:rsidRPr="009E20AA" w:rsidRDefault="009A5F08" w:rsidP="00823270">
      <w:pPr>
        <w:ind w:left="-90" w:firstLine="720"/>
      </w:pPr>
    </w:p>
    <w:p w:rsidR="009A5F08" w:rsidRPr="009E20AA" w:rsidRDefault="009A5F08" w:rsidP="00823270">
      <w:pPr>
        <w:ind w:left="-90" w:firstLine="720"/>
      </w:pPr>
    </w:p>
    <w:p w:rsidR="009A5F08" w:rsidRPr="009E20AA" w:rsidRDefault="009A5F08" w:rsidP="00823270">
      <w:pPr>
        <w:ind w:left="-90" w:firstLine="720"/>
      </w:pPr>
      <w:r w:rsidRPr="009E20AA">
        <w:t>Se vor lua masuri pentru respectarea legilor in domeniul protectiei civile (Legea  481/2004 HG 560/2005, HG 37/2006) precum</w:t>
      </w:r>
      <w:r w:rsidR="00C93274" w:rsidRPr="009E20AA">
        <w:t xml:space="preserve"> s</w:t>
      </w:r>
      <w:r w:rsidR="00F73238" w:rsidRPr="009E20AA">
        <w:t xml:space="preserve">i </w:t>
      </w:r>
      <w:r w:rsidRPr="009E20AA">
        <w:t>a legilor in domenioul prevenirii</w:t>
      </w:r>
      <w:r w:rsidR="00F73238" w:rsidRPr="009E20AA">
        <w:t xml:space="preserve"> </w:t>
      </w:r>
      <w:r w:rsidR="00C93274" w:rsidRPr="009E20AA">
        <w:t>s</w:t>
      </w:r>
      <w:r w:rsidR="00F73238" w:rsidRPr="009E20AA">
        <w:t xml:space="preserve">i </w:t>
      </w:r>
      <w:r w:rsidRPr="009E20AA">
        <w:t>stingerii incendiilor (OG 60/1997 aprobata cu Legea 212/1997)</w:t>
      </w:r>
    </w:p>
    <w:p w:rsidR="009A5F08" w:rsidRPr="009E20AA" w:rsidRDefault="009A5F08" w:rsidP="00823270">
      <w:pPr>
        <w:ind w:left="-90" w:firstLine="720"/>
      </w:pPr>
    </w:p>
    <w:p w:rsidR="009A5F08" w:rsidRPr="009E20AA" w:rsidRDefault="009A5F08" w:rsidP="00823270">
      <w:pPr>
        <w:ind w:left="-90" w:firstLine="720"/>
      </w:pPr>
      <w:r w:rsidRPr="009E20AA">
        <w:t xml:space="preserve">Astfel noile retele de apa vor avea prevazuti hidranti exteriori de incendiu de tip conform cu normele in vigoare. La sediul primarie </w:t>
      </w:r>
      <w:r w:rsidR="0024452A">
        <w:t>este</w:t>
      </w:r>
      <w:r w:rsidRPr="009E20AA">
        <w:t xml:space="preserve"> constitui</w:t>
      </w:r>
      <w:r w:rsidR="0024452A">
        <w:t>t</w:t>
      </w:r>
      <w:r w:rsidRPr="009E20AA">
        <w:t xml:space="preserve"> servicului voluntar pentru situatii de urgenta.</w:t>
      </w:r>
    </w:p>
    <w:p w:rsidR="009A5F08" w:rsidRPr="009E20AA" w:rsidRDefault="009A5F08" w:rsidP="00823270">
      <w:pPr>
        <w:ind w:left="-90" w:firstLine="720"/>
      </w:pPr>
    </w:p>
    <w:p w:rsidR="009A5F08" w:rsidRPr="009E20AA" w:rsidRDefault="009A5F08" w:rsidP="00823270">
      <w:pPr>
        <w:ind w:left="-90" w:firstLine="720"/>
      </w:pPr>
      <w:r w:rsidRPr="009E20AA">
        <w:t xml:space="preserve">Primaria se obliga se creeze planul de actiune in caz de inceniu-inundatie-alunecare de teren impreuna cu  </w:t>
      </w:r>
      <w:r w:rsidRPr="009E20AA">
        <w:rPr>
          <w:b/>
        </w:rPr>
        <w:t xml:space="preserve">Consiliul Judetean </w:t>
      </w:r>
      <w:r w:rsidR="00CE0F8A">
        <w:rPr>
          <w:b/>
        </w:rPr>
        <w:t xml:space="preserve">Vacea </w:t>
      </w:r>
      <w:r w:rsidR="00F73238" w:rsidRPr="009E20AA">
        <w:t xml:space="preserve"> </w:t>
      </w:r>
      <w:r w:rsidR="00C93274" w:rsidRPr="009E20AA">
        <w:t>s</w:t>
      </w:r>
      <w:r w:rsidR="00F73238" w:rsidRPr="009E20AA">
        <w:t xml:space="preserve">i </w:t>
      </w:r>
      <w:r w:rsidRPr="009E20AA">
        <w:rPr>
          <w:b/>
        </w:rPr>
        <w:t>Inspectoratul pentru situatii de urgenta</w:t>
      </w:r>
      <w:r w:rsidRPr="009E20AA">
        <w:t xml:space="preserve">: cu urmatoarele obiective: </w:t>
      </w:r>
    </w:p>
    <w:p w:rsidR="009A5F08" w:rsidRPr="009E20AA" w:rsidRDefault="009A5F08" w:rsidP="009A5F08">
      <w:pPr>
        <w:numPr>
          <w:ilvl w:val="0"/>
          <w:numId w:val="1"/>
        </w:numPr>
      </w:pPr>
      <w:r w:rsidRPr="009E20AA">
        <w:t>Crearea sistemului de alarmare</w:t>
      </w:r>
    </w:p>
    <w:p w:rsidR="009A5F08" w:rsidRDefault="009A5F08" w:rsidP="009A5F08">
      <w:pPr>
        <w:numPr>
          <w:ilvl w:val="0"/>
          <w:numId w:val="1"/>
        </w:numPr>
      </w:pPr>
      <w:r w:rsidRPr="009E20AA">
        <w:t>Analiza fondului de adapostire (institutii publice)</w:t>
      </w:r>
    </w:p>
    <w:p w:rsidR="0024452A" w:rsidRDefault="0024452A" w:rsidP="0024452A"/>
    <w:p w:rsidR="0024452A" w:rsidRDefault="0024452A" w:rsidP="0024452A">
      <w:r w:rsidRPr="0024452A">
        <w:rPr>
          <w:noProof/>
          <w:lang w:val="en-US" w:eastAsia="en-US"/>
        </w:rPr>
        <w:drawing>
          <wp:inline distT="0" distB="0" distL="0" distR="0">
            <wp:extent cx="5943600" cy="4051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4051300"/>
                    </a:xfrm>
                    <a:prstGeom prst="rect">
                      <a:avLst/>
                    </a:prstGeom>
                  </pic:spPr>
                </pic:pic>
              </a:graphicData>
            </a:graphic>
          </wp:inline>
        </w:drawing>
      </w:r>
    </w:p>
    <w:p w:rsidR="0024452A" w:rsidRDefault="0024452A" w:rsidP="0024452A"/>
    <w:p w:rsidR="0024452A" w:rsidRDefault="0024452A" w:rsidP="0024452A">
      <w:r>
        <w:t>Au fost elaborate planul de pregatire, masurile preventive, planificarea controalelor preventive.</w:t>
      </w:r>
    </w:p>
    <w:p w:rsidR="0024452A" w:rsidRDefault="0024452A" w:rsidP="0024452A"/>
    <w:p w:rsidR="0024452A" w:rsidRDefault="0024452A" w:rsidP="0024452A"/>
    <w:p w:rsidR="0024452A" w:rsidRDefault="0024452A" w:rsidP="0024452A"/>
    <w:p w:rsidR="0024452A" w:rsidRDefault="0024452A" w:rsidP="0024452A"/>
    <w:p w:rsidR="0024452A" w:rsidRDefault="0024452A" w:rsidP="0024452A"/>
    <w:p w:rsidR="0024452A" w:rsidRDefault="0024452A" w:rsidP="0024452A"/>
    <w:p w:rsidR="0024452A" w:rsidRDefault="0024452A" w:rsidP="0024452A"/>
    <w:p w:rsidR="0024452A" w:rsidRDefault="0024452A" w:rsidP="0024452A"/>
    <w:p w:rsidR="0024452A" w:rsidRPr="009E20AA" w:rsidRDefault="0024452A" w:rsidP="0024452A"/>
    <w:p w:rsidR="00C93274" w:rsidRPr="009E20AA" w:rsidRDefault="00C93274" w:rsidP="00951C8D">
      <w:pPr>
        <w:jc w:val="center"/>
        <w:rPr>
          <w:lang w:val="en-GB"/>
        </w:rPr>
      </w:pPr>
      <w:r w:rsidRPr="009E20AA">
        <w:rPr>
          <w:b/>
          <w:lang w:val="en-GB"/>
        </w:rPr>
        <w:t xml:space="preserve"> PROTECTIA MEDIULUI</w:t>
      </w:r>
    </w:p>
    <w:p w:rsidR="00C93274" w:rsidRPr="009E20AA" w:rsidRDefault="00C93274" w:rsidP="00D82CC5">
      <w:pPr>
        <w:rPr>
          <w:b/>
        </w:rPr>
      </w:pPr>
    </w:p>
    <w:p w:rsidR="00D82CC5" w:rsidRPr="009E20AA" w:rsidRDefault="00D82CC5" w:rsidP="00D82CC5">
      <w:pPr>
        <w:rPr>
          <w:b/>
        </w:rPr>
      </w:pPr>
      <w:r w:rsidRPr="009E20AA">
        <w:rPr>
          <w:b/>
        </w:rPr>
        <w:t>Caracteristici ale factorului de mediu apa</w:t>
      </w:r>
    </w:p>
    <w:p w:rsidR="00D82CC5" w:rsidRPr="009E20AA" w:rsidRDefault="00D82CC5" w:rsidP="00D82CC5">
      <w:r w:rsidRPr="009E20AA">
        <w:t>Sunt supuse protecţiei ca resurse pentru aprovizionarea populaţiei şi satisfacerea celorlalte nevoi ale economiei naţionale, apele de suprafaţă şi subterane, albiile şi malurile apelor de suprafaţă, lucrările existente construite de ape sau în legătură cu acestea.</w:t>
      </w:r>
    </w:p>
    <w:p w:rsidR="00D82CC5" w:rsidRPr="009E20AA" w:rsidRDefault="00D82CC5" w:rsidP="00D82CC5">
      <w:pPr>
        <w:rPr>
          <w:b/>
        </w:rPr>
      </w:pPr>
      <w:r w:rsidRPr="009E20AA">
        <w:rPr>
          <w:b/>
        </w:rPr>
        <w:t>Protecţia apelor se asigură prin:</w:t>
      </w:r>
    </w:p>
    <w:p w:rsidR="00D82CC5" w:rsidRPr="009E20AA" w:rsidRDefault="00D82CC5" w:rsidP="00D82CC5">
      <w:r w:rsidRPr="009E20AA">
        <w:t>a). desfăşurarea coordonată a acţiunilor necesare pentru conservarea, dezvoltarea şi valorificarea optimă a resurselor de apă în baza planurilor de amenajare a bazinelor hidrografice şi a planului de amenajare a apelor de pe teritoriul ţării.</w:t>
      </w:r>
    </w:p>
    <w:p w:rsidR="00D82CC5" w:rsidRPr="009E20AA" w:rsidRDefault="00D82CC5" w:rsidP="00D82CC5">
      <w:r w:rsidRPr="009E20AA">
        <w:t>b). folosirea raţională a apei cu respectarea reglementărilor stabilite de organele de specialitate, evitarea risipei de apă în toate domeniile, precum şi creşterea gradului de reutilizare a apei.</w:t>
      </w:r>
    </w:p>
    <w:p w:rsidR="00D82CC5" w:rsidRPr="009E20AA" w:rsidRDefault="00D82CC5" w:rsidP="00D82CC5">
      <w:r w:rsidRPr="009E20AA">
        <w:t>c). realizarea şi darea în funcţiune în termenele planificate a lucrărilor, instalaţiilor şi dispozitivelor destinate prevenirii şi combaterii poluării apelor, exploatarea la parametri proiectaţi a acestora.</w:t>
      </w:r>
    </w:p>
    <w:p w:rsidR="00D82CC5" w:rsidRPr="009E20AA" w:rsidRDefault="00D82CC5" w:rsidP="00D82CC5">
      <w:r w:rsidRPr="009E20AA">
        <w:t>d). întreţinerea şi exploatarea potrivit prevederilor legale a lucrărilor de captare a albiilor şi malurilor, a celor de prevenire şi combatere a acţiunii distructive a apelor.</w:t>
      </w:r>
    </w:p>
    <w:p w:rsidR="00D82CC5" w:rsidRPr="009E20AA" w:rsidRDefault="00D82CC5" w:rsidP="00D82CC5">
      <w:r w:rsidRPr="009E20AA">
        <w:t>e). apărarea apelor prin orice măsuri împotriva poluării, ca acestea să poată fi folosite în scopurile necesare populaţiei şi a economiei.</w:t>
      </w:r>
    </w:p>
    <w:p w:rsidR="00D82CC5" w:rsidRPr="009E20AA" w:rsidRDefault="00D82CC5" w:rsidP="00D82CC5">
      <w:r w:rsidRPr="009E20AA">
        <w:t>Se interzice evacuarea, aruncarea sau injectarea apelor supuse protecţiei, cu apele uzate, deşeurile, reziduurile sau produsele de orice fel, precum şi desfăşurarea activităţilor economico-sociale ce pot modifica regimul de scurgere sau de calitate a apelor.</w:t>
      </w:r>
    </w:p>
    <w:p w:rsidR="00D82CC5" w:rsidRPr="009E20AA" w:rsidRDefault="00D82CC5" w:rsidP="00D82CC5">
      <w:r w:rsidRPr="009E20AA">
        <w:t>Acest lucru este admis numai în condiţiile stabilite de organele de specialitate, potrivit prevederilor legii.</w:t>
      </w:r>
    </w:p>
    <w:p w:rsidR="00D82CC5" w:rsidRPr="009E20AA" w:rsidRDefault="00D82CC5" w:rsidP="00D82CC5">
      <w:pPr>
        <w:rPr>
          <w:b/>
        </w:rPr>
      </w:pPr>
      <w:r w:rsidRPr="009E20AA">
        <w:rPr>
          <w:b/>
        </w:rPr>
        <w:t>Caracteristici ale factorului de mediu subsol</w:t>
      </w:r>
    </w:p>
    <w:p w:rsidR="00D82CC5" w:rsidRPr="009E20AA" w:rsidRDefault="00D82CC5" w:rsidP="00D82CC5">
      <w:r w:rsidRPr="009E20AA">
        <w:t xml:space="preserve">a).În scopul protecţiei resurselor naturale ale subsolului, în special a zăcămintelor minerale, se vor executa lucrări geologice numai pe baza reglementărilor legale. </w:t>
      </w:r>
    </w:p>
    <w:p w:rsidR="00D82CC5" w:rsidRPr="009E20AA" w:rsidRDefault="00D82CC5" w:rsidP="00D82CC5"/>
    <w:p w:rsidR="00D82CC5" w:rsidRPr="009E20AA" w:rsidRDefault="00D82CC5" w:rsidP="00D82CC5">
      <w:pPr>
        <w:rPr>
          <w:b/>
        </w:rPr>
      </w:pPr>
      <w:r w:rsidRPr="009E20AA">
        <w:rPr>
          <w:b/>
        </w:rPr>
        <w:t>Protecţia pădurilor şi a altor forme de vegetaţie</w:t>
      </w:r>
    </w:p>
    <w:p w:rsidR="00D82CC5" w:rsidRPr="009E20AA" w:rsidRDefault="00D82CC5" w:rsidP="00D82CC5">
      <w:r w:rsidRPr="009E20AA">
        <w:t>Protejarea pădurilor se va realiza prin:</w:t>
      </w:r>
    </w:p>
    <w:p w:rsidR="00D82CC5" w:rsidRPr="009E20AA" w:rsidRDefault="00D82CC5" w:rsidP="00D82CC5">
      <w:r w:rsidRPr="009E20AA">
        <w:t>a).extinderea tratamentelor intensive de gospodărire a pădurilor;</w:t>
      </w:r>
    </w:p>
    <w:p w:rsidR="00D82CC5" w:rsidRPr="009E20AA" w:rsidRDefault="00D82CC5" w:rsidP="00D82CC5">
      <w:r w:rsidRPr="009E20AA">
        <w:t>b). aplicarea susţinută a măsurilor tehnice prevăzute în aranjamentele silvice;</w:t>
      </w:r>
    </w:p>
    <w:p w:rsidR="00D82CC5" w:rsidRPr="009E20AA" w:rsidRDefault="00D82CC5" w:rsidP="00D82CC5">
      <w:r w:rsidRPr="009E20AA">
        <w:t>c).turismul, sportul, recreerea, agrementul şi alte asemenea, se pot desfăşura în cuprinsul fondului forestier numai cu respectarea reglementărilor legale, stabilite de organele de specialitate competente.</w:t>
      </w:r>
    </w:p>
    <w:p w:rsidR="00D82CC5" w:rsidRPr="009E20AA" w:rsidRDefault="00D82CC5" w:rsidP="00D82CC5">
      <w:r w:rsidRPr="009E20AA">
        <w:t>d).suprafaţa totală a pădurilor nu poate fi micşorată decât cu aprobare specială;</w:t>
      </w:r>
    </w:p>
    <w:p w:rsidR="00D82CC5" w:rsidRPr="009E20AA" w:rsidRDefault="00D82CC5" w:rsidP="00823270">
      <w:pPr>
        <w:rPr>
          <w:b/>
          <w:bCs/>
          <w:i/>
          <w:iCs/>
        </w:rPr>
      </w:pPr>
    </w:p>
    <w:p w:rsidR="00D82CC5" w:rsidRPr="009E20AA" w:rsidRDefault="00D82CC5" w:rsidP="00823270">
      <w:pPr>
        <w:rPr>
          <w:b/>
          <w:bCs/>
          <w:i/>
          <w:iCs/>
        </w:rPr>
      </w:pPr>
    </w:p>
    <w:p w:rsidR="00D82CC5" w:rsidRPr="009E20AA" w:rsidRDefault="00D82CC5" w:rsidP="00D82CC5">
      <w:pPr>
        <w:rPr>
          <w:b/>
          <w:bCs/>
          <w:i/>
          <w:iCs/>
        </w:rPr>
      </w:pPr>
      <w:r w:rsidRPr="009E20AA">
        <w:rPr>
          <w:b/>
          <w:bCs/>
          <w:iCs/>
        </w:rPr>
        <w:t>Obiectivele de protecţie a mediului, stabilite la nivel naţional,</w:t>
      </w:r>
      <w:r w:rsidR="00BE5909" w:rsidRPr="009E20AA">
        <w:rPr>
          <w:b/>
          <w:bCs/>
          <w:iCs/>
        </w:rPr>
        <w:t xml:space="preserve"> </w:t>
      </w:r>
      <w:r w:rsidRPr="009E20AA">
        <w:rPr>
          <w:b/>
          <w:bCs/>
          <w:iCs/>
        </w:rPr>
        <w:t>comunitar sau internaţional, relevante pentru P.U.G. şi modul</w:t>
      </w:r>
      <w:r w:rsidR="00BE5909" w:rsidRPr="009E20AA">
        <w:rPr>
          <w:b/>
          <w:bCs/>
          <w:iCs/>
        </w:rPr>
        <w:t xml:space="preserve"> </w:t>
      </w:r>
      <w:r w:rsidRPr="009E20AA">
        <w:rPr>
          <w:b/>
          <w:bCs/>
          <w:iCs/>
        </w:rPr>
        <w:t>în care s-a ţinut cont de aceste obiective şi de orice alte</w:t>
      </w:r>
      <w:r w:rsidR="00BE5909" w:rsidRPr="009E20AA">
        <w:rPr>
          <w:b/>
          <w:bCs/>
          <w:iCs/>
        </w:rPr>
        <w:t xml:space="preserve"> </w:t>
      </w:r>
      <w:r w:rsidRPr="009E20AA">
        <w:rPr>
          <w:b/>
          <w:bCs/>
          <w:iCs/>
        </w:rPr>
        <w:t>consideraţii de mediu în timpul pregătirii planului sau</w:t>
      </w:r>
      <w:r w:rsidR="00BE5909" w:rsidRPr="009E20AA">
        <w:rPr>
          <w:b/>
          <w:bCs/>
          <w:iCs/>
        </w:rPr>
        <w:t xml:space="preserve">  </w:t>
      </w:r>
      <w:r w:rsidRPr="009E20AA">
        <w:rPr>
          <w:b/>
          <w:bCs/>
          <w:iCs/>
        </w:rPr>
        <w:t>programului</w:t>
      </w:r>
      <w:r w:rsidRPr="009E20AA">
        <w:rPr>
          <w:b/>
          <w:bCs/>
          <w:i/>
          <w:iCs/>
        </w:rPr>
        <w:t>.</w:t>
      </w:r>
    </w:p>
    <w:p w:rsidR="00BE5909" w:rsidRPr="009E20AA" w:rsidRDefault="00BE5909" w:rsidP="00D82CC5">
      <w:pPr>
        <w:rPr>
          <w:bCs/>
          <w:iCs/>
        </w:rPr>
      </w:pPr>
    </w:p>
    <w:p w:rsidR="00C93793" w:rsidRPr="009E20AA" w:rsidRDefault="00D82CC5" w:rsidP="00D82CC5">
      <w:pPr>
        <w:rPr>
          <w:bCs/>
          <w:iCs/>
        </w:rPr>
      </w:pPr>
      <w:r w:rsidRPr="009E20AA">
        <w:rPr>
          <w:bCs/>
          <w:iCs/>
        </w:rPr>
        <w:t>Analiza SEA a identificat următoarele documente naţionale cheie în</w:t>
      </w:r>
      <w:r w:rsidR="00C93793" w:rsidRPr="009E20AA">
        <w:rPr>
          <w:bCs/>
          <w:iCs/>
        </w:rPr>
        <w:t xml:space="preserve"> </w:t>
      </w:r>
      <w:r w:rsidRPr="009E20AA">
        <w:rPr>
          <w:bCs/>
          <w:iCs/>
        </w:rPr>
        <w:t>ceea ce priveşte legătura dintre mediu şi PUG analizat:</w:t>
      </w:r>
      <w:r w:rsidR="00C93793" w:rsidRPr="009E20AA">
        <w:rPr>
          <w:bCs/>
          <w:iCs/>
        </w:rPr>
        <w:t xml:space="preserve"> </w:t>
      </w:r>
    </w:p>
    <w:p w:rsidR="00D82CC5" w:rsidRPr="009E20AA" w:rsidRDefault="00D82CC5" w:rsidP="00D82CC5">
      <w:pPr>
        <w:rPr>
          <w:bCs/>
          <w:iCs/>
        </w:rPr>
      </w:pPr>
      <w:r w:rsidRPr="009E20AA">
        <w:rPr>
          <w:bCs/>
          <w:iCs/>
        </w:rPr>
        <w:t>o Strategia Naţională pentru Dezvoltare Durabilă (1999)</w:t>
      </w:r>
    </w:p>
    <w:p w:rsidR="00D82CC5" w:rsidRPr="009E20AA" w:rsidRDefault="00D82CC5" w:rsidP="00D82CC5">
      <w:pPr>
        <w:rPr>
          <w:bCs/>
          <w:iCs/>
        </w:rPr>
      </w:pPr>
      <w:r w:rsidRPr="009E20AA">
        <w:rPr>
          <w:bCs/>
          <w:iCs/>
        </w:rPr>
        <w:t>o Strategia Naţională pentru Eficienţa Energetică – HG nr. 163/2004 şi Legea nr. 199/2000, modificată de Legea nr. 56/2006.</w:t>
      </w:r>
    </w:p>
    <w:p w:rsidR="00D82CC5" w:rsidRPr="009E20AA" w:rsidRDefault="00D82CC5" w:rsidP="00D82CC5">
      <w:pPr>
        <w:rPr>
          <w:bCs/>
          <w:iCs/>
        </w:rPr>
      </w:pPr>
      <w:r w:rsidRPr="009E20AA">
        <w:rPr>
          <w:bCs/>
          <w:iCs/>
        </w:rPr>
        <w:t>o HG nr. 1844/2005 de promovare a utilizării combustibililor biologici şi a altor combustibili pentru transport regenerabili.</w:t>
      </w:r>
    </w:p>
    <w:p w:rsidR="00D82CC5" w:rsidRPr="009E20AA" w:rsidRDefault="00D82CC5" w:rsidP="00D82CC5">
      <w:pPr>
        <w:rPr>
          <w:bCs/>
          <w:iCs/>
        </w:rPr>
      </w:pPr>
      <w:r w:rsidRPr="009E20AA">
        <w:rPr>
          <w:bCs/>
          <w:iCs/>
        </w:rPr>
        <w:lastRenderedPageBreak/>
        <w:t>o O.M. al Protecţiei Mediului şi a Apelor nr. 860/2002 (O.M. nr.52/03.01.2003) cu privire la aprobarea procedurii pentru evaluarea impactului de mediu şi emiterea autorizaţiei de mediu;</w:t>
      </w:r>
    </w:p>
    <w:p w:rsidR="00D82CC5" w:rsidRPr="009E20AA" w:rsidRDefault="00D82CC5" w:rsidP="00D82CC5">
      <w:pPr>
        <w:rPr>
          <w:bCs/>
          <w:iCs/>
        </w:rPr>
      </w:pPr>
      <w:r w:rsidRPr="009E20AA">
        <w:rPr>
          <w:bCs/>
          <w:iCs/>
        </w:rPr>
        <w:t>o HG nr.918/2002 (O.M. nr.686/17.09.2002) stabilind procedura cadru pentru evaluarea impactului de mediu şi aprobarea listei proiectelor publice şi private pentru care trebuie aplicată procedura, modificată de HG nr.1705/2004 (O.M. nr.970/2004)</w:t>
      </w:r>
    </w:p>
    <w:p w:rsidR="00D82CC5" w:rsidRPr="009E20AA" w:rsidRDefault="00D82CC5" w:rsidP="00D82CC5">
      <w:pPr>
        <w:rPr>
          <w:bCs/>
          <w:iCs/>
        </w:rPr>
      </w:pPr>
      <w:r w:rsidRPr="009E20AA">
        <w:rPr>
          <w:bCs/>
          <w:iCs/>
        </w:rPr>
        <w:t>o HG nr.1076/8.07.2004 de stabilire a procedurii cu privire la evaluarea de mediu pentru anumite planuri şi programe (O.M. nr. 707/5.08.2004).</w:t>
      </w:r>
    </w:p>
    <w:p w:rsidR="00D82CC5" w:rsidRPr="009E20AA" w:rsidRDefault="00D82CC5" w:rsidP="00D82CC5">
      <w:pPr>
        <w:rPr>
          <w:bCs/>
          <w:iCs/>
        </w:rPr>
      </w:pPr>
      <w:r w:rsidRPr="009E20AA">
        <w:rPr>
          <w:bCs/>
          <w:iCs/>
        </w:rPr>
        <w:t>In ultima perioadă are loc un proces evident de reorganizare a sistemelor de amenajare teritoriala din ţările europene. Direcţia principala a acestui proces ce continua şi astăzi, este</w:t>
      </w:r>
    </w:p>
    <w:p w:rsidR="00D82CC5" w:rsidRPr="009E20AA" w:rsidRDefault="00D82CC5" w:rsidP="00D82CC5">
      <w:pPr>
        <w:rPr>
          <w:bCs/>
          <w:iCs/>
        </w:rPr>
      </w:pPr>
      <w:r w:rsidRPr="009E20AA">
        <w:rPr>
          <w:bCs/>
          <w:iCs/>
        </w:rPr>
        <w:t>îndreptată către descentralizarea planificării şi trecerea responsabilităţilor de la guvern către niveluri locale şi regionale.</w:t>
      </w:r>
    </w:p>
    <w:p w:rsidR="00D82CC5" w:rsidRPr="009E20AA" w:rsidRDefault="00D82CC5" w:rsidP="00D82CC5">
      <w:pPr>
        <w:rPr>
          <w:bCs/>
          <w:iCs/>
        </w:rPr>
      </w:pPr>
    </w:p>
    <w:p w:rsidR="00D82CC5" w:rsidRPr="009E20AA" w:rsidRDefault="00D82CC5" w:rsidP="00D82CC5">
      <w:pPr>
        <w:rPr>
          <w:bCs/>
          <w:iCs/>
        </w:rPr>
      </w:pPr>
      <w:r w:rsidRPr="009E20AA">
        <w:rPr>
          <w:bCs/>
          <w:iCs/>
        </w:rPr>
        <w:t xml:space="preserve"> Strategiile pentru implementarea proiectelor realizate pentru regiunile din Europa pot fi legate de următoarele cinci obiective majore ale</w:t>
      </w:r>
    </w:p>
    <w:p w:rsidR="00D82CC5" w:rsidRPr="009E20AA" w:rsidRDefault="00D82CC5" w:rsidP="00D82CC5">
      <w:pPr>
        <w:rPr>
          <w:bCs/>
          <w:iCs/>
        </w:rPr>
      </w:pPr>
      <w:r w:rsidRPr="009E20AA">
        <w:rPr>
          <w:bCs/>
          <w:iCs/>
        </w:rPr>
        <w:t>dezvoltării regionale durabile:echilibrarea structurii spaţiale urbane;</w:t>
      </w:r>
    </w:p>
    <w:p w:rsidR="00D82CC5" w:rsidRPr="009E20AA" w:rsidRDefault="00D82CC5" w:rsidP="006515D0">
      <w:pPr>
        <w:numPr>
          <w:ilvl w:val="0"/>
          <w:numId w:val="5"/>
        </w:numPr>
        <w:rPr>
          <w:bCs/>
          <w:iCs/>
        </w:rPr>
      </w:pPr>
      <w:r w:rsidRPr="009E20AA">
        <w:rPr>
          <w:bCs/>
          <w:iCs/>
        </w:rPr>
        <w:t xml:space="preserve">îmbunătăţirea calităţii vieţii la nivel </w:t>
      </w:r>
      <w:r w:rsidR="00BE5909" w:rsidRPr="009E20AA">
        <w:rPr>
          <w:bCs/>
          <w:iCs/>
        </w:rPr>
        <w:t>urban</w:t>
      </w:r>
      <w:r w:rsidRPr="009E20AA">
        <w:rPr>
          <w:bCs/>
          <w:iCs/>
        </w:rPr>
        <w:t>;</w:t>
      </w:r>
    </w:p>
    <w:p w:rsidR="00D82CC5" w:rsidRPr="009E20AA" w:rsidRDefault="00D82CC5" w:rsidP="006515D0">
      <w:pPr>
        <w:numPr>
          <w:ilvl w:val="0"/>
          <w:numId w:val="5"/>
        </w:numPr>
        <w:rPr>
          <w:bCs/>
          <w:iCs/>
        </w:rPr>
      </w:pPr>
      <w:r w:rsidRPr="009E20AA">
        <w:rPr>
          <w:bCs/>
          <w:iCs/>
        </w:rPr>
        <w:t>menţinerea identităţii regionale: renaşterea moştenirii culturale;</w:t>
      </w:r>
    </w:p>
    <w:p w:rsidR="00D82CC5" w:rsidRPr="009E20AA" w:rsidRDefault="00D82CC5" w:rsidP="006515D0">
      <w:pPr>
        <w:numPr>
          <w:ilvl w:val="0"/>
          <w:numId w:val="5"/>
        </w:numPr>
        <w:rPr>
          <w:bCs/>
          <w:iCs/>
        </w:rPr>
      </w:pPr>
      <w:r w:rsidRPr="009E20AA">
        <w:rPr>
          <w:bCs/>
          <w:iCs/>
        </w:rPr>
        <w:t>administrarea integrării: cooperarea dintre reţelele de infrastructura regională</w:t>
      </w:r>
    </w:p>
    <w:p w:rsidR="00D82CC5" w:rsidRPr="009E20AA" w:rsidRDefault="00D82CC5" w:rsidP="006515D0">
      <w:pPr>
        <w:numPr>
          <w:ilvl w:val="0"/>
          <w:numId w:val="5"/>
        </w:numPr>
        <w:rPr>
          <w:bCs/>
          <w:iCs/>
        </w:rPr>
      </w:pPr>
      <w:r w:rsidRPr="009E20AA">
        <w:rPr>
          <w:bCs/>
          <w:iCs/>
        </w:rPr>
        <w:t>noi parteneriate în planificare şi implementare</w:t>
      </w:r>
    </w:p>
    <w:p w:rsidR="00D82CC5" w:rsidRPr="009E20AA" w:rsidRDefault="00D82CC5" w:rsidP="00823270">
      <w:pPr>
        <w:rPr>
          <w:b/>
          <w:bCs/>
          <w:i/>
          <w:iCs/>
        </w:rPr>
      </w:pPr>
    </w:p>
    <w:p w:rsidR="00D82CC5" w:rsidRPr="009E20AA" w:rsidRDefault="00164891" w:rsidP="0024452A">
      <w:pPr>
        <w:jc w:val="center"/>
        <w:rPr>
          <w:b/>
          <w:bCs/>
          <w:i/>
          <w:iCs/>
        </w:rPr>
      </w:pPr>
      <w:r w:rsidRPr="009E20AA">
        <w:rPr>
          <w:noProof/>
          <w:lang w:val="en-US" w:eastAsia="en-US"/>
        </w:rPr>
        <w:drawing>
          <wp:inline distT="0" distB="0" distL="0" distR="0">
            <wp:extent cx="5199252" cy="53309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201853" cy="5333642"/>
                    </a:xfrm>
                    <a:prstGeom prst="rect">
                      <a:avLst/>
                    </a:prstGeom>
                    <a:noFill/>
                    <a:ln w="9525">
                      <a:noFill/>
                      <a:miter lim="800000"/>
                      <a:headEnd/>
                      <a:tailEnd/>
                    </a:ln>
                  </pic:spPr>
                </pic:pic>
              </a:graphicData>
            </a:graphic>
          </wp:inline>
        </w:drawing>
      </w:r>
    </w:p>
    <w:p w:rsidR="00D82CC5" w:rsidRPr="009E20AA" w:rsidRDefault="00D82CC5" w:rsidP="00823270">
      <w:pPr>
        <w:rPr>
          <w:b/>
          <w:bCs/>
          <w:i/>
          <w:iCs/>
        </w:rPr>
      </w:pPr>
    </w:p>
    <w:p w:rsidR="003C0296" w:rsidRPr="009E20AA" w:rsidRDefault="003C0296" w:rsidP="003C0296">
      <w:pPr>
        <w:autoSpaceDE w:val="0"/>
        <w:autoSpaceDN w:val="0"/>
        <w:adjustRightInd w:val="0"/>
        <w:rPr>
          <w:b/>
          <w:bCs/>
          <w:i/>
          <w:iCs/>
          <w:color w:val="000000"/>
          <w:lang w:val="en-US" w:eastAsia="en-US"/>
        </w:rPr>
      </w:pPr>
      <w:r w:rsidRPr="009E20AA">
        <w:rPr>
          <w:b/>
          <w:bCs/>
          <w:i/>
          <w:iCs/>
          <w:color w:val="000000"/>
          <w:lang w:val="en-US" w:eastAsia="en-US"/>
        </w:rPr>
        <w:t>Măsurile propuse pentru a preveni, reduce şi compensa cât de complet posibil orice efect advers asupra mediului al implementării P.U.G.</w:t>
      </w:r>
    </w:p>
    <w:p w:rsidR="003C0296" w:rsidRPr="009E20AA" w:rsidRDefault="003C0296" w:rsidP="003C0296">
      <w:pPr>
        <w:autoSpaceDE w:val="0"/>
        <w:autoSpaceDN w:val="0"/>
        <w:adjustRightInd w:val="0"/>
        <w:rPr>
          <w:b/>
          <w:color w:val="000000"/>
          <w:lang w:val="en-US" w:eastAsia="en-US"/>
        </w:rPr>
      </w:pPr>
      <w:r w:rsidRPr="009E20AA">
        <w:rPr>
          <w:b/>
          <w:color w:val="000000"/>
          <w:lang w:val="en-US" w:eastAsia="en-US"/>
        </w:rPr>
        <w:t>Măsuri care se impun în continuare: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echiparea teritoriului localităţii,</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modernizarea reţelelor de apa şi canalizare,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extinderea reţelei de apă potabilă şi canalizare,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promovarea şi dezvoltarea activităţii de turism şi servicii,</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utilizare eficientă a terenurilor</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instruirea populaţiei în programele adecvate de protecţia mediului,</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lucrări de combatere şi prevenire a inundaţiilor în zonele de risc prin regularizarea de pâraie, îndiguiri de maluri, etc.</w:t>
      </w:r>
    </w:p>
    <w:p w:rsidR="003C0296" w:rsidRPr="009E20AA" w:rsidRDefault="003C0296" w:rsidP="003C0296">
      <w:pPr>
        <w:autoSpaceDE w:val="0"/>
        <w:autoSpaceDN w:val="0"/>
        <w:adjustRightInd w:val="0"/>
        <w:rPr>
          <w:color w:val="000000"/>
          <w:lang w:val="en-US" w:eastAsia="en-US"/>
        </w:rPr>
      </w:pPr>
    </w:p>
    <w:p w:rsidR="003C0296" w:rsidRPr="009E20AA" w:rsidRDefault="003C0296" w:rsidP="003C0296">
      <w:pPr>
        <w:autoSpaceDE w:val="0"/>
        <w:autoSpaceDN w:val="0"/>
        <w:adjustRightInd w:val="0"/>
        <w:rPr>
          <w:b/>
          <w:color w:val="000000"/>
          <w:lang w:val="en-US" w:eastAsia="en-US"/>
        </w:rPr>
      </w:pPr>
      <w:r w:rsidRPr="009E20AA">
        <w:rPr>
          <w:b/>
          <w:color w:val="000000"/>
          <w:lang w:val="en-US" w:eastAsia="en-US"/>
        </w:rPr>
        <w:t>Pentru dezvoltarea turismului se impune: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sprijinirea persoanelor fizice, a asociaţiilor de familii şi societăţii comerciale în crearea de pensiuni turistice şi agroturistice, popularizarea turistică a zonei,</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educarea şi dezvoltarea spiritului gospodăresc al populaţiei, pentru creşterea atracţiilor turistice,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protecţia şi reabilitarea obiectivelor turistice,</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pregătirea cadrelor necesare pentru activităţi turistice şi agroturistice</w:t>
      </w:r>
    </w:p>
    <w:p w:rsidR="003C0296" w:rsidRPr="009E20AA" w:rsidRDefault="003C0296" w:rsidP="003C0296">
      <w:pPr>
        <w:autoSpaceDE w:val="0"/>
        <w:autoSpaceDN w:val="0"/>
        <w:adjustRightInd w:val="0"/>
        <w:rPr>
          <w:color w:val="000000"/>
          <w:lang w:val="en-US" w:eastAsia="en-US"/>
        </w:rPr>
      </w:pP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În vederea realizării suprafeţelor de spaţii verzi se vor respecta următoarele reglementări:</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 xml:space="preserve">- Autorizaţia de construire va conţine obligaţia menţinerii sau creării de spaţii verzi şi plantate, în funcţie de destinaţia şi capacitatea construcţiei, conform Regulamentului de Urbanism al PUG. </w:t>
      </w:r>
    </w:p>
    <w:p w:rsidR="003C0296" w:rsidRPr="009E20AA" w:rsidRDefault="003C0296" w:rsidP="003C0296">
      <w:pPr>
        <w:autoSpaceDE w:val="0"/>
        <w:autoSpaceDN w:val="0"/>
        <w:adjustRightInd w:val="0"/>
        <w:rPr>
          <w:color w:val="000000"/>
          <w:lang w:val="en-US" w:eastAsia="en-US"/>
        </w:rPr>
      </w:pP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Spaţiile verzi şi plantate sunt constituite din totalitatea amenajărilor de pe suprafaţa parcelei, ca plantaţii de arbori, arbuşti, plante ornamentale, suprafeţe acoperite cu gazon, grădini de flori, etc.</w:t>
      </w:r>
    </w:p>
    <w:p w:rsidR="003C0296" w:rsidRPr="009E20AA" w:rsidRDefault="003C0296" w:rsidP="003C0296">
      <w:pPr>
        <w:autoSpaceDE w:val="0"/>
        <w:autoSpaceDN w:val="0"/>
        <w:adjustRightInd w:val="0"/>
        <w:rPr>
          <w:color w:val="000000"/>
          <w:lang w:val="en-US" w:eastAsia="en-US"/>
        </w:rPr>
      </w:pP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Suprafaţa spaţiilor verzi şi plantate se va stabilii în corelare cu normele de igienă şi protecţie a mediului. Corelarea se va face ţinând seama de mărimea, funcţiunea dominantă a localităţii şi zona geografică în care aceasta este amplasată, în vederea evaluării posibilităţilor de îmbunătăţire a microclimatului urban.</w:t>
      </w:r>
    </w:p>
    <w:p w:rsidR="003C0296" w:rsidRPr="009E20AA" w:rsidRDefault="003C0296" w:rsidP="003C0296">
      <w:pPr>
        <w:autoSpaceDE w:val="0"/>
        <w:autoSpaceDN w:val="0"/>
        <w:adjustRightInd w:val="0"/>
        <w:rPr>
          <w:color w:val="000000"/>
          <w:lang w:val="en-US" w:eastAsia="en-US"/>
        </w:rPr>
      </w:pPr>
      <w:r w:rsidRPr="009E20AA">
        <w:rPr>
          <w:color w:val="000000"/>
          <w:lang w:val="en-US" w:eastAsia="en-US"/>
        </w:rPr>
        <w:t>În vecinătatea ansamblurilor şi monumentelor istorice, precum şi în zonele de protecţie ale acestora, realizarea de spaţii verzi şi plantate se va face cu asigurarea vizibilităţii şi punerii în valoare a obiectelor sau ansamblurilor protejate.</w:t>
      </w:r>
    </w:p>
    <w:p w:rsidR="00D82CC5" w:rsidRPr="009E20AA" w:rsidRDefault="003C0296" w:rsidP="003C0296">
      <w:pPr>
        <w:autoSpaceDE w:val="0"/>
        <w:autoSpaceDN w:val="0"/>
        <w:adjustRightInd w:val="0"/>
        <w:rPr>
          <w:b/>
          <w:bCs/>
          <w:i/>
          <w:iCs/>
        </w:rPr>
      </w:pPr>
      <w:r w:rsidRPr="009E20AA">
        <w:rPr>
          <w:color w:val="000000"/>
          <w:lang w:val="en-US" w:eastAsia="en-US"/>
        </w:rPr>
        <w:t xml:space="preserve">Realizarea plantaţiilor de arbori se va face la o distanţă care să nu pună în pericol construcţia protejată, sub aspectul stabilităţii. </w:t>
      </w:r>
    </w:p>
    <w:p w:rsidR="00D82CC5" w:rsidRPr="009E20AA" w:rsidRDefault="00D82CC5" w:rsidP="00823270">
      <w:pPr>
        <w:rPr>
          <w:b/>
          <w:bCs/>
          <w:i/>
          <w:iCs/>
        </w:rPr>
      </w:pPr>
    </w:p>
    <w:p w:rsidR="00D82CC5" w:rsidRPr="009E20AA" w:rsidRDefault="00D82CC5" w:rsidP="00D82CC5">
      <w:pPr>
        <w:rPr>
          <w:b/>
          <w:bCs/>
          <w:iCs/>
        </w:rPr>
      </w:pPr>
      <w:r w:rsidRPr="009E20AA">
        <w:rPr>
          <w:b/>
          <w:bCs/>
          <w:iCs/>
        </w:rPr>
        <w:t>Protecţia apelor</w:t>
      </w:r>
    </w:p>
    <w:p w:rsidR="00D82CC5" w:rsidRPr="009E20AA" w:rsidRDefault="00D82CC5" w:rsidP="00D82CC5">
      <w:pPr>
        <w:rPr>
          <w:bCs/>
          <w:iCs/>
        </w:rPr>
      </w:pPr>
      <w:r w:rsidRPr="009E20AA">
        <w:rPr>
          <w:bCs/>
          <w:iCs/>
        </w:rPr>
        <w:t>Sunt supuse protecţiei ca resurse pentru aprovizionarea populaţiei şi</w:t>
      </w:r>
      <w:r w:rsidR="003C0296" w:rsidRPr="009E20AA">
        <w:rPr>
          <w:bCs/>
          <w:iCs/>
        </w:rPr>
        <w:t xml:space="preserve"> </w:t>
      </w:r>
      <w:r w:rsidRPr="009E20AA">
        <w:rPr>
          <w:bCs/>
          <w:iCs/>
        </w:rPr>
        <w:t>satisfacerea celorlalte nevoi ale economiei naţionale, apele de</w:t>
      </w:r>
      <w:r w:rsidR="003C0296" w:rsidRPr="009E20AA">
        <w:rPr>
          <w:bCs/>
          <w:iCs/>
        </w:rPr>
        <w:t xml:space="preserve"> </w:t>
      </w:r>
      <w:r w:rsidRPr="009E20AA">
        <w:rPr>
          <w:bCs/>
          <w:iCs/>
        </w:rPr>
        <w:t>suprafaţă şi subterane, albiile şi malurile apelor de suprafaţă, lucrările</w:t>
      </w:r>
      <w:r w:rsidR="003C0296" w:rsidRPr="009E20AA">
        <w:rPr>
          <w:bCs/>
          <w:iCs/>
        </w:rPr>
        <w:t xml:space="preserve"> </w:t>
      </w:r>
      <w:r w:rsidRPr="009E20AA">
        <w:rPr>
          <w:bCs/>
          <w:iCs/>
        </w:rPr>
        <w:t>existente construite de ape sau în legătură cu acestea.</w:t>
      </w:r>
    </w:p>
    <w:p w:rsidR="00D82CC5" w:rsidRPr="009E20AA" w:rsidRDefault="00D82CC5" w:rsidP="00D82CC5">
      <w:pPr>
        <w:rPr>
          <w:bCs/>
          <w:iCs/>
        </w:rPr>
      </w:pPr>
      <w:r w:rsidRPr="009E20AA">
        <w:rPr>
          <w:bCs/>
          <w:iCs/>
        </w:rPr>
        <w:t>Protecţia apelor se asigură prin:</w:t>
      </w:r>
    </w:p>
    <w:p w:rsidR="00D82CC5" w:rsidRPr="009E20AA" w:rsidRDefault="00D82CC5" w:rsidP="00D82CC5">
      <w:pPr>
        <w:rPr>
          <w:bCs/>
          <w:iCs/>
        </w:rPr>
      </w:pPr>
      <w:r w:rsidRPr="009E20AA">
        <w:rPr>
          <w:bCs/>
          <w:iCs/>
        </w:rPr>
        <w:t>a). - desfăşurarea coordonată a acţiunilor necesare pentru</w:t>
      </w:r>
      <w:r w:rsidR="003C0296" w:rsidRPr="009E20AA">
        <w:rPr>
          <w:bCs/>
          <w:iCs/>
        </w:rPr>
        <w:t xml:space="preserve"> </w:t>
      </w:r>
      <w:r w:rsidRPr="009E20AA">
        <w:rPr>
          <w:bCs/>
          <w:iCs/>
        </w:rPr>
        <w:t>conservarea, dezvoltarea şi valorificarea optimă a resurselor de apă în</w:t>
      </w:r>
      <w:r w:rsidR="003C0296" w:rsidRPr="009E20AA">
        <w:rPr>
          <w:bCs/>
          <w:iCs/>
        </w:rPr>
        <w:t xml:space="preserve"> </w:t>
      </w:r>
      <w:r w:rsidRPr="009E20AA">
        <w:rPr>
          <w:bCs/>
          <w:iCs/>
        </w:rPr>
        <w:t>baza planurilor de amenajare a bazinelor hidrografice şi a planului de</w:t>
      </w:r>
      <w:r w:rsidR="003C0296" w:rsidRPr="009E20AA">
        <w:rPr>
          <w:bCs/>
          <w:iCs/>
        </w:rPr>
        <w:t xml:space="preserve"> </w:t>
      </w:r>
      <w:r w:rsidRPr="009E20AA">
        <w:rPr>
          <w:bCs/>
          <w:iCs/>
        </w:rPr>
        <w:t>amenajare a apelor de pe teritoriul ţării.</w:t>
      </w:r>
    </w:p>
    <w:p w:rsidR="00D82CC5" w:rsidRPr="009E20AA" w:rsidRDefault="00D82CC5" w:rsidP="00D82CC5">
      <w:pPr>
        <w:rPr>
          <w:bCs/>
          <w:iCs/>
        </w:rPr>
      </w:pPr>
      <w:r w:rsidRPr="009E20AA">
        <w:rPr>
          <w:bCs/>
          <w:iCs/>
        </w:rPr>
        <w:t>b). - folosirea raţională a apei cu respectarea reglementărilor</w:t>
      </w:r>
      <w:r w:rsidR="003C0296" w:rsidRPr="009E20AA">
        <w:rPr>
          <w:bCs/>
          <w:iCs/>
        </w:rPr>
        <w:t xml:space="preserve"> </w:t>
      </w:r>
      <w:r w:rsidRPr="009E20AA">
        <w:rPr>
          <w:bCs/>
          <w:iCs/>
        </w:rPr>
        <w:t>stabilite de organele de specialitate, evitarea risipei de apă în toate</w:t>
      </w:r>
      <w:r w:rsidR="003C0296" w:rsidRPr="009E20AA">
        <w:rPr>
          <w:bCs/>
          <w:iCs/>
        </w:rPr>
        <w:t xml:space="preserve"> </w:t>
      </w:r>
      <w:r w:rsidRPr="009E20AA">
        <w:rPr>
          <w:bCs/>
          <w:iCs/>
        </w:rPr>
        <w:t>domeniile, precum şi creşterea gradului de reutilizare a apei.</w:t>
      </w:r>
    </w:p>
    <w:p w:rsidR="00D82CC5" w:rsidRPr="009E20AA" w:rsidRDefault="00D82CC5" w:rsidP="00D82CC5">
      <w:pPr>
        <w:rPr>
          <w:bCs/>
          <w:iCs/>
        </w:rPr>
      </w:pPr>
      <w:r w:rsidRPr="009E20AA">
        <w:rPr>
          <w:bCs/>
          <w:iCs/>
        </w:rPr>
        <w:lastRenderedPageBreak/>
        <w:t>c). - realizarea şi darea în funcţiune în termenele planificate a</w:t>
      </w:r>
      <w:r w:rsidR="003C0296" w:rsidRPr="009E20AA">
        <w:rPr>
          <w:bCs/>
          <w:iCs/>
        </w:rPr>
        <w:t xml:space="preserve"> </w:t>
      </w:r>
      <w:r w:rsidRPr="009E20AA">
        <w:rPr>
          <w:bCs/>
          <w:iCs/>
        </w:rPr>
        <w:t>lucrărilor, instalaţiilor şi dispozitivelor destinate prevenirii şi combaterii</w:t>
      </w:r>
      <w:r w:rsidR="003C0296" w:rsidRPr="009E20AA">
        <w:rPr>
          <w:bCs/>
          <w:iCs/>
        </w:rPr>
        <w:t xml:space="preserve"> </w:t>
      </w:r>
      <w:r w:rsidRPr="009E20AA">
        <w:rPr>
          <w:bCs/>
          <w:iCs/>
        </w:rPr>
        <w:t>poluării apelor, exploatarea la parametri proiectaţi a acestora.</w:t>
      </w:r>
    </w:p>
    <w:p w:rsidR="00D82CC5" w:rsidRPr="009E20AA" w:rsidRDefault="00D82CC5" w:rsidP="00D82CC5">
      <w:pPr>
        <w:rPr>
          <w:bCs/>
          <w:iCs/>
        </w:rPr>
      </w:pPr>
      <w:r w:rsidRPr="009E20AA">
        <w:rPr>
          <w:bCs/>
          <w:iCs/>
        </w:rPr>
        <w:t>d). - întreţinerea şi exploatarea potrivit prevederilor l</w:t>
      </w:r>
      <w:r w:rsidR="003C0296" w:rsidRPr="009E20AA">
        <w:rPr>
          <w:bCs/>
          <w:iCs/>
        </w:rPr>
        <w:t>e</w:t>
      </w:r>
      <w:r w:rsidRPr="009E20AA">
        <w:rPr>
          <w:bCs/>
          <w:iCs/>
        </w:rPr>
        <w:t>gale a</w:t>
      </w:r>
      <w:r w:rsidR="003C0296" w:rsidRPr="009E20AA">
        <w:rPr>
          <w:bCs/>
          <w:iCs/>
        </w:rPr>
        <w:t xml:space="preserve"> </w:t>
      </w:r>
      <w:r w:rsidRPr="009E20AA">
        <w:rPr>
          <w:bCs/>
          <w:iCs/>
        </w:rPr>
        <w:t>lucrărilor de captare a albiilor şi malurilor, a celor de prevenire şi</w:t>
      </w:r>
      <w:r w:rsidR="003C0296" w:rsidRPr="009E20AA">
        <w:rPr>
          <w:bCs/>
          <w:iCs/>
        </w:rPr>
        <w:t xml:space="preserve"> </w:t>
      </w:r>
      <w:r w:rsidRPr="009E20AA">
        <w:rPr>
          <w:bCs/>
          <w:iCs/>
        </w:rPr>
        <w:t>combatere a acţiunii distructive a apelor.</w:t>
      </w:r>
    </w:p>
    <w:p w:rsidR="00D82CC5" w:rsidRPr="009E20AA" w:rsidRDefault="00D82CC5" w:rsidP="00D82CC5">
      <w:pPr>
        <w:rPr>
          <w:bCs/>
          <w:iCs/>
        </w:rPr>
      </w:pPr>
      <w:r w:rsidRPr="009E20AA">
        <w:rPr>
          <w:bCs/>
          <w:iCs/>
        </w:rPr>
        <w:t>e). - apărarea apelor prin orice măsuri împotriva poluării, ca</w:t>
      </w:r>
      <w:r w:rsidR="00BE5909" w:rsidRPr="009E20AA">
        <w:rPr>
          <w:bCs/>
          <w:iCs/>
        </w:rPr>
        <w:t xml:space="preserve"> </w:t>
      </w:r>
      <w:r w:rsidRPr="009E20AA">
        <w:rPr>
          <w:bCs/>
          <w:iCs/>
        </w:rPr>
        <w:t>acestea să poată fi folosite în scopurile necesare populaţiei şi a</w:t>
      </w:r>
      <w:r w:rsidR="003C0296" w:rsidRPr="009E20AA">
        <w:rPr>
          <w:bCs/>
          <w:iCs/>
        </w:rPr>
        <w:t xml:space="preserve"> </w:t>
      </w:r>
      <w:r w:rsidRPr="009E20AA">
        <w:rPr>
          <w:bCs/>
          <w:iCs/>
        </w:rPr>
        <w:t>economiei.</w:t>
      </w:r>
    </w:p>
    <w:p w:rsidR="003C0296" w:rsidRPr="009E20AA" w:rsidRDefault="003C0296" w:rsidP="00D82CC5">
      <w:pPr>
        <w:rPr>
          <w:bCs/>
          <w:iCs/>
        </w:rPr>
      </w:pPr>
    </w:p>
    <w:p w:rsidR="00D82CC5" w:rsidRPr="009E20AA" w:rsidRDefault="00D82CC5" w:rsidP="00D82CC5">
      <w:pPr>
        <w:rPr>
          <w:bCs/>
          <w:iCs/>
        </w:rPr>
      </w:pPr>
      <w:r w:rsidRPr="009E20AA">
        <w:rPr>
          <w:bCs/>
          <w:iCs/>
        </w:rPr>
        <w:t>Se interzice evacuarea, aruncarea sau injectarea apelor supuse</w:t>
      </w:r>
      <w:r w:rsidR="003C0296" w:rsidRPr="009E20AA">
        <w:rPr>
          <w:bCs/>
          <w:iCs/>
        </w:rPr>
        <w:t xml:space="preserve"> </w:t>
      </w:r>
      <w:r w:rsidRPr="009E20AA">
        <w:rPr>
          <w:bCs/>
          <w:iCs/>
        </w:rPr>
        <w:t>protecţiei, cu apele uzate, deşeurile, reziduurile sau produsele de orice</w:t>
      </w:r>
      <w:r w:rsidR="003C0296" w:rsidRPr="009E20AA">
        <w:rPr>
          <w:bCs/>
          <w:iCs/>
        </w:rPr>
        <w:t xml:space="preserve"> </w:t>
      </w:r>
      <w:r w:rsidRPr="009E20AA">
        <w:rPr>
          <w:bCs/>
          <w:iCs/>
        </w:rPr>
        <w:t>fel, precum şi desfăşurarea activităţilor economico-sociale ce pot</w:t>
      </w:r>
      <w:r w:rsidR="003C0296" w:rsidRPr="009E20AA">
        <w:rPr>
          <w:bCs/>
          <w:iCs/>
        </w:rPr>
        <w:t xml:space="preserve"> </w:t>
      </w:r>
      <w:r w:rsidRPr="009E20AA">
        <w:rPr>
          <w:bCs/>
          <w:iCs/>
        </w:rPr>
        <w:t>modifica regimul de scurgere sau de calitate a apelor.</w:t>
      </w:r>
    </w:p>
    <w:p w:rsidR="003C0296" w:rsidRPr="009E20AA" w:rsidRDefault="003C0296" w:rsidP="00D82CC5">
      <w:pPr>
        <w:rPr>
          <w:bCs/>
          <w:iCs/>
        </w:rPr>
      </w:pPr>
    </w:p>
    <w:p w:rsidR="00D82CC5" w:rsidRPr="009E20AA" w:rsidRDefault="00D82CC5" w:rsidP="003C0296">
      <w:pPr>
        <w:rPr>
          <w:bCs/>
          <w:iCs/>
        </w:rPr>
      </w:pPr>
      <w:r w:rsidRPr="009E20AA">
        <w:rPr>
          <w:bCs/>
          <w:iCs/>
        </w:rPr>
        <w:t>Acest lucru este admis numai în condiţiile stabilite de organele de</w:t>
      </w:r>
      <w:r w:rsidR="003C0296" w:rsidRPr="009E20AA">
        <w:rPr>
          <w:bCs/>
          <w:iCs/>
        </w:rPr>
        <w:t xml:space="preserve"> </w:t>
      </w:r>
      <w:r w:rsidRPr="009E20AA">
        <w:rPr>
          <w:bCs/>
          <w:iCs/>
        </w:rPr>
        <w:t>specialitate, potrivit prevederilor legii.</w:t>
      </w:r>
    </w:p>
    <w:p w:rsidR="003C0296" w:rsidRPr="009E20AA" w:rsidRDefault="003C0296" w:rsidP="003C0296">
      <w:pPr>
        <w:rPr>
          <w:bCs/>
          <w:iCs/>
        </w:rPr>
      </w:pPr>
    </w:p>
    <w:p w:rsidR="00D82CC5" w:rsidRPr="009E20AA" w:rsidRDefault="00D82CC5" w:rsidP="00D82CC5">
      <w:pPr>
        <w:rPr>
          <w:b/>
          <w:bCs/>
          <w:iCs/>
        </w:rPr>
      </w:pPr>
      <w:r w:rsidRPr="009E20AA">
        <w:rPr>
          <w:b/>
          <w:bCs/>
          <w:iCs/>
        </w:rPr>
        <w:t>Protecţia pădurilor şi a altor forme de vegetaţie</w:t>
      </w:r>
    </w:p>
    <w:p w:rsidR="00D82CC5" w:rsidRPr="009E20AA" w:rsidRDefault="00D82CC5" w:rsidP="00D82CC5">
      <w:pPr>
        <w:rPr>
          <w:b/>
          <w:bCs/>
          <w:iCs/>
        </w:rPr>
      </w:pPr>
      <w:r w:rsidRPr="009E20AA">
        <w:rPr>
          <w:b/>
          <w:bCs/>
          <w:iCs/>
        </w:rPr>
        <w:t>Protejarea pădurilor se va realiza prin:</w:t>
      </w:r>
    </w:p>
    <w:p w:rsidR="00D82CC5" w:rsidRPr="009E20AA" w:rsidRDefault="00D82CC5" w:rsidP="00D82CC5">
      <w:pPr>
        <w:rPr>
          <w:bCs/>
          <w:iCs/>
        </w:rPr>
      </w:pPr>
      <w:r w:rsidRPr="009E20AA">
        <w:rPr>
          <w:bCs/>
          <w:iCs/>
        </w:rPr>
        <w:t>a). - extinderea tratamentelor intensive de gospodărire a pădurilor;</w:t>
      </w:r>
    </w:p>
    <w:p w:rsidR="00D82CC5" w:rsidRPr="009E20AA" w:rsidRDefault="00D82CC5" w:rsidP="00D82CC5">
      <w:pPr>
        <w:rPr>
          <w:bCs/>
          <w:iCs/>
        </w:rPr>
      </w:pPr>
      <w:r w:rsidRPr="009E20AA">
        <w:rPr>
          <w:bCs/>
          <w:iCs/>
        </w:rPr>
        <w:t>b). - aplicarea susţinută a măsurilor tehnice prevăzute în</w:t>
      </w:r>
      <w:r w:rsidR="00951C8D" w:rsidRPr="009E20AA">
        <w:rPr>
          <w:bCs/>
          <w:iCs/>
        </w:rPr>
        <w:t xml:space="preserve"> </w:t>
      </w:r>
      <w:r w:rsidRPr="009E20AA">
        <w:rPr>
          <w:bCs/>
          <w:iCs/>
        </w:rPr>
        <w:t>aranjamentele silvice;</w:t>
      </w:r>
    </w:p>
    <w:p w:rsidR="00D82CC5" w:rsidRPr="009E20AA" w:rsidRDefault="00D82CC5" w:rsidP="00D82CC5">
      <w:pPr>
        <w:rPr>
          <w:bCs/>
          <w:iCs/>
        </w:rPr>
      </w:pPr>
      <w:r w:rsidRPr="009E20AA">
        <w:rPr>
          <w:bCs/>
          <w:iCs/>
        </w:rPr>
        <w:t>c). - turismul, sportul, recreerea, agrementul şi alte asemenea, se pot</w:t>
      </w:r>
      <w:r w:rsidR="00951C8D" w:rsidRPr="009E20AA">
        <w:rPr>
          <w:bCs/>
          <w:iCs/>
        </w:rPr>
        <w:t xml:space="preserve"> </w:t>
      </w:r>
      <w:r w:rsidRPr="009E20AA">
        <w:rPr>
          <w:bCs/>
          <w:iCs/>
        </w:rPr>
        <w:t>desfăşura în cuprinsul fondului forestier numai cu respectarea</w:t>
      </w:r>
      <w:r w:rsidR="00951C8D" w:rsidRPr="009E20AA">
        <w:rPr>
          <w:bCs/>
          <w:iCs/>
        </w:rPr>
        <w:t xml:space="preserve"> </w:t>
      </w:r>
      <w:r w:rsidRPr="009E20AA">
        <w:rPr>
          <w:bCs/>
          <w:iCs/>
        </w:rPr>
        <w:t>reglementărilor legale, stabilite de organele de specialitate</w:t>
      </w:r>
      <w:r w:rsidR="00951C8D" w:rsidRPr="009E20AA">
        <w:rPr>
          <w:bCs/>
          <w:iCs/>
        </w:rPr>
        <w:t xml:space="preserve"> </w:t>
      </w:r>
      <w:r w:rsidRPr="009E20AA">
        <w:rPr>
          <w:bCs/>
          <w:iCs/>
        </w:rPr>
        <w:t>competente.</w:t>
      </w:r>
    </w:p>
    <w:p w:rsidR="00D82CC5" w:rsidRPr="009E20AA" w:rsidRDefault="00D82CC5" w:rsidP="00D82CC5">
      <w:pPr>
        <w:rPr>
          <w:bCs/>
          <w:iCs/>
        </w:rPr>
      </w:pPr>
      <w:r w:rsidRPr="009E20AA">
        <w:rPr>
          <w:bCs/>
          <w:iCs/>
        </w:rPr>
        <w:t>d). -suprafaţa totală a pădurilor nu poate fi micşorată decât cu</w:t>
      </w:r>
      <w:r w:rsidR="00951C8D" w:rsidRPr="009E20AA">
        <w:rPr>
          <w:bCs/>
          <w:iCs/>
        </w:rPr>
        <w:t xml:space="preserve"> </w:t>
      </w:r>
      <w:r w:rsidRPr="009E20AA">
        <w:rPr>
          <w:bCs/>
          <w:iCs/>
        </w:rPr>
        <w:t>aprobare specială;</w:t>
      </w:r>
    </w:p>
    <w:p w:rsidR="00D82CC5" w:rsidRPr="009E20AA" w:rsidRDefault="00D82CC5" w:rsidP="00D82CC5">
      <w:pPr>
        <w:rPr>
          <w:bCs/>
          <w:iCs/>
        </w:rPr>
      </w:pPr>
      <w:r w:rsidRPr="009E20AA">
        <w:rPr>
          <w:bCs/>
          <w:iCs/>
        </w:rPr>
        <w:t>În vederea asigurării condiţiior de agrement, recreaţie şi turism</w:t>
      </w:r>
      <w:r w:rsidR="00951C8D" w:rsidRPr="009E20AA">
        <w:rPr>
          <w:bCs/>
          <w:iCs/>
        </w:rPr>
        <w:t xml:space="preserve"> </w:t>
      </w:r>
      <w:r w:rsidRPr="009E20AA">
        <w:rPr>
          <w:bCs/>
          <w:iCs/>
        </w:rPr>
        <w:t>trebuie:</w:t>
      </w:r>
    </w:p>
    <w:p w:rsidR="00D82CC5" w:rsidRPr="009E20AA" w:rsidRDefault="00D82CC5" w:rsidP="00D82CC5">
      <w:pPr>
        <w:rPr>
          <w:bCs/>
          <w:iCs/>
        </w:rPr>
      </w:pPr>
      <w:r w:rsidRPr="009E20AA">
        <w:rPr>
          <w:bCs/>
          <w:iCs/>
        </w:rPr>
        <w:t>e). - extinse spaţiile verzi în interiorul şi în jurul localităţilor în</w:t>
      </w:r>
      <w:r w:rsidR="00951C8D" w:rsidRPr="009E20AA">
        <w:rPr>
          <w:bCs/>
          <w:iCs/>
        </w:rPr>
        <w:t xml:space="preserve"> </w:t>
      </w:r>
      <w:r w:rsidRPr="009E20AA">
        <w:rPr>
          <w:bCs/>
          <w:iCs/>
        </w:rPr>
        <w:t>conformitate cu planurile de sistematizare şi trebuie asigurată</w:t>
      </w:r>
      <w:r w:rsidR="00951C8D" w:rsidRPr="009E20AA">
        <w:rPr>
          <w:bCs/>
          <w:iCs/>
        </w:rPr>
        <w:t xml:space="preserve"> </w:t>
      </w:r>
      <w:r w:rsidRPr="009E20AA">
        <w:rPr>
          <w:bCs/>
          <w:iCs/>
        </w:rPr>
        <w:t>amenajarea acestora.</w:t>
      </w:r>
    </w:p>
    <w:p w:rsidR="00D82CC5" w:rsidRPr="009E20AA" w:rsidRDefault="00D82CC5" w:rsidP="00D82CC5">
      <w:pPr>
        <w:rPr>
          <w:bCs/>
          <w:iCs/>
        </w:rPr>
      </w:pPr>
      <w:r w:rsidRPr="009E20AA">
        <w:rPr>
          <w:bCs/>
          <w:iCs/>
        </w:rPr>
        <w:t>f). - trebuie întreţinute spaţiile verzi existente în acord cu tehnicile</w:t>
      </w:r>
      <w:r w:rsidR="00951C8D" w:rsidRPr="009E20AA">
        <w:rPr>
          <w:bCs/>
          <w:iCs/>
        </w:rPr>
        <w:t xml:space="preserve"> </w:t>
      </w:r>
      <w:r w:rsidRPr="009E20AA">
        <w:rPr>
          <w:bCs/>
          <w:iCs/>
        </w:rPr>
        <w:t>stabilite de organele de specialitate.</w:t>
      </w:r>
    </w:p>
    <w:p w:rsidR="00D82CC5" w:rsidRPr="009E20AA" w:rsidRDefault="00D82CC5" w:rsidP="00D82CC5">
      <w:pPr>
        <w:rPr>
          <w:bCs/>
          <w:iCs/>
        </w:rPr>
      </w:pPr>
      <w:r w:rsidRPr="009E20AA">
        <w:rPr>
          <w:bCs/>
          <w:iCs/>
        </w:rPr>
        <w:t>g). -să se planteze arbori, flori şi alte plante ornamentale pe marile căi</w:t>
      </w:r>
      <w:r w:rsidR="00951C8D" w:rsidRPr="009E20AA">
        <w:rPr>
          <w:bCs/>
          <w:iCs/>
        </w:rPr>
        <w:t xml:space="preserve"> </w:t>
      </w:r>
      <w:r w:rsidRPr="009E20AA">
        <w:rPr>
          <w:bCs/>
          <w:iCs/>
        </w:rPr>
        <w:t>de acces, trasee turistice, în jurul clădirilor şi în alte locuri unde există</w:t>
      </w:r>
      <w:r w:rsidR="00951C8D" w:rsidRPr="009E20AA">
        <w:rPr>
          <w:bCs/>
          <w:iCs/>
        </w:rPr>
        <w:t xml:space="preserve"> </w:t>
      </w:r>
      <w:r w:rsidRPr="009E20AA">
        <w:rPr>
          <w:bCs/>
          <w:iCs/>
        </w:rPr>
        <w:t>terenuri ce pot fi destinate acestor scopuri.</w:t>
      </w:r>
    </w:p>
    <w:p w:rsidR="00D82CC5" w:rsidRPr="009E20AA" w:rsidRDefault="00D82CC5" w:rsidP="00D82CC5">
      <w:pPr>
        <w:rPr>
          <w:bCs/>
          <w:iCs/>
        </w:rPr>
      </w:pPr>
      <w:r w:rsidRPr="009E20AA">
        <w:rPr>
          <w:bCs/>
          <w:iCs/>
        </w:rPr>
        <w:t>h). - este interzisă micşorarea spaţiilor verzi sau tăierea arborilor,</w:t>
      </w:r>
      <w:r w:rsidR="00951C8D" w:rsidRPr="009E20AA">
        <w:rPr>
          <w:bCs/>
          <w:iCs/>
        </w:rPr>
        <w:t xml:space="preserve"> </w:t>
      </w:r>
      <w:r w:rsidRPr="009E20AA">
        <w:rPr>
          <w:bCs/>
          <w:iCs/>
        </w:rPr>
        <w:t>metodele de exploatare a florei şi vegetaţiei spontane, care împiedecă</w:t>
      </w:r>
      <w:r w:rsidR="00951C8D" w:rsidRPr="009E20AA">
        <w:rPr>
          <w:bCs/>
          <w:iCs/>
        </w:rPr>
        <w:t xml:space="preserve"> </w:t>
      </w:r>
      <w:r w:rsidRPr="009E20AA">
        <w:rPr>
          <w:bCs/>
          <w:iCs/>
        </w:rPr>
        <w:t>regenerarea şi dezvoltarea lor normală şi influenţează în mod negativ</w:t>
      </w:r>
      <w:r w:rsidR="00951C8D" w:rsidRPr="009E20AA">
        <w:rPr>
          <w:bCs/>
          <w:iCs/>
        </w:rPr>
        <w:t xml:space="preserve"> </w:t>
      </w:r>
      <w:r w:rsidRPr="009E20AA">
        <w:rPr>
          <w:bCs/>
          <w:iCs/>
        </w:rPr>
        <w:t>echilibrul ecologic.</w:t>
      </w:r>
    </w:p>
    <w:p w:rsidR="00175E20" w:rsidRPr="009E20AA" w:rsidRDefault="00175E20" w:rsidP="00D82CC5">
      <w:pPr>
        <w:rPr>
          <w:bCs/>
          <w:iCs/>
        </w:rPr>
      </w:pPr>
    </w:p>
    <w:p w:rsidR="00D82CC5" w:rsidRPr="009E20AA" w:rsidRDefault="00D82CC5" w:rsidP="00D82CC5">
      <w:pPr>
        <w:rPr>
          <w:b/>
          <w:bCs/>
          <w:iCs/>
        </w:rPr>
      </w:pPr>
      <w:r w:rsidRPr="009E20AA">
        <w:rPr>
          <w:b/>
          <w:bCs/>
          <w:iCs/>
        </w:rPr>
        <w:t>Protecţia faunei terestre şi acvatice</w:t>
      </w:r>
    </w:p>
    <w:p w:rsidR="00D82CC5" w:rsidRPr="009E20AA" w:rsidRDefault="00D82CC5" w:rsidP="00D82CC5">
      <w:pPr>
        <w:rPr>
          <w:bCs/>
          <w:iCs/>
        </w:rPr>
      </w:pPr>
      <w:r w:rsidRPr="009E20AA">
        <w:rPr>
          <w:bCs/>
          <w:iCs/>
        </w:rPr>
        <w:t>Fauna terestră şi acvatică constituie o bogăţie naţională, prin rolul său</w:t>
      </w:r>
      <w:r w:rsidR="00175E20" w:rsidRPr="009E20AA">
        <w:rPr>
          <w:bCs/>
          <w:iCs/>
        </w:rPr>
        <w:t xml:space="preserve"> </w:t>
      </w:r>
      <w:r w:rsidRPr="009E20AA">
        <w:rPr>
          <w:bCs/>
          <w:iCs/>
        </w:rPr>
        <w:t>în menţinerea echilibrului ecologic.</w:t>
      </w:r>
    </w:p>
    <w:p w:rsidR="00D82CC5" w:rsidRPr="009E20AA" w:rsidRDefault="00D82CC5" w:rsidP="00D82CC5">
      <w:pPr>
        <w:rPr>
          <w:bCs/>
          <w:iCs/>
        </w:rPr>
      </w:pPr>
      <w:r w:rsidRPr="009E20AA">
        <w:rPr>
          <w:bCs/>
          <w:iCs/>
        </w:rPr>
        <w:t>În acest context vânătoarea şi pescuitul sunt admise numai cu</w:t>
      </w:r>
      <w:r w:rsidR="00175E20" w:rsidRPr="009E20AA">
        <w:rPr>
          <w:bCs/>
          <w:iCs/>
        </w:rPr>
        <w:t xml:space="preserve"> </w:t>
      </w:r>
      <w:r w:rsidRPr="009E20AA">
        <w:rPr>
          <w:bCs/>
          <w:iCs/>
        </w:rPr>
        <w:t>respectarea dispoziţiilor legale în vigoare.</w:t>
      </w:r>
    </w:p>
    <w:p w:rsidR="003C0296" w:rsidRPr="009E20AA" w:rsidRDefault="003C0296" w:rsidP="00823270">
      <w:pPr>
        <w:rPr>
          <w:b/>
          <w:bCs/>
          <w:i/>
          <w:iCs/>
        </w:rPr>
      </w:pPr>
    </w:p>
    <w:p w:rsidR="006803AB" w:rsidRPr="00C64AB3" w:rsidRDefault="006803AB" w:rsidP="006803AB">
      <w:pPr>
        <w:ind w:firstLine="630"/>
        <w:rPr>
          <w:rFonts w:cstheme="minorHAnsi"/>
          <w:b/>
          <w:sz w:val="28"/>
        </w:rPr>
      </w:pPr>
      <w:r w:rsidRPr="00C64AB3">
        <w:rPr>
          <w:rFonts w:cstheme="minorHAnsi"/>
          <w:b/>
          <w:sz w:val="28"/>
        </w:rPr>
        <w:t>Emisii şi deşeuri generate</w:t>
      </w:r>
    </w:p>
    <w:p w:rsidR="006803AB" w:rsidRPr="00C64AB3" w:rsidRDefault="006803AB" w:rsidP="006803AB">
      <w:pPr>
        <w:ind w:firstLine="630"/>
        <w:rPr>
          <w:rFonts w:cstheme="minorHAnsi"/>
        </w:rPr>
      </w:pPr>
      <w:r w:rsidRPr="00C64AB3">
        <w:rPr>
          <w:rFonts w:cstheme="minorHAnsi"/>
        </w:rPr>
        <w:t>Prioritatile de dezvoltare ale teritoriului administrativ al comunei Pausesti au fost stabilite astfel incat dezvoltarea ulterioara sa nu genereze un impact negativ asupra factorilor sensibili din zona (populatie, flora, fauna, biodiversitate, aer, apa, sol etc) si sa nu se constituie in surse suplimentare de poluare.</w:t>
      </w:r>
    </w:p>
    <w:p w:rsidR="006803AB" w:rsidRPr="00C64AB3" w:rsidRDefault="006803AB" w:rsidP="006803AB">
      <w:pPr>
        <w:ind w:firstLine="630"/>
        <w:rPr>
          <w:rFonts w:cstheme="minorHAnsi"/>
        </w:rPr>
      </w:pPr>
    </w:p>
    <w:p w:rsidR="006803AB" w:rsidRPr="00C64AB3" w:rsidRDefault="006803AB" w:rsidP="006803AB">
      <w:pPr>
        <w:ind w:firstLine="630"/>
        <w:rPr>
          <w:rFonts w:cstheme="minorHAnsi"/>
        </w:rPr>
      </w:pPr>
      <w:r w:rsidRPr="00C64AB3">
        <w:rPr>
          <w:rFonts w:cstheme="minorHAnsi"/>
        </w:rPr>
        <w:t>Prin masurile adoptate, se apreciaza ca implementarea PUG va avea urmatoarele efecte:</w:t>
      </w:r>
    </w:p>
    <w:p w:rsidR="006803AB" w:rsidRPr="00C64AB3" w:rsidRDefault="006803AB" w:rsidP="006803AB">
      <w:pPr>
        <w:ind w:firstLine="630"/>
        <w:rPr>
          <w:rFonts w:cstheme="minorHAnsi"/>
        </w:rPr>
      </w:pPr>
    </w:p>
    <w:p w:rsidR="006803AB" w:rsidRPr="00C64AB3" w:rsidRDefault="006803AB" w:rsidP="006803AB">
      <w:pPr>
        <w:ind w:firstLine="630"/>
        <w:jc w:val="center"/>
        <w:rPr>
          <w:rFonts w:cstheme="minorHAnsi"/>
          <w:b/>
        </w:rPr>
      </w:pPr>
    </w:p>
    <w:tbl>
      <w:tblPr>
        <w:tblStyle w:val="TableGrid"/>
        <w:tblW w:w="0" w:type="auto"/>
        <w:tblLook w:val="04A0"/>
      </w:tblPr>
      <w:tblGrid>
        <w:gridCol w:w="3068"/>
        <w:gridCol w:w="3065"/>
        <w:gridCol w:w="3154"/>
      </w:tblGrid>
      <w:tr w:rsidR="006803AB" w:rsidRPr="00C64AB3" w:rsidTr="006803AB">
        <w:trPr>
          <w:trHeight w:val="676"/>
        </w:trPr>
        <w:tc>
          <w:tcPr>
            <w:tcW w:w="3261" w:type="dxa"/>
          </w:tcPr>
          <w:p w:rsidR="006803AB" w:rsidRPr="00C64AB3" w:rsidRDefault="006803AB" w:rsidP="006803AB">
            <w:pPr>
              <w:jc w:val="center"/>
              <w:rPr>
                <w:rFonts w:cstheme="minorHAnsi"/>
                <w:b/>
              </w:rPr>
            </w:pPr>
            <w:r w:rsidRPr="00C64AB3">
              <w:rPr>
                <w:rFonts w:cstheme="minorHAnsi"/>
                <w:b/>
              </w:rPr>
              <w:lastRenderedPageBreak/>
              <w:t>Factor de mediu</w:t>
            </w:r>
          </w:p>
        </w:tc>
        <w:tc>
          <w:tcPr>
            <w:tcW w:w="3261" w:type="dxa"/>
          </w:tcPr>
          <w:p w:rsidR="006803AB" w:rsidRPr="00C64AB3" w:rsidRDefault="006803AB" w:rsidP="006803AB">
            <w:pPr>
              <w:jc w:val="center"/>
              <w:rPr>
                <w:rFonts w:cstheme="minorHAnsi"/>
                <w:b/>
              </w:rPr>
            </w:pPr>
            <w:r w:rsidRPr="00C64AB3">
              <w:rPr>
                <w:rFonts w:cstheme="minorHAnsi"/>
                <w:b/>
              </w:rPr>
              <w:t>Obiective de mediu la nivel national, regional si local</w:t>
            </w:r>
          </w:p>
        </w:tc>
        <w:tc>
          <w:tcPr>
            <w:tcW w:w="3262" w:type="dxa"/>
          </w:tcPr>
          <w:p w:rsidR="006803AB" w:rsidRPr="00C64AB3" w:rsidRDefault="006803AB" w:rsidP="006803AB">
            <w:pPr>
              <w:jc w:val="center"/>
              <w:rPr>
                <w:rFonts w:cstheme="minorHAnsi"/>
                <w:b/>
              </w:rPr>
            </w:pPr>
            <w:r w:rsidRPr="00C64AB3">
              <w:rPr>
                <w:rFonts w:cstheme="minorHAnsi"/>
                <w:b/>
              </w:rPr>
              <w:t>Obiective de mediu stabilite prin PUG</w:t>
            </w:r>
          </w:p>
        </w:tc>
      </w:tr>
      <w:tr w:rsidR="006803AB" w:rsidRPr="00C64AB3" w:rsidTr="006803AB">
        <w:tc>
          <w:tcPr>
            <w:tcW w:w="3261" w:type="dxa"/>
          </w:tcPr>
          <w:p w:rsidR="006803AB" w:rsidRPr="00C64AB3" w:rsidRDefault="006803AB" w:rsidP="006803AB">
            <w:pPr>
              <w:rPr>
                <w:rFonts w:cstheme="minorHAnsi"/>
              </w:rPr>
            </w:pPr>
            <w:r w:rsidRPr="00C64AB3">
              <w:rPr>
                <w:rFonts w:cstheme="minorHAnsi"/>
              </w:rPr>
              <w:t>Aer</w:t>
            </w:r>
          </w:p>
        </w:tc>
        <w:tc>
          <w:tcPr>
            <w:tcW w:w="3261" w:type="dxa"/>
          </w:tcPr>
          <w:p w:rsidR="006803AB" w:rsidRPr="00C64AB3" w:rsidRDefault="006803AB" w:rsidP="006803AB">
            <w:pPr>
              <w:rPr>
                <w:rFonts w:cstheme="minorHAnsi"/>
                <w:sz w:val="23"/>
                <w:szCs w:val="23"/>
              </w:rPr>
            </w:pPr>
            <w:r w:rsidRPr="00C64AB3">
              <w:rPr>
                <w:rFonts w:cstheme="minorHAnsi"/>
              </w:rPr>
              <w:t xml:space="preserve">Calitatea aerului trebuie să corespundă legislatiei nationale care transpune Directivele </w:t>
            </w:r>
            <w:r w:rsidRPr="00C64AB3">
              <w:rPr>
                <w:rFonts w:cstheme="minorHAnsi"/>
                <w:sz w:val="23"/>
                <w:szCs w:val="23"/>
              </w:rPr>
              <w:t>96/62/CE si 1999/30/CE privind valorile limită pentru SO</w:t>
            </w:r>
            <w:r w:rsidRPr="00C64AB3">
              <w:rPr>
                <w:rFonts w:cstheme="minorHAnsi"/>
                <w:sz w:val="16"/>
                <w:szCs w:val="16"/>
              </w:rPr>
              <w:t>2</w:t>
            </w:r>
            <w:r w:rsidRPr="00C64AB3">
              <w:rPr>
                <w:rFonts w:cstheme="minorHAnsi"/>
                <w:sz w:val="23"/>
                <w:szCs w:val="23"/>
              </w:rPr>
              <w:t>, NO</w:t>
            </w:r>
            <w:r w:rsidRPr="00C64AB3">
              <w:rPr>
                <w:rFonts w:cstheme="minorHAnsi"/>
                <w:sz w:val="16"/>
                <w:szCs w:val="16"/>
              </w:rPr>
              <w:t>2</w:t>
            </w:r>
            <w:r w:rsidRPr="00C64AB3">
              <w:rPr>
                <w:rFonts w:cstheme="minorHAnsi"/>
                <w:sz w:val="23"/>
                <w:szCs w:val="23"/>
              </w:rPr>
              <w:t xml:space="preserve">, NO, particule în suspensie si plumb. </w:t>
            </w:r>
          </w:p>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Strategia natională privind protectia atmosferei urmăreste stabilirea unui echilibru între dezvoltarea economico-socială si calitatea aerului (HG nr. 1856/2005 privind plafoanele nationale pentru anumiti poluanti atmosferici). </w:t>
            </w:r>
          </w:p>
          <w:p w:rsidR="006803AB" w:rsidRPr="00C64AB3" w:rsidRDefault="006803AB" w:rsidP="006803AB">
            <w:pPr>
              <w:rPr>
                <w:rFonts w:cstheme="minorHAnsi"/>
              </w:rPr>
            </w:pPr>
            <w:r w:rsidRPr="00C64AB3">
              <w:rPr>
                <w:rFonts w:cstheme="minorHAnsi"/>
                <w:sz w:val="23"/>
                <w:szCs w:val="23"/>
              </w:rPr>
              <w:t xml:space="preserve">În legislatie se prevede întretinerea si modernizarea infrastructurii de transport rurtier (drumuri, mijloace de transport nepoluante). </w:t>
            </w:r>
          </w:p>
        </w:tc>
        <w:tc>
          <w:tcPr>
            <w:tcW w:w="3262" w:type="dxa"/>
          </w:tcPr>
          <w:p w:rsidR="006803AB" w:rsidRPr="00C64AB3" w:rsidRDefault="006803AB" w:rsidP="006803AB">
            <w:pPr>
              <w:rPr>
                <w:rFonts w:cstheme="minorHAnsi"/>
              </w:rPr>
            </w:pPr>
            <w:r w:rsidRPr="00C64AB3">
              <w:rPr>
                <w:rFonts w:cstheme="minorHAnsi"/>
              </w:rPr>
              <w:t>- minimizarea impactului asupra calitatii aerului;</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monitorizarea si controlul emisiilor de poluanti în aer ;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introducerea/utilizarea combustibililor care genereaza emisii reduse de poluanti;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reducerea emisiilor de gaze cu efect de sera, inclusiv prin marirea eficientei energetice si utilizarea surselor regenerabile de energie ;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crearea, reabilitarea si extinderea suprafetelor ocupate de spatii verzi; </w:t>
            </w:r>
          </w:p>
          <w:p w:rsidR="006803AB" w:rsidRPr="00C64AB3" w:rsidRDefault="006803AB" w:rsidP="006803AB">
            <w:pPr>
              <w:rPr>
                <w:rFonts w:cstheme="minorHAnsi"/>
              </w:rPr>
            </w:pPr>
            <w:r w:rsidRPr="00C64AB3">
              <w:rPr>
                <w:rFonts w:cstheme="minorHAnsi"/>
                <w:sz w:val="23"/>
                <w:szCs w:val="23"/>
              </w:rPr>
              <w:t xml:space="preserve">- reducerea emisiilor de poluanti specifici traficului auto. </w:t>
            </w:r>
          </w:p>
        </w:tc>
      </w:tr>
      <w:tr w:rsidR="006803AB" w:rsidRPr="00C64AB3" w:rsidTr="006803AB">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Apa </w:t>
            </w:r>
          </w:p>
          <w:p w:rsidR="006803AB" w:rsidRPr="00C64AB3" w:rsidRDefault="006803AB" w:rsidP="006803AB">
            <w:pPr>
              <w:rPr>
                <w:rFonts w:cstheme="minorHAnsi"/>
              </w:rPr>
            </w:pPr>
          </w:p>
        </w:tc>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Calitatea apei trebuie să corespundă legislatiei în vigoare care transpune prevederile Directivei Cadru privind apa nr. 2000/60/CE împreună cu directivele fiice. </w:t>
            </w:r>
          </w:p>
          <w:p w:rsidR="006803AB" w:rsidRPr="00C64AB3" w:rsidRDefault="006803AB" w:rsidP="006803AB">
            <w:pPr>
              <w:rPr>
                <w:rFonts w:cstheme="minorHAnsi"/>
              </w:rPr>
            </w:pPr>
            <w:r w:rsidRPr="00C64AB3">
              <w:rPr>
                <w:rFonts w:cstheme="minorHAnsi"/>
                <w:sz w:val="23"/>
                <w:szCs w:val="23"/>
              </w:rPr>
              <w:t xml:space="preserve">Epurarea apelor uzate trebuie să fie conformă cu legislatia natională care transpune prevederile Directivei 91/271/CEE. </w:t>
            </w:r>
          </w:p>
        </w:tc>
        <w:tc>
          <w:tcPr>
            <w:tcW w:w="3262" w:type="dxa"/>
          </w:tcPr>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reducerea poluării apelor prin creşterea gradului de epurare a apelor reziduale menajere şi industriale;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creşterea numărului de populaţie care să beneficieze de infrastructura de apă/canal;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modernizarea, reabilitarea si extinderea reţelelor de alimentare cu apă şi asigurarea apei potabile de calitate pentru toţi locuitorii ; </w:t>
            </w:r>
          </w:p>
          <w:p w:rsidR="006803AB" w:rsidRPr="00C64AB3" w:rsidRDefault="006803AB" w:rsidP="006803AB">
            <w:pPr>
              <w:rPr>
                <w:rFonts w:cstheme="minorHAnsi"/>
                <w:sz w:val="23"/>
                <w:szCs w:val="23"/>
              </w:rPr>
            </w:pPr>
            <w:r w:rsidRPr="00C64AB3">
              <w:rPr>
                <w:rFonts w:cstheme="minorHAnsi"/>
                <w:sz w:val="23"/>
                <w:szCs w:val="23"/>
              </w:rPr>
              <w:t xml:space="preserve">- reabilitarea sistemelor de colectare, transport si de tratare a apei;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înlocuirea şi modernizarea reţelelor de distribuţie apă; </w:t>
            </w:r>
          </w:p>
          <w:p w:rsidR="006803AB" w:rsidRPr="00C64AB3" w:rsidRDefault="006803AB" w:rsidP="006803AB">
            <w:pPr>
              <w:rPr>
                <w:rFonts w:cstheme="minorHAnsi"/>
              </w:rPr>
            </w:pPr>
            <w:r w:rsidRPr="00C64AB3">
              <w:rPr>
                <w:rFonts w:cstheme="minorHAnsi"/>
                <w:sz w:val="23"/>
                <w:szCs w:val="23"/>
              </w:rPr>
              <w:t xml:space="preserve">- extinderea reţelelor de canalizare pentru captarea şi evacuarea apelor uzate pentru toţi locuitorii;  </w:t>
            </w:r>
          </w:p>
        </w:tc>
      </w:tr>
      <w:tr w:rsidR="006803AB" w:rsidRPr="00C64AB3" w:rsidTr="006803AB">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Sol</w:t>
            </w:r>
          </w:p>
        </w:tc>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 reducerea şi prevenirea poluării şi degradării solurilor. </w:t>
            </w:r>
          </w:p>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 imbunătăţirea calităţii solurilor şi utilizarea durabilă a resurselor de sol. </w:t>
            </w:r>
          </w:p>
          <w:p w:rsidR="006803AB" w:rsidRPr="00C64AB3" w:rsidRDefault="006803AB" w:rsidP="006803AB">
            <w:pPr>
              <w:rPr>
                <w:rFonts w:cstheme="minorHAnsi"/>
              </w:rPr>
            </w:pPr>
            <w:r w:rsidRPr="00C64AB3">
              <w:rPr>
                <w:rFonts w:cstheme="minorHAnsi"/>
                <w:sz w:val="23"/>
                <w:szCs w:val="23"/>
              </w:rPr>
              <w:t xml:space="preserve">- remedierea zonelor afectate </w:t>
            </w:r>
            <w:r w:rsidRPr="00C64AB3">
              <w:rPr>
                <w:rFonts w:cstheme="minorHAnsi"/>
                <w:sz w:val="23"/>
                <w:szCs w:val="23"/>
              </w:rPr>
              <w:lastRenderedPageBreak/>
              <w:t xml:space="preserve">de poluări accidentale. </w:t>
            </w:r>
          </w:p>
        </w:tc>
        <w:tc>
          <w:tcPr>
            <w:tcW w:w="3262" w:type="dxa"/>
          </w:tcPr>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lastRenderedPageBreak/>
              <w:t xml:space="preserve">- implementarea planului de mangement al deşeurilor pentru intregul teritoriu administrativ al comunei; </w:t>
            </w:r>
          </w:p>
          <w:p w:rsidR="006803AB" w:rsidRPr="00C64AB3" w:rsidRDefault="006803AB" w:rsidP="006803AB">
            <w:pPr>
              <w:rPr>
                <w:rFonts w:cstheme="minorHAnsi"/>
                <w:sz w:val="23"/>
                <w:szCs w:val="23"/>
              </w:rPr>
            </w:pPr>
            <w:r w:rsidRPr="00C64AB3">
              <w:rPr>
                <w:rFonts w:cstheme="minorHAnsi"/>
                <w:sz w:val="23"/>
                <w:szCs w:val="23"/>
              </w:rPr>
              <w:t xml:space="preserve">- reducerea poluării solului prin gestionarea adecvată a </w:t>
            </w:r>
            <w:r w:rsidRPr="00C64AB3">
              <w:rPr>
                <w:rFonts w:cstheme="minorHAnsi"/>
                <w:sz w:val="23"/>
                <w:szCs w:val="23"/>
              </w:rPr>
              <w:lastRenderedPageBreak/>
              <w:t>deseurilor.</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reducerea poluării solului prin implementarea unui sistem de transport adecvat; </w:t>
            </w:r>
          </w:p>
          <w:p w:rsidR="006803AB" w:rsidRPr="00C64AB3" w:rsidRDefault="006803AB" w:rsidP="006803AB">
            <w:pPr>
              <w:rPr>
                <w:rFonts w:cstheme="minorHAnsi"/>
              </w:rPr>
            </w:pPr>
            <w:r w:rsidRPr="00C64AB3">
              <w:rPr>
                <w:rFonts w:cstheme="minorHAnsi"/>
                <w:sz w:val="23"/>
                <w:szCs w:val="23"/>
              </w:rPr>
              <w:t xml:space="preserve">- reducerea poluării solului prin reabilitarea, modernizarea si extinderea sistemului de colectare si evacuare a apelor uzate menajere si a celor pluviale. </w:t>
            </w:r>
          </w:p>
        </w:tc>
      </w:tr>
      <w:tr w:rsidR="006803AB" w:rsidRPr="00C64AB3" w:rsidTr="006803AB">
        <w:tc>
          <w:tcPr>
            <w:tcW w:w="3261" w:type="dxa"/>
          </w:tcPr>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lastRenderedPageBreak/>
              <w:t xml:space="preserve">Sanatatea populatia/  Constientizarea publicului </w:t>
            </w:r>
          </w:p>
          <w:p w:rsidR="006803AB" w:rsidRPr="00C64AB3" w:rsidRDefault="006803AB" w:rsidP="006803AB">
            <w:pPr>
              <w:pStyle w:val="Default"/>
              <w:jc w:val="both"/>
              <w:rPr>
                <w:rFonts w:asciiTheme="minorHAnsi" w:hAnsiTheme="minorHAnsi" w:cstheme="minorHAnsi"/>
                <w:sz w:val="23"/>
                <w:szCs w:val="23"/>
              </w:rPr>
            </w:pPr>
          </w:p>
        </w:tc>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Legislatia natională, în concordantă cu cea europeană prevede accesul liber al cetătenilor la informatia de mediu (HG nr. 1115/2002) implementarea obligatiilor rezultate din Conventia privind accesul publicului la luarea deciziilor în probleme de mediu semnată la Aarhus la 25 iunie 1998 si ratificată prin Legea nr. 86/2000 privind stabilirea cadrului de participare a publicului la elaborarea anumitor planuri si programe în legătură cu mediul. </w:t>
            </w:r>
          </w:p>
          <w:p w:rsidR="006803AB" w:rsidRPr="00C64AB3" w:rsidRDefault="006803AB" w:rsidP="006803AB">
            <w:pPr>
              <w:rPr>
                <w:rFonts w:cstheme="minorHAnsi"/>
              </w:rPr>
            </w:pPr>
          </w:p>
        </w:tc>
        <w:tc>
          <w:tcPr>
            <w:tcW w:w="3262" w:type="dxa"/>
          </w:tcPr>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crearea de noi locuri de munca;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imbunatatirea conditiilor de viata;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asigurarea protectiei peisajului natural, cultural si istoric;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cresterea responsabilitătii publicului fată de mediu;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reducerea pierderilor energetice datorate izolarii termice ineficiente;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crearea, reabilitarea si extinderea suprafetelor ocupate de spatii verzi;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reducerea emisiilor de poluanti specifici traficului auto;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asigurarea unui management corespunzator al deseurilor; </w:t>
            </w:r>
          </w:p>
          <w:p w:rsidR="006803AB" w:rsidRPr="00C64AB3" w:rsidRDefault="006803AB" w:rsidP="006803AB">
            <w:pPr>
              <w:rPr>
                <w:rFonts w:cstheme="minorHAnsi"/>
                <w:sz w:val="23"/>
                <w:szCs w:val="23"/>
              </w:rPr>
            </w:pPr>
            <w:r w:rsidRPr="00C64AB3">
              <w:rPr>
                <w:rFonts w:cstheme="minorHAnsi"/>
                <w:sz w:val="23"/>
                <w:szCs w:val="23"/>
              </w:rPr>
              <w:t xml:space="preserve">- reducerea poluarii fonice datorate traficului auto;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 realizarea de perdele vegetale de protectie. </w:t>
            </w:r>
          </w:p>
          <w:p w:rsidR="006803AB" w:rsidRPr="00C64AB3" w:rsidRDefault="006803AB" w:rsidP="006803AB">
            <w:pPr>
              <w:rPr>
                <w:rFonts w:cstheme="minorHAnsi"/>
              </w:rPr>
            </w:pPr>
          </w:p>
        </w:tc>
      </w:tr>
      <w:tr w:rsidR="006803AB" w:rsidRPr="00C64AB3" w:rsidTr="006803AB">
        <w:tc>
          <w:tcPr>
            <w:tcW w:w="3261" w:type="dxa"/>
          </w:tcPr>
          <w:p w:rsidR="006803AB" w:rsidRPr="00C64AB3" w:rsidRDefault="006803AB" w:rsidP="006803AB">
            <w:pPr>
              <w:pStyle w:val="Default"/>
              <w:jc w:val="both"/>
              <w:rPr>
                <w:rFonts w:asciiTheme="minorHAnsi" w:hAnsiTheme="minorHAnsi" w:cstheme="minorHAnsi"/>
                <w:sz w:val="23"/>
                <w:szCs w:val="23"/>
              </w:rPr>
            </w:pPr>
            <w:r w:rsidRPr="00C64AB3">
              <w:rPr>
                <w:rFonts w:asciiTheme="minorHAnsi" w:hAnsiTheme="minorHAnsi" w:cstheme="minorHAnsi"/>
                <w:sz w:val="23"/>
                <w:szCs w:val="23"/>
              </w:rPr>
              <w:t xml:space="preserve">Zgomot </w:t>
            </w:r>
          </w:p>
        </w:tc>
        <w:tc>
          <w:tcPr>
            <w:tcW w:w="3261" w:type="dxa"/>
          </w:tcPr>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Reducerea zgomotului si vibratiilor in zonele sensibile.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Reducerea poluarii fonice din transporturi in asezarile umane.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HG 321/2002 privind evaluarea si gestionarea zgomotului ambiental cu completarile si modificarile ulterioare.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STAS 10009-88: Acustică urbană. Limite admisibile ale nivelului de zgomot (se referă la zgomotul exterior). </w:t>
            </w:r>
          </w:p>
          <w:p w:rsidR="006803AB" w:rsidRPr="00C64AB3" w:rsidRDefault="006803AB" w:rsidP="006803AB">
            <w:pPr>
              <w:pStyle w:val="Default"/>
              <w:rPr>
                <w:rFonts w:asciiTheme="minorHAnsi" w:hAnsiTheme="minorHAnsi" w:cstheme="minorHAnsi"/>
                <w:sz w:val="23"/>
                <w:szCs w:val="23"/>
              </w:rPr>
            </w:pPr>
            <w:r w:rsidRPr="00C64AB3">
              <w:rPr>
                <w:rFonts w:asciiTheme="minorHAnsi" w:hAnsiTheme="minorHAnsi" w:cstheme="minorHAnsi"/>
                <w:sz w:val="23"/>
                <w:szCs w:val="23"/>
              </w:rPr>
              <w:t xml:space="preserve">Ghidul privind adoptarea </w:t>
            </w:r>
            <w:r w:rsidRPr="00C64AB3">
              <w:rPr>
                <w:rFonts w:asciiTheme="minorHAnsi" w:hAnsiTheme="minorHAnsi" w:cstheme="minorHAnsi"/>
                <w:sz w:val="23"/>
                <w:szCs w:val="23"/>
              </w:rPr>
              <w:lastRenderedPageBreak/>
              <w:t xml:space="preserve">valorilor – limita si modul de aplicare a acestora atunci cand se elaboreaza planurile de actiune, pentru indicatorii Lzsn si Lnoapte, in cazul zgomotului produs de traficul rutier pe drumurile principale si in aglomerari, traficul feroviar pe caile ferate principale si in aglomerari, traficul aerian pe </w:t>
            </w:r>
          </w:p>
          <w:p w:rsidR="006803AB" w:rsidRPr="00C64AB3" w:rsidRDefault="006803AB" w:rsidP="006803AB">
            <w:pPr>
              <w:rPr>
                <w:rFonts w:cstheme="minorHAnsi"/>
                <w:sz w:val="23"/>
                <w:szCs w:val="23"/>
              </w:rPr>
            </w:pPr>
            <w:r w:rsidRPr="00C64AB3">
              <w:rPr>
                <w:rFonts w:cstheme="minorHAnsi"/>
                <w:sz w:val="23"/>
                <w:szCs w:val="23"/>
              </w:rPr>
              <w:t xml:space="preserve">aeroporturile mari si / sau urbane si pentru zgomotul produs in zonele din aglomerari unde se desfasoara activitati industriale prevazute in Anexa 1 la Ordonanta de urgenta a Guvernului nr. 152/2005 pentru prevenirea si controlul integrat al poluarii, aprobata cu modificari si completari prin Legea nr. 84/2006. </w:t>
            </w:r>
          </w:p>
          <w:p w:rsidR="006803AB" w:rsidRPr="00C64AB3" w:rsidRDefault="006803AB" w:rsidP="006803AB">
            <w:pPr>
              <w:rPr>
                <w:rFonts w:cstheme="minorHAnsi"/>
              </w:rPr>
            </w:pPr>
          </w:p>
        </w:tc>
        <w:tc>
          <w:tcPr>
            <w:tcW w:w="3262" w:type="dxa"/>
          </w:tcPr>
          <w:p w:rsidR="006803AB" w:rsidRPr="00C64AB3" w:rsidRDefault="006803AB" w:rsidP="006803AB">
            <w:pPr>
              <w:rPr>
                <w:rFonts w:cstheme="minorHAnsi"/>
              </w:rPr>
            </w:pPr>
            <w:r w:rsidRPr="00C64AB3">
              <w:rPr>
                <w:rFonts w:cstheme="minorHAnsi"/>
              </w:rPr>
              <w:lastRenderedPageBreak/>
              <w:t>- reabilitarea infrastructurii reţelelor stradale sau tronsoanelor intens circulate;</w:t>
            </w:r>
          </w:p>
          <w:p w:rsidR="006803AB" w:rsidRPr="00C64AB3" w:rsidRDefault="006803AB" w:rsidP="006803AB">
            <w:pPr>
              <w:rPr>
                <w:rFonts w:cstheme="minorHAnsi"/>
              </w:rPr>
            </w:pPr>
            <w:r w:rsidRPr="00C64AB3">
              <w:rPr>
                <w:rFonts w:cstheme="minorHAnsi"/>
              </w:rPr>
              <w:t>- implementarea unor măsuri tehnice la nivelul surselor de zgomot;</w:t>
            </w:r>
          </w:p>
          <w:p w:rsidR="006803AB" w:rsidRPr="00C64AB3" w:rsidRDefault="006803AB" w:rsidP="006803AB">
            <w:pPr>
              <w:rPr>
                <w:rFonts w:cstheme="minorHAnsi"/>
              </w:rPr>
            </w:pPr>
            <w:r w:rsidRPr="00C64AB3">
              <w:rPr>
                <w:rFonts w:cstheme="minorHAnsi"/>
              </w:rPr>
              <w:t>- reducerea nivelului de zgomot rezultat în urma desfăşurării unor activităţi productive sau de alimentaţie publică prin aplicarea unor sisteme de izolare fonică la aceste unităţi;</w:t>
            </w:r>
          </w:p>
          <w:p w:rsidR="006803AB" w:rsidRPr="00C64AB3" w:rsidRDefault="006803AB" w:rsidP="006803AB">
            <w:pPr>
              <w:rPr>
                <w:rFonts w:cstheme="minorHAnsi"/>
                <w:sz w:val="23"/>
                <w:szCs w:val="23"/>
              </w:rPr>
            </w:pPr>
            <w:r w:rsidRPr="00C64AB3">
              <w:rPr>
                <w:rFonts w:cstheme="minorHAnsi"/>
              </w:rPr>
              <w:t xml:space="preserve">- blocarea căilor de propagare a </w:t>
            </w:r>
            <w:r w:rsidRPr="00C64AB3">
              <w:rPr>
                <w:rFonts w:cstheme="minorHAnsi"/>
                <w:sz w:val="23"/>
                <w:szCs w:val="23"/>
              </w:rPr>
              <w:t xml:space="preserve">zgomotului prin crearea de perdele de protecţie, inclusiv </w:t>
            </w:r>
            <w:r w:rsidRPr="00C64AB3">
              <w:rPr>
                <w:rFonts w:cstheme="minorHAnsi"/>
                <w:sz w:val="23"/>
                <w:szCs w:val="23"/>
              </w:rPr>
              <w:lastRenderedPageBreak/>
              <w:t xml:space="preserve">spaţii verzii pentru zonele locuite; </w:t>
            </w:r>
          </w:p>
          <w:p w:rsidR="006803AB" w:rsidRPr="00C64AB3" w:rsidRDefault="006803AB" w:rsidP="006803AB">
            <w:pPr>
              <w:rPr>
                <w:rFonts w:cstheme="minorHAnsi"/>
              </w:rPr>
            </w:pPr>
          </w:p>
        </w:tc>
      </w:tr>
    </w:tbl>
    <w:p w:rsidR="006803AB" w:rsidRPr="00C64AB3" w:rsidRDefault="006803AB" w:rsidP="006803AB">
      <w:pPr>
        <w:ind w:firstLine="630"/>
        <w:rPr>
          <w:rFonts w:cstheme="minorHAnsi"/>
        </w:rPr>
      </w:pPr>
    </w:p>
    <w:p w:rsidR="006803AB" w:rsidRPr="00C64AB3" w:rsidRDefault="006803AB" w:rsidP="006803AB">
      <w:pPr>
        <w:ind w:firstLine="630"/>
        <w:rPr>
          <w:rFonts w:cstheme="minorHAnsi"/>
          <w:sz w:val="23"/>
          <w:szCs w:val="23"/>
        </w:rPr>
      </w:pPr>
      <w:r w:rsidRPr="00C64AB3">
        <w:rPr>
          <w:rFonts w:cstheme="minorHAnsi"/>
          <w:sz w:val="23"/>
          <w:szCs w:val="23"/>
        </w:rPr>
        <w:t>Modernizarea infrastructurii rutiere, reconversia functionala a amplasamentelor fostelor zone industriale din oras, prin scoaterea din circuitul industrial, se poate afirma ca se vor reduce sansele ca pe viitor sa apara aici o alta sursa potential poluatoare posibil cu efecte semnificative asupra aerului. Prin modernizarea sistemelor de încalzire cu folosirea gazului metan (mai putin poluant decât alti combustibili fosili), prin optimizarea numarului si capacitatilor centralelor termice, prin izolarea termica a blocurilor si totodata prin tehnologiile moderne eficiente actual disponibile se considera ca nu va exista un impact semnificativ asupra calitatii aerului în zona.</w:t>
      </w:r>
    </w:p>
    <w:p w:rsidR="006803AB" w:rsidRPr="00C64AB3" w:rsidRDefault="006803AB" w:rsidP="006803AB">
      <w:pPr>
        <w:ind w:firstLine="630"/>
        <w:rPr>
          <w:rFonts w:cstheme="minorHAnsi"/>
        </w:rPr>
      </w:pPr>
    </w:p>
    <w:p w:rsidR="006803AB" w:rsidRPr="00C64AB3" w:rsidRDefault="006803AB" w:rsidP="006803AB">
      <w:pPr>
        <w:ind w:firstLine="630"/>
        <w:rPr>
          <w:rFonts w:cstheme="minorHAnsi"/>
          <w:sz w:val="23"/>
          <w:szCs w:val="23"/>
        </w:rPr>
      </w:pPr>
      <w:r w:rsidRPr="00C64AB3">
        <w:rPr>
          <w:rFonts w:cstheme="minorHAnsi"/>
          <w:sz w:val="23"/>
          <w:szCs w:val="23"/>
        </w:rPr>
        <w:t>Prin aplicarea masurilor propuse cu privire la colectarea si gestionarea deseurilor, reabilitarea, modernizarea si extinderea retelelor de canalizare, nu se vor mai crea premisele continuarii de aparitie a unor poluari la nivelul solului</w:t>
      </w:r>
    </w:p>
    <w:p w:rsidR="006803AB" w:rsidRPr="00C64AB3" w:rsidRDefault="006803AB" w:rsidP="006803AB">
      <w:pPr>
        <w:ind w:firstLine="630"/>
        <w:rPr>
          <w:rFonts w:cstheme="minorHAnsi"/>
        </w:rPr>
      </w:pPr>
    </w:p>
    <w:p w:rsidR="006803AB" w:rsidRPr="00C64AB3" w:rsidRDefault="006803AB" w:rsidP="006803AB">
      <w:pPr>
        <w:ind w:firstLine="630"/>
        <w:rPr>
          <w:rFonts w:cstheme="minorHAnsi"/>
        </w:rPr>
      </w:pPr>
      <w:r w:rsidRPr="00C64AB3">
        <w:rPr>
          <w:rFonts w:cstheme="minorHAnsi"/>
          <w:sz w:val="23"/>
          <w:szCs w:val="23"/>
        </w:rPr>
        <w:t xml:space="preserve">Modernizarea infrastructurii rutiere, realizarea unor izolaţii speciale ale unor clădiri împotriva unuia sau mai multor tipuri de zgomot ambiental, reducerea nivelului de zgomot rezultat în urma desfăşurării unor activităţi productive sau de alimentaţie publică prin aplicarea unor sisteme de izolare fonică la aceste unităţi, blocarea căilor de propagare a zgomotului prin crearea de perdele de protecţie, inclusiv spaţii verzi pentru zonele locuite, reprezinta masuri menite sa reduca nivelul de zgomot astfel incat sa nu se contituie intr-o sursa de disconfort. Toate aceste masuri au fost corelate cu HG 321/2002 privind evaluarea si gestionarea zgomotului ambiental cu completarile si modificarile ulterioare; STAS 10009-88: Acustică urbană. Limite admisibile ale nivelului de zgomot (se referă la zgomotul exterior). Ghidul privind adoptarea valorilor – limita si modul de aplicare a acestora atunci cand se elaboreaza planurile de actiune, pentru indicatorii Lzsn si Lnoapte, in cazul zgomotului produs de traficul rutier pe drumurile principale si in aglomerari, traficul feroviar pe caile ferate principale si in aglomerari, traficul aerian pe aeroporturile mari si / sau urbane si pentru zgomotul produs in zonele din aglomerari unde se desfasoara activitati industriale prevazute in Anexa 1 la Ordonanta de urgenta a </w:t>
      </w:r>
      <w:r w:rsidRPr="00C64AB3">
        <w:rPr>
          <w:rFonts w:cstheme="minorHAnsi"/>
          <w:sz w:val="23"/>
          <w:szCs w:val="23"/>
        </w:rPr>
        <w:lastRenderedPageBreak/>
        <w:t>Guvernului nr. 152/2005 pentru prevenirea si controlul integrat al poluarii, aprobata cu modificari si completari prin Legea nr. 84/2006.</w:t>
      </w:r>
    </w:p>
    <w:p w:rsidR="006803AB" w:rsidRPr="00C64AB3" w:rsidRDefault="006803AB" w:rsidP="006803AB">
      <w:pPr>
        <w:ind w:firstLine="630"/>
        <w:rPr>
          <w:rFonts w:cstheme="minorHAnsi"/>
          <w:sz w:val="23"/>
          <w:szCs w:val="23"/>
        </w:rPr>
      </w:pPr>
    </w:p>
    <w:p w:rsidR="006803AB" w:rsidRPr="00C64AB3" w:rsidRDefault="006803AB" w:rsidP="006803AB">
      <w:pPr>
        <w:ind w:firstLine="630"/>
        <w:rPr>
          <w:rFonts w:cstheme="minorHAnsi"/>
          <w:sz w:val="23"/>
          <w:szCs w:val="23"/>
        </w:rPr>
      </w:pPr>
    </w:p>
    <w:p w:rsidR="006803AB" w:rsidRPr="00C64AB3" w:rsidRDefault="006803AB" w:rsidP="006803AB">
      <w:pPr>
        <w:ind w:firstLine="630"/>
        <w:rPr>
          <w:rFonts w:cstheme="minorHAnsi"/>
          <w:sz w:val="32"/>
        </w:rPr>
      </w:pPr>
      <w:r w:rsidRPr="00C64AB3">
        <w:rPr>
          <w:rFonts w:cstheme="minorHAnsi"/>
          <w:b/>
          <w:bCs/>
          <w:sz w:val="28"/>
          <w:szCs w:val="23"/>
        </w:rPr>
        <w:t>Perioada de implementare a planului</w:t>
      </w:r>
    </w:p>
    <w:p w:rsidR="006803AB" w:rsidRPr="00C64AB3" w:rsidRDefault="006803AB" w:rsidP="006803AB">
      <w:pPr>
        <w:ind w:firstLine="630"/>
        <w:rPr>
          <w:rFonts w:cstheme="minorHAnsi"/>
        </w:rPr>
      </w:pPr>
      <w:r w:rsidRPr="00C64AB3">
        <w:rPr>
          <w:rFonts w:cstheme="minorHAnsi"/>
          <w:sz w:val="23"/>
          <w:szCs w:val="23"/>
        </w:rPr>
        <w:t>Durata de valabilitate a planului este de 10 ani.</w:t>
      </w:r>
    </w:p>
    <w:p w:rsidR="006803AB" w:rsidRPr="00C64AB3" w:rsidRDefault="006803AB" w:rsidP="006803AB">
      <w:pPr>
        <w:ind w:firstLine="630"/>
        <w:rPr>
          <w:rFonts w:cstheme="minorHAnsi"/>
        </w:rPr>
      </w:pPr>
    </w:p>
    <w:p w:rsidR="006803AB" w:rsidRPr="00C64AB3" w:rsidRDefault="006803AB" w:rsidP="006803AB">
      <w:pPr>
        <w:ind w:firstLine="630"/>
        <w:rPr>
          <w:rFonts w:cstheme="minorHAnsi"/>
        </w:rPr>
      </w:pPr>
    </w:p>
    <w:p w:rsidR="006803AB" w:rsidRPr="00C64AB3" w:rsidRDefault="006803AB" w:rsidP="006803AB">
      <w:pPr>
        <w:ind w:firstLine="630"/>
        <w:rPr>
          <w:rFonts w:cstheme="minorHAnsi"/>
          <w:sz w:val="32"/>
        </w:rPr>
      </w:pPr>
      <w:r w:rsidRPr="00C64AB3">
        <w:rPr>
          <w:rFonts w:cstheme="minorHAnsi"/>
          <w:b/>
          <w:bCs/>
          <w:sz w:val="28"/>
          <w:szCs w:val="23"/>
        </w:rPr>
        <w:t>Planuri si programe la nivel national</w:t>
      </w:r>
    </w:p>
    <w:p w:rsidR="006803AB" w:rsidRPr="00C64AB3" w:rsidRDefault="006803AB" w:rsidP="006803AB">
      <w:pPr>
        <w:ind w:firstLine="630"/>
        <w:rPr>
          <w:rFonts w:cstheme="minorHAnsi"/>
          <w:sz w:val="23"/>
          <w:szCs w:val="23"/>
        </w:rPr>
      </w:pPr>
    </w:p>
    <w:p w:rsidR="006803AB" w:rsidRPr="00C64AB3" w:rsidRDefault="006803AB" w:rsidP="006803AB">
      <w:pPr>
        <w:pStyle w:val="Default"/>
        <w:ind w:firstLine="540"/>
        <w:rPr>
          <w:rFonts w:asciiTheme="minorHAnsi" w:hAnsiTheme="minorHAnsi" w:cstheme="minorHAnsi"/>
        </w:rPr>
      </w:pPr>
      <w:r w:rsidRPr="00C64AB3">
        <w:rPr>
          <w:rFonts w:asciiTheme="minorHAnsi" w:hAnsiTheme="minorHAnsi" w:cstheme="minorHAnsi"/>
        </w:rPr>
        <w:t xml:space="preserve">Strategia pentru dezvoltare durabila a Romaniei Orizonturi 2013-2020-2030 - corelarea rationala a obiectivelor de dezvoltare, inclusiv a programelor investitionale, in profil inter-sectorial si regional, cu potentialul si capacitatea de sustinere a capitalului natural. Folosirea celor mai bune tehnologii disponibile, din punct de vedere economic si ecologic, in deciziile investitionale din fonduri publice pe plan national, regional si local si stimularea unor asemenea decizii din partea capitalului privat; introducerea ferma a criteriilor de eco-eficienta in toate activitatile de productie sau servicii; anticiparea efectelor schimbarilor climatice si elaborarea atat a unor solutii de adaptare pe termen lung, cat si a unor planuri de masuri de contingenta inter-sectoriale, cuprinzand portofolii de solutii alternative pentru situatii de criza generate de fenomene naturale sau antropice; necesitatea identificarii unor surse suplimentare de finantare, in conditii de sustenabilitate, pentru realizarea unor proiecte si programe de anvergura, in special in domeniile infrastructurii, energiei, protectiei mediului, sigurantei alimentare, educatiei, sanatatii si serviciilor sociale. </w:t>
      </w:r>
    </w:p>
    <w:p w:rsidR="006803AB" w:rsidRPr="00C64AB3" w:rsidRDefault="006803AB" w:rsidP="006803AB">
      <w:pPr>
        <w:ind w:firstLine="540"/>
        <w:rPr>
          <w:rFonts w:cstheme="minorHAnsi"/>
        </w:rPr>
      </w:pPr>
      <w:r w:rsidRPr="00C64AB3">
        <w:rPr>
          <w:rFonts w:cstheme="minorHAnsi"/>
        </w:rPr>
        <w:t xml:space="preserve">Strategia nationala in domeniul eficientei energetice </w:t>
      </w:r>
      <w:r w:rsidRPr="00C64AB3">
        <w:rPr>
          <w:rFonts w:cstheme="minorHAnsi"/>
          <w:b/>
          <w:bCs/>
        </w:rPr>
        <w:t xml:space="preserve">– </w:t>
      </w:r>
      <w:r w:rsidRPr="00C64AB3">
        <w:rPr>
          <w:rFonts w:cstheme="minorHAnsi"/>
        </w:rPr>
        <w:t>conform acesteia, axele majore ale politicii energetice trebuie sa fie: securitatea in alimentarea cu energie, utilizarea la maximum a resurselor primare locale, limitarea cresterii importurilor de resurse primare prin reducerea intensitatii energetice in economie si utilizarea surselor regenerabile de energie.</w:t>
      </w:r>
    </w:p>
    <w:p w:rsidR="006803AB" w:rsidRPr="00C64AB3" w:rsidRDefault="006803AB" w:rsidP="006803AB">
      <w:pPr>
        <w:ind w:firstLine="630"/>
        <w:rPr>
          <w:rFonts w:cstheme="minorHAnsi"/>
        </w:rPr>
      </w:pPr>
    </w:p>
    <w:p w:rsidR="006803AB" w:rsidRPr="00C64AB3" w:rsidRDefault="006803AB" w:rsidP="006803AB">
      <w:pPr>
        <w:spacing w:line="360" w:lineRule="auto"/>
        <w:rPr>
          <w:rFonts w:cstheme="minorHAnsi"/>
        </w:rPr>
      </w:pPr>
      <w:r w:rsidRPr="00C64AB3">
        <w:rPr>
          <w:rFonts w:cstheme="minorHAnsi"/>
        </w:rPr>
        <w:t>a) Pe amplasamentul proiectului nu au putut fi identificate habitate naturale si specii sălbatice de interes comunitar care ar putea fi afectate de implementarea proiectului(zona locuinte si zona agement existente), iar în imediata vecinatate a acestuia nu există habitate naturale si specii sălbatice de interes comunitar ce pot fi afectate de implementarea proiectului;</w:t>
      </w:r>
    </w:p>
    <w:p w:rsidR="006803AB" w:rsidRPr="00C64AB3" w:rsidRDefault="006803AB" w:rsidP="006803AB">
      <w:pPr>
        <w:spacing w:line="360" w:lineRule="auto"/>
        <w:rPr>
          <w:rFonts w:cstheme="minorHAnsi"/>
        </w:rPr>
      </w:pPr>
      <w:r w:rsidRPr="00C64AB3">
        <w:rPr>
          <w:rFonts w:cstheme="minorHAnsi"/>
        </w:rPr>
        <w:t>b) Proiectul nu implică utilizarea resurselor de care depinde diversitatea biologică (exploatarea apelor de suprafaţă şi subterane, activităţile extractive de suprafaţă de sol, argilă, nisip,pietriş, defrişarea, inundarea terenurilor, pescuit, vânătoare, colectarea plantelor).</w:t>
      </w:r>
    </w:p>
    <w:p w:rsidR="006803AB" w:rsidRPr="00C64AB3" w:rsidRDefault="006803AB" w:rsidP="006803AB">
      <w:pPr>
        <w:spacing w:line="360" w:lineRule="auto"/>
        <w:rPr>
          <w:rFonts w:cstheme="minorHAnsi"/>
        </w:rPr>
      </w:pPr>
      <w:r w:rsidRPr="00C64AB3">
        <w:rPr>
          <w:rFonts w:cstheme="minorHAnsi"/>
        </w:rPr>
        <w:t>c) Alte tipuri de efecte, precum: poluarea aerului, apei şi solului nu se vor produce prin implementarea prevederilor PUG, acesta propunând mărirea suprafeţei spaţiului verde.</w:t>
      </w:r>
    </w:p>
    <w:p w:rsidR="006803AB" w:rsidRPr="00C64AB3" w:rsidRDefault="006803AB" w:rsidP="006803AB">
      <w:pPr>
        <w:spacing w:line="360" w:lineRule="auto"/>
        <w:rPr>
          <w:rFonts w:cstheme="minorHAnsi"/>
        </w:rPr>
      </w:pPr>
      <w:r w:rsidRPr="00C64AB3">
        <w:rPr>
          <w:rFonts w:cstheme="minorHAnsi"/>
        </w:rPr>
        <w:t>d) Efectele marginale şi de perturbare prin activităţile umane în legătură directă cu prevederile</w:t>
      </w:r>
    </w:p>
    <w:p w:rsidR="006803AB" w:rsidRPr="00C64AB3" w:rsidRDefault="006803AB" w:rsidP="006803AB">
      <w:pPr>
        <w:spacing w:line="360" w:lineRule="auto"/>
        <w:rPr>
          <w:rFonts w:cstheme="minorHAnsi"/>
        </w:rPr>
      </w:pPr>
      <w:r w:rsidRPr="00C64AB3">
        <w:rPr>
          <w:rFonts w:cstheme="minorHAnsi"/>
        </w:rPr>
        <w:t>PUG vor fi nesemnificative.</w:t>
      </w:r>
    </w:p>
    <w:p w:rsidR="006803AB" w:rsidRPr="00C64AB3" w:rsidRDefault="006803AB" w:rsidP="006803AB">
      <w:pPr>
        <w:spacing w:line="360" w:lineRule="auto"/>
        <w:rPr>
          <w:rFonts w:cstheme="minorHAnsi"/>
        </w:rPr>
      </w:pPr>
      <w:r w:rsidRPr="00C64AB3">
        <w:rPr>
          <w:rFonts w:cstheme="minorHAnsi"/>
        </w:rPr>
        <w:t>e)  Prin proiect sunt prevăzute lucrări de realizare a utilităţilor aferente,astfel</w:t>
      </w:r>
    </w:p>
    <w:p w:rsidR="006803AB" w:rsidRPr="00C64AB3" w:rsidRDefault="006803AB" w:rsidP="006803AB">
      <w:pPr>
        <w:spacing w:line="360" w:lineRule="auto"/>
        <w:rPr>
          <w:rFonts w:cstheme="minorHAnsi"/>
        </w:rPr>
      </w:pPr>
      <w:r w:rsidRPr="00C64AB3">
        <w:rPr>
          <w:rFonts w:cstheme="minorHAnsi"/>
        </w:rPr>
        <w:t xml:space="preserve">    - Alimentarea cu apă se va face prin racord la reţeaua centralizată a localităţii;</w:t>
      </w:r>
    </w:p>
    <w:p w:rsidR="006803AB" w:rsidRPr="00C64AB3" w:rsidRDefault="006803AB" w:rsidP="006803AB">
      <w:pPr>
        <w:spacing w:line="360" w:lineRule="auto"/>
        <w:rPr>
          <w:rFonts w:cstheme="minorHAnsi"/>
        </w:rPr>
      </w:pPr>
      <w:r w:rsidRPr="00C64AB3">
        <w:rPr>
          <w:rFonts w:cstheme="minorHAnsi"/>
        </w:rPr>
        <w:t xml:space="preserve">   -  Evacuarea apelor menajere uzate se va face prin viitoarea reţea centralizată a localităţii;</w:t>
      </w:r>
    </w:p>
    <w:p w:rsidR="006803AB" w:rsidRPr="00C64AB3" w:rsidRDefault="006803AB" w:rsidP="006803AB">
      <w:pPr>
        <w:autoSpaceDE w:val="0"/>
        <w:autoSpaceDN w:val="0"/>
        <w:adjustRightInd w:val="0"/>
        <w:ind w:firstLine="567"/>
        <w:rPr>
          <w:rFonts w:cstheme="minorHAnsi"/>
        </w:rPr>
      </w:pPr>
    </w:p>
    <w:p w:rsidR="006803AB" w:rsidRPr="00C64AB3" w:rsidRDefault="006803AB" w:rsidP="006803AB">
      <w:pPr>
        <w:autoSpaceDE w:val="0"/>
        <w:autoSpaceDN w:val="0"/>
        <w:adjustRightInd w:val="0"/>
        <w:rPr>
          <w:rFonts w:cstheme="minorHAnsi"/>
          <w:b/>
          <w:bCs/>
          <w:sz w:val="28"/>
          <w:szCs w:val="28"/>
        </w:rPr>
      </w:pPr>
      <w:r w:rsidRPr="00C64AB3">
        <w:rPr>
          <w:rFonts w:cstheme="minorHAnsi"/>
          <w:b/>
          <w:bCs/>
          <w:sz w:val="28"/>
          <w:szCs w:val="28"/>
        </w:rPr>
        <w:lastRenderedPageBreak/>
        <w:t>2. Consideratii legislative si de reglementare</w:t>
      </w:r>
    </w:p>
    <w:p w:rsidR="006803AB" w:rsidRPr="00C64AB3" w:rsidRDefault="006803AB" w:rsidP="006803AB">
      <w:pPr>
        <w:autoSpaceDE w:val="0"/>
        <w:autoSpaceDN w:val="0"/>
        <w:adjustRightInd w:val="0"/>
        <w:rPr>
          <w:rFonts w:cstheme="minorHAnsi"/>
        </w:rPr>
      </w:pPr>
      <w:r w:rsidRPr="00C64AB3">
        <w:rPr>
          <w:rFonts w:cstheme="minorHAnsi"/>
        </w:rPr>
        <w:t>Procedura privind evaluarea impactului asupra mediului este o cerinta a Directivei 85/337/EEC</w:t>
      </w:r>
    </w:p>
    <w:p w:rsidR="006803AB" w:rsidRPr="00C64AB3" w:rsidRDefault="006803AB" w:rsidP="006803AB">
      <w:pPr>
        <w:autoSpaceDE w:val="0"/>
        <w:autoSpaceDN w:val="0"/>
        <w:adjustRightInd w:val="0"/>
        <w:rPr>
          <w:rFonts w:cstheme="minorHAnsi"/>
        </w:rPr>
      </w:pPr>
      <w:r w:rsidRPr="00C64AB3">
        <w:rPr>
          <w:rFonts w:cstheme="minorHAnsi"/>
        </w:rPr>
        <w:t>(Directiva EIA) privind evaluarea efectelor anumitor proiecte publice si private asupra mediului,</w:t>
      </w:r>
    </w:p>
    <w:p w:rsidR="006803AB" w:rsidRPr="00C64AB3" w:rsidRDefault="006803AB" w:rsidP="006803AB">
      <w:pPr>
        <w:autoSpaceDE w:val="0"/>
        <w:autoSpaceDN w:val="0"/>
        <w:adjustRightInd w:val="0"/>
        <w:rPr>
          <w:rFonts w:cstheme="minorHAnsi"/>
        </w:rPr>
      </w:pPr>
      <w:r w:rsidRPr="00C64AB3">
        <w:rPr>
          <w:rFonts w:cstheme="minorHAnsi"/>
        </w:rPr>
        <w:t>amendata de Directiva 97/11/EEC cu modificarile ulterioare.</w:t>
      </w:r>
    </w:p>
    <w:p w:rsidR="006803AB" w:rsidRPr="00C64AB3" w:rsidRDefault="006803AB" w:rsidP="006803AB">
      <w:pPr>
        <w:autoSpaceDE w:val="0"/>
        <w:autoSpaceDN w:val="0"/>
        <w:adjustRightInd w:val="0"/>
        <w:rPr>
          <w:rFonts w:cstheme="minorHAnsi"/>
        </w:rPr>
      </w:pPr>
      <w:r w:rsidRPr="00C64AB3">
        <w:rPr>
          <w:rFonts w:cstheme="minorHAnsi"/>
        </w:rPr>
        <w:t>Directiva EIA este transpusa in legislatia nationala prin H.G. 445/2009 privind evaluarea impactului anumitor proiecte publice si private asupra mediului, fiind implementata prin urmatoarele acte normative:</w:t>
      </w:r>
    </w:p>
    <w:p w:rsidR="006803AB" w:rsidRPr="00C64AB3" w:rsidRDefault="006803AB" w:rsidP="006803AB">
      <w:pPr>
        <w:autoSpaceDE w:val="0"/>
        <w:autoSpaceDN w:val="0"/>
        <w:adjustRightInd w:val="0"/>
        <w:rPr>
          <w:rFonts w:cstheme="minorHAnsi"/>
        </w:rPr>
      </w:pPr>
      <w:r w:rsidRPr="00C64AB3">
        <w:rPr>
          <w:rFonts w:cstheme="minorHAnsi"/>
        </w:rPr>
        <w:t>- O.M. 135/2010 privind aprobarea Metodologiei de aplicare a evaluarii impactului asupra mediului pentru proiecte publice si private;</w:t>
      </w:r>
    </w:p>
    <w:p w:rsidR="006803AB" w:rsidRPr="00C64AB3" w:rsidRDefault="006803AB" w:rsidP="006803AB">
      <w:pPr>
        <w:autoSpaceDE w:val="0"/>
        <w:autoSpaceDN w:val="0"/>
        <w:adjustRightInd w:val="0"/>
        <w:rPr>
          <w:rFonts w:cstheme="minorHAnsi"/>
        </w:rPr>
      </w:pPr>
      <w:r w:rsidRPr="00C64AB3">
        <w:rPr>
          <w:rFonts w:cstheme="minorHAnsi"/>
        </w:rPr>
        <w:t>- O.M. 863/2002 privind aprobarea ghidurilor metodologice aplicabile etapelor procedurii-cadru de evaluare a impactului asupra mediului;</w:t>
      </w:r>
    </w:p>
    <w:p w:rsidR="006803AB" w:rsidRPr="00C64AB3" w:rsidRDefault="006803AB" w:rsidP="006803AB">
      <w:pPr>
        <w:autoSpaceDE w:val="0"/>
        <w:autoSpaceDN w:val="0"/>
        <w:adjustRightInd w:val="0"/>
        <w:rPr>
          <w:rFonts w:cstheme="minorHAnsi"/>
        </w:rPr>
      </w:pPr>
      <w:r w:rsidRPr="00C64AB3">
        <w:rPr>
          <w:rFonts w:cstheme="minorHAnsi"/>
        </w:rPr>
        <w:t>- O.M. 864/2002 pentru aprobarea Procedurii de evaluarea impactului asupra mediului in context transfrontiera si de participare a publicului la luarea deciziei in cadrul proiectelor in context transfrontiera.</w:t>
      </w:r>
    </w:p>
    <w:p w:rsidR="006803AB" w:rsidRPr="00C64AB3" w:rsidRDefault="006803AB" w:rsidP="006803AB">
      <w:pPr>
        <w:autoSpaceDE w:val="0"/>
        <w:autoSpaceDN w:val="0"/>
        <w:adjustRightInd w:val="0"/>
        <w:rPr>
          <w:rFonts w:cstheme="minorHAnsi"/>
        </w:rPr>
      </w:pPr>
      <w:r w:rsidRPr="00C64AB3">
        <w:rPr>
          <w:rFonts w:cstheme="minorHAnsi"/>
        </w:rPr>
        <w:t>Evaluarea impactului asupra mediului identifica, descrie si evalueaza, in mod corespunzator si pentru fiecare caz, in conformitate cu prevederile prezentei hotarari, efectele directe si indirecte ale</w:t>
      </w:r>
    </w:p>
    <w:p w:rsidR="006803AB" w:rsidRPr="00C64AB3" w:rsidRDefault="006803AB" w:rsidP="006803AB">
      <w:pPr>
        <w:autoSpaceDE w:val="0"/>
        <w:autoSpaceDN w:val="0"/>
        <w:adjustRightInd w:val="0"/>
        <w:rPr>
          <w:rFonts w:cstheme="minorHAnsi"/>
        </w:rPr>
      </w:pPr>
      <w:r w:rsidRPr="00C64AB3">
        <w:rPr>
          <w:rFonts w:cstheme="minorHAnsi"/>
        </w:rPr>
        <w:t>unui proiect asupra urmatorilor factori: fiinte umane, fauna si flora; sol, apa, aer, clima si peisaj;</w:t>
      </w:r>
    </w:p>
    <w:p w:rsidR="006803AB" w:rsidRPr="00C64AB3" w:rsidRDefault="006803AB" w:rsidP="006803AB">
      <w:pPr>
        <w:autoSpaceDE w:val="0"/>
        <w:autoSpaceDN w:val="0"/>
        <w:adjustRightInd w:val="0"/>
        <w:rPr>
          <w:rFonts w:cstheme="minorHAnsi"/>
        </w:rPr>
      </w:pPr>
      <w:r w:rsidRPr="00C64AB3">
        <w:rPr>
          <w:rFonts w:cstheme="minorHAnsi"/>
        </w:rPr>
        <w:t>bunuri materiale si patrimoniu cultural; precum si interactiunea dintre acesti factori.</w:t>
      </w:r>
    </w:p>
    <w:p w:rsidR="006803AB" w:rsidRPr="00C64AB3" w:rsidRDefault="006803AB" w:rsidP="006803AB">
      <w:pPr>
        <w:autoSpaceDE w:val="0"/>
        <w:autoSpaceDN w:val="0"/>
        <w:adjustRightInd w:val="0"/>
        <w:rPr>
          <w:rFonts w:cstheme="minorHAnsi"/>
        </w:rPr>
      </w:pPr>
      <w:r w:rsidRPr="00C64AB3">
        <w:rPr>
          <w:rFonts w:cstheme="minorHAnsi"/>
        </w:rPr>
        <w:t>Procedura de evaluare a impactului asupra mediului se realizeaza in etape, si este reglementata de O.M. 135/2010 privind aprobarea Metodologiei de aplicare a evaluarii impactului asupra mediului pentru proiecte publice si private:</w:t>
      </w:r>
    </w:p>
    <w:p w:rsidR="006803AB" w:rsidRPr="00C64AB3" w:rsidRDefault="006803AB" w:rsidP="006803AB">
      <w:pPr>
        <w:autoSpaceDE w:val="0"/>
        <w:autoSpaceDN w:val="0"/>
        <w:adjustRightInd w:val="0"/>
        <w:rPr>
          <w:rFonts w:cstheme="minorHAnsi"/>
        </w:rPr>
      </w:pPr>
      <w:r w:rsidRPr="00C64AB3">
        <w:rPr>
          <w:rFonts w:cstheme="minorHAnsi"/>
        </w:rPr>
        <w:t>- Evaluarea initiala a proiectului realizata de catre autoritatile competente pentru protectia mediului in care este identificata localizarea proiectului in raport cu ariile naturale protejate</w:t>
      </w:r>
    </w:p>
    <w:p w:rsidR="006803AB" w:rsidRPr="00C64AB3" w:rsidRDefault="006803AB" w:rsidP="006803AB">
      <w:pPr>
        <w:autoSpaceDE w:val="0"/>
        <w:autoSpaceDN w:val="0"/>
        <w:adjustRightInd w:val="0"/>
        <w:rPr>
          <w:rFonts w:cstheme="minorHAnsi"/>
        </w:rPr>
      </w:pPr>
      <w:r w:rsidRPr="00C64AB3">
        <w:rPr>
          <w:rFonts w:cstheme="minorHAnsi"/>
        </w:rPr>
        <w:t>- Etapa de incadrare a proiectului in procedura de evaluare a impactului asupra mediului;</w:t>
      </w:r>
    </w:p>
    <w:p w:rsidR="006803AB" w:rsidRPr="00C64AB3" w:rsidRDefault="006803AB" w:rsidP="006803AB">
      <w:pPr>
        <w:autoSpaceDE w:val="0"/>
        <w:autoSpaceDN w:val="0"/>
        <w:adjustRightInd w:val="0"/>
        <w:rPr>
          <w:rFonts w:cstheme="minorHAnsi"/>
        </w:rPr>
      </w:pPr>
      <w:r w:rsidRPr="00C64AB3">
        <w:rPr>
          <w:rFonts w:cstheme="minorHAnsi"/>
        </w:rPr>
        <w:t>- Etapa de definire a domeniului evaluarii si de realizare a raportului privind impactul asupra mediului;</w:t>
      </w:r>
    </w:p>
    <w:p w:rsidR="006803AB" w:rsidRPr="00C64AB3" w:rsidRDefault="006803AB" w:rsidP="006803AB">
      <w:pPr>
        <w:autoSpaceDE w:val="0"/>
        <w:autoSpaceDN w:val="0"/>
        <w:adjustRightInd w:val="0"/>
        <w:rPr>
          <w:rFonts w:cstheme="minorHAnsi"/>
        </w:rPr>
      </w:pPr>
      <w:r w:rsidRPr="00C64AB3">
        <w:rPr>
          <w:rFonts w:cstheme="minorHAnsi"/>
        </w:rPr>
        <w:t xml:space="preserve">- Etapa de analiza a calitatii raportului privind impactul asupra mediului. </w:t>
      </w:r>
    </w:p>
    <w:p w:rsidR="006803AB" w:rsidRPr="00C64AB3" w:rsidRDefault="006803AB" w:rsidP="006803AB">
      <w:pPr>
        <w:autoSpaceDE w:val="0"/>
        <w:autoSpaceDN w:val="0"/>
        <w:adjustRightInd w:val="0"/>
        <w:rPr>
          <w:rFonts w:cstheme="minorHAnsi"/>
        </w:rPr>
      </w:pPr>
      <w:r w:rsidRPr="00C64AB3">
        <w:rPr>
          <w:rFonts w:cstheme="minorHAnsi"/>
        </w:rPr>
        <w:t>Potrivit prevederilor OUG 195/2005 privind protectia mediului, solicitarea si obtinerea acordului de mediu sunt obligatorii pentru proiecte publice ori private sau pentru modificarea ori extinderea activitatilor existente, care pot avea impact semnificativ asupra mediului. Pentru obtinerea acordului de mediu, proiectele publice sau private care pot avea impact semnificativ asupra mediului, prin natura, dimensiunea sau localizarea lor, sunt supuse, la decizia autoritatii competente pentru protectia mediului, evaluarii impactului asupra mediului.</w:t>
      </w:r>
    </w:p>
    <w:p w:rsidR="006803AB" w:rsidRPr="00C64AB3" w:rsidRDefault="006803AB" w:rsidP="006803AB">
      <w:pPr>
        <w:autoSpaceDE w:val="0"/>
        <w:autoSpaceDN w:val="0"/>
        <w:adjustRightInd w:val="0"/>
        <w:rPr>
          <w:rFonts w:cstheme="minorHAnsi"/>
        </w:rPr>
      </w:pPr>
      <w:r w:rsidRPr="00C64AB3">
        <w:rPr>
          <w:rFonts w:cstheme="minorHAnsi"/>
        </w:rPr>
        <w:t xml:space="preserve">Proiectul se incadreaza in anexa nr. 2 a HG 445/2009 la punctul 10.f – „ constructia cailor navigabile interioare, altele decat cele prevazute in Anexa nr. 1, </w:t>
      </w:r>
      <w:r w:rsidRPr="00C64AB3">
        <w:rPr>
          <w:rFonts w:cstheme="minorHAnsi"/>
          <w:b/>
          <w:bCs/>
          <w:i/>
          <w:iCs/>
        </w:rPr>
        <w:t xml:space="preserve">lucrari de canalizare </w:t>
      </w:r>
      <w:r w:rsidRPr="00C64AB3">
        <w:rPr>
          <w:rFonts w:cstheme="minorHAnsi"/>
        </w:rPr>
        <w:t>si lucrari impotriva inundatiilor”.</w:t>
      </w:r>
    </w:p>
    <w:p w:rsidR="006803AB" w:rsidRPr="00C64AB3" w:rsidRDefault="006803AB" w:rsidP="006803AB">
      <w:pPr>
        <w:autoSpaceDE w:val="0"/>
        <w:autoSpaceDN w:val="0"/>
        <w:adjustRightInd w:val="0"/>
        <w:rPr>
          <w:rFonts w:cstheme="minorHAnsi"/>
        </w:rPr>
      </w:pPr>
      <w:r w:rsidRPr="00C64AB3">
        <w:rPr>
          <w:rFonts w:cstheme="minorHAnsi"/>
        </w:rPr>
        <w:t>In principal, legislatia comunitara privind protectia mediului aplicabila acestui proiect:</w:t>
      </w:r>
    </w:p>
    <w:p w:rsidR="006803AB" w:rsidRPr="00C64AB3" w:rsidRDefault="006803AB" w:rsidP="006803AB">
      <w:pPr>
        <w:autoSpaceDE w:val="0"/>
        <w:autoSpaceDN w:val="0"/>
        <w:adjustRightInd w:val="0"/>
        <w:rPr>
          <w:rFonts w:cstheme="minorHAnsi"/>
        </w:rPr>
      </w:pPr>
      <w:r w:rsidRPr="00C64AB3">
        <w:rPr>
          <w:rFonts w:cstheme="minorHAnsi"/>
        </w:rPr>
        <w:t></w:t>
      </w:r>
      <w:r w:rsidRPr="00C64AB3">
        <w:rPr>
          <w:rFonts w:cstheme="minorHAnsi"/>
        </w:rPr>
        <w:t>Directiva cadru privind apa (Directiva 2000/60/EC)</w:t>
      </w:r>
    </w:p>
    <w:p w:rsidR="006803AB" w:rsidRPr="00C64AB3" w:rsidRDefault="006803AB" w:rsidP="006803AB">
      <w:pPr>
        <w:autoSpaceDE w:val="0"/>
        <w:autoSpaceDN w:val="0"/>
        <w:adjustRightInd w:val="0"/>
        <w:rPr>
          <w:rFonts w:cstheme="minorHAnsi"/>
        </w:rPr>
      </w:pPr>
      <w:r w:rsidRPr="00C64AB3">
        <w:rPr>
          <w:rFonts w:cstheme="minorHAnsi"/>
        </w:rPr>
        <w:t>Legislatia nationala care transpune aquis-ul comunitar (relevanta pentru acest proiect):</w:t>
      </w:r>
    </w:p>
    <w:p w:rsidR="006803AB" w:rsidRPr="00C64AB3" w:rsidRDefault="006803AB" w:rsidP="006803AB">
      <w:pPr>
        <w:autoSpaceDE w:val="0"/>
        <w:autoSpaceDN w:val="0"/>
        <w:adjustRightInd w:val="0"/>
        <w:rPr>
          <w:rFonts w:cstheme="minorHAnsi"/>
        </w:rPr>
      </w:pPr>
      <w:r w:rsidRPr="00C64AB3">
        <w:rPr>
          <w:rFonts w:cstheme="minorHAnsi"/>
        </w:rPr>
        <w:t>- O.U.G. nr. 195/2005 privind protectia mediului, aprobata prin Legea nr. 265/2006, cu</w:t>
      </w:r>
    </w:p>
    <w:p w:rsidR="006803AB" w:rsidRPr="00C64AB3" w:rsidRDefault="006803AB" w:rsidP="006803AB">
      <w:pPr>
        <w:autoSpaceDE w:val="0"/>
        <w:autoSpaceDN w:val="0"/>
        <w:adjustRightInd w:val="0"/>
        <w:rPr>
          <w:rFonts w:cstheme="minorHAnsi"/>
        </w:rPr>
      </w:pPr>
      <w:r w:rsidRPr="00C64AB3">
        <w:rPr>
          <w:rFonts w:cstheme="minorHAnsi"/>
        </w:rPr>
        <w:t>modificarile si completarile ulterioare;</w:t>
      </w:r>
    </w:p>
    <w:p w:rsidR="006803AB" w:rsidRPr="00C64AB3" w:rsidRDefault="006803AB" w:rsidP="006803AB">
      <w:pPr>
        <w:autoSpaceDE w:val="0"/>
        <w:autoSpaceDN w:val="0"/>
        <w:adjustRightInd w:val="0"/>
        <w:rPr>
          <w:rFonts w:cstheme="minorHAnsi"/>
        </w:rPr>
      </w:pPr>
      <w:r w:rsidRPr="00C64AB3">
        <w:rPr>
          <w:rFonts w:cstheme="minorHAnsi"/>
        </w:rPr>
        <w:t>- O.U.G. nr. 78/2000 privind regimul deseurilor, aprobata prin Legea nr. 426/2001, cu</w:t>
      </w:r>
    </w:p>
    <w:p w:rsidR="006803AB" w:rsidRPr="00C64AB3" w:rsidRDefault="006803AB" w:rsidP="006803AB">
      <w:pPr>
        <w:autoSpaceDE w:val="0"/>
        <w:autoSpaceDN w:val="0"/>
        <w:adjustRightInd w:val="0"/>
        <w:rPr>
          <w:rFonts w:cstheme="minorHAnsi"/>
        </w:rPr>
      </w:pPr>
      <w:r w:rsidRPr="00C64AB3">
        <w:rPr>
          <w:rFonts w:cstheme="minorHAnsi"/>
        </w:rPr>
        <w:t>modificarile si completarile ulterioare;</w:t>
      </w:r>
    </w:p>
    <w:p w:rsidR="006803AB" w:rsidRPr="00C64AB3" w:rsidRDefault="006803AB" w:rsidP="006803AB">
      <w:pPr>
        <w:autoSpaceDE w:val="0"/>
        <w:autoSpaceDN w:val="0"/>
        <w:adjustRightInd w:val="0"/>
        <w:rPr>
          <w:rFonts w:cstheme="minorHAnsi"/>
        </w:rPr>
      </w:pPr>
      <w:r w:rsidRPr="00C64AB3">
        <w:rPr>
          <w:rFonts w:cstheme="minorHAnsi"/>
        </w:rPr>
        <w:t>- Ordinul nr. 756/1997 pentru aprobarea Reglementarii privind evaluarea poluarii</w:t>
      </w:r>
    </w:p>
    <w:p w:rsidR="006803AB" w:rsidRPr="00C64AB3" w:rsidRDefault="006803AB" w:rsidP="006803AB">
      <w:pPr>
        <w:autoSpaceDE w:val="0"/>
        <w:autoSpaceDN w:val="0"/>
        <w:adjustRightInd w:val="0"/>
        <w:rPr>
          <w:rFonts w:cstheme="minorHAnsi"/>
        </w:rPr>
      </w:pPr>
      <w:r w:rsidRPr="00C64AB3">
        <w:rPr>
          <w:rFonts w:cstheme="minorHAnsi"/>
        </w:rPr>
        <w:t>mediului, cu modificarile aduse de O.M. nr. 592/2002;</w:t>
      </w:r>
    </w:p>
    <w:p w:rsidR="006803AB" w:rsidRPr="00C64AB3" w:rsidRDefault="006803AB" w:rsidP="006803AB">
      <w:pPr>
        <w:autoSpaceDE w:val="0"/>
        <w:autoSpaceDN w:val="0"/>
        <w:adjustRightInd w:val="0"/>
        <w:rPr>
          <w:rFonts w:cstheme="minorHAnsi"/>
        </w:rPr>
      </w:pPr>
      <w:r w:rsidRPr="00C64AB3">
        <w:rPr>
          <w:rFonts w:cstheme="minorHAnsi"/>
        </w:rPr>
        <w:t>- Ordinul MAPPM nr. 462/1993 pentru aprobarea Conditiilor tehnice privind protectia</w:t>
      </w:r>
    </w:p>
    <w:p w:rsidR="006803AB" w:rsidRPr="00C64AB3" w:rsidRDefault="006803AB" w:rsidP="006803AB">
      <w:pPr>
        <w:autoSpaceDE w:val="0"/>
        <w:autoSpaceDN w:val="0"/>
        <w:adjustRightInd w:val="0"/>
        <w:rPr>
          <w:rFonts w:cstheme="minorHAnsi"/>
        </w:rPr>
      </w:pPr>
      <w:r w:rsidRPr="00C64AB3">
        <w:rPr>
          <w:rFonts w:cstheme="minorHAnsi"/>
        </w:rPr>
        <w:t>atmosferei si Normelor metodologice privind determinarea emisiilor de poluanti</w:t>
      </w:r>
    </w:p>
    <w:p w:rsidR="006803AB" w:rsidRPr="00C64AB3" w:rsidRDefault="006803AB" w:rsidP="006803AB">
      <w:pPr>
        <w:autoSpaceDE w:val="0"/>
        <w:autoSpaceDN w:val="0"/>
        <w:adjustRightInd w:val="0"/>
        <w:rPr>
          <w:rFonts w:cstheme="minorHAnsi"/>
        </w:rPr>
      </w:pPr>
      <w:r w:rsidRPr="00C64AB3">
        <w:rPr>
          <w:rFonts w:cstheme="minorHAnsi"/>
        </w:rPr>
        <w:lastRenderedPageBreak/>
        <w:t>atmosferici produsi de sursele stationare;</w:t>
      </w:r>
    </w:p>
    <w:p w:rsidR="006803AB" w:rsidRPr="00C64AB3" w:rsidRDefault="006803AB" w:rsidP="006803AB">
      <w:pPr>
        <w:autoSpaceDE w:val="0"/>
        <w:autoSpaceDN w:val="0"/>
        <w:adjustRightInd w:val="0"/>
        <w:rPr>
          <w:rFonts w:cstheme="minorHAnsi"/>
        </w:rPr>
      </w:pPr>
      <w:r w:rsidRPr="00C64AB3">
        <w:rPr>
          <w:rFonts w:cstheme="minorHAnsi"/>
        </w:rPr>
        <w:t>- Legea Apelor nr. 107/1996, cu modificarile si completarile ulterioare;</w:t>
      </w:r>
    </w:p>
    <w:p w:rsidR="006803AB" w:rsidRPr="00C64AB3" w:rsidRDefault="006803AB" w:rsidP="006803AB">
      <w:pPr>
        <w:autoSpaceDE w:val="0"/>
        <w:autoSpaceDN w:val="0"/>
        <w:adjustRightInd w:val="0"/>
        <w:rPr>
          <w:rFonts w:cstheme="minorHAnsi"/>
        </w:rPr>
      </w:pPr>
      <w:r w:rsidRPr="00C64AB3">
        <w:rPr>
          <w:rFonts w:cstheme="minorHAnsi"/>
        </w:rPr>
        <w:t>- HG nr. 1408/2008 privind clasificarea, etichetarea si ambalarea substantelor si preparatelor chimice periculoase, cu modificarile ulterioare;</w:t>
      </w:r>
    </w:p>
    <w:p w:rsidR="006803AB" w:rsidRPr="00C64AB3" w:rsidRDefault="006803AB" w:rsidP="006803AB">
      <w:pPr>
        <w:autoSpaceDE w:val="0"/>
        <w:autoSpaceDN w:val="0"/>
        <w:adjustRightInd w:val="0"/>
        <w:rPr>
          <w:rFonts w:cstheme="minorHAnsi"/>
        </w:rPr>
      </w:pPr>
      <w:r w:rsidRPr="00C64AB3">
        <w:rPr>
          <w:rFonts w:cstheme="minorHAnsi"/>
        </w:rPr>
        <w:t>- H.G. nr. 188/2002 privind conditiile de descarcare in mediul acvatic a apelor uzate, cu modificarile si completarile ulterioare (H.G. nr. 352/2005 si H.G. nr. 210/2007);</w:t>
      </w:r>
    </w:p>
    <w:p w:rsidR="006803AB" w:rsidRPr="00C64AB3" w:rsidRDefault="006803AB" w:rsidP="006803AB">
      <w:pPr>
        <w:autoSpaceDE w:val="0"/>
        <w:autoSpaceDN w:val="0"/>
        <w:adjustRightInd w:val="0"/>
        <w:rPr>
          <w:rFonts w:cstheme="minorHAnsi"/>
        </w:rPr>
      </w:pPr>
      <w:r w:rsidRPr="00C64AB3">
        <w:rPr>
          <w:rFonts w:cstheme="minorHAnsi"/>
        </w:rPr>
        <w:t>- HG 351/2005 privind aprobarea Programului de eliminare treptata a evacuarilor, emisiilor si pierderilor de substante prioritar periculoase, cu modificarile si completarile ulterioare;</w:t>
      </w:r>
    </w:p>
    <w:p w:rsidR="006803AB" w:rsidRPr="00C64AB3" w:rsidRDefault="006803AB" w:rsidP="006803AB">
      <w:pPr>
        <w:autoSpaceDE w:val="0"/>
        <w:autoSpaceDN w:val="0"/>
        <w:adjustRightInd w:val="0"/>
        <w:rPr>
          <w:rFonts w:cstheme="minorHAnsi"/>
        </w:rPr>
      </w:pPr>
      <w:r w:rsidRPr="00C64AB3">
        <w:rPr>
          <w:rFonts w:cstheme="minorHAnsi"/>
        </w:rPr>
        <w:t>- OM 161/2006 privind clasificarea calităţii apelor de suprafata in vederea stabilirii starii ecologice a corpurilor de apa;</w:t>
      </w:r>
    </w:p>
    <w:p w:rsidR="006803AB" w:rsidRPr="00C64AB3" w:rsidRDefault="006803AB" w:rsidP="006803AB">
      <w:pPr>
        <w:autoSpaceDE w:val="0"/>
        <w:autoSpaceDN w:val="0"/>
        <w:adjustRightInd w:val="0"/>
        <w:rPr>
          <w:rFonts w:cstheme="minorHAnsi"/>
        </w:rPr>
      </w:pPr>
      <w:r w:rsidRPr="00C64AB3">
        <w:rPr>
          <w:rFonts w:cstheme="minorHAnsi"/>
        </w:rPr>
        <w:t>- Ordin nr. 344/708 din 2004 pentru aprobarea Normelor tehnice privind protecţia mediului în special al solurilor, când se utilizează nămoluri de epurare în agricultură, cu modificarile si completarile ulterioare (OM 27/2007)</w:t>
      </w:r>
    </w:p>
    <w:p w:rsidR="006803AB" w:rsidRPr="00C64AB3" w:rsidRDefault="006803AB" w:rsidP="006803AB">
      <w:pPr>
        <w:autoSpaceDE w:val="0"/>
        <w:autoSpaceDN w:val="0"/>
        <w:adjustRightInd w:val="0"/>
        <w:rPr>
          <w:rFonts w:cstheme="minorHAnsi"/>
        </w:rPr>
      </w:pPr>
      <w:r w:rsidRPr="00C64AB3">
        <w:rPr>
          <w:rFonts w:cstheme="minorHAnsi"/>
        </w:rPr>
        <w:t>- H.G. nr. 1061/2008 privind transportul deseurilor periculoase si nepericuloase pe teritoriul Romaniei;</w:t>
      </w:r>
    </w:p>
    <w:p w:rsidR="006803AB" w:rsidRPr="00C64AB3" w:rsidRDefault="006803AB" w:rsidP="006803AB">
      <w:pPr>
        <w:autoSpaceDE w:val="0"/>
        <w:autoSpaceDN w:val="0"/>
        <w:adjustRightInd w:val="0"/>
        <w:rPr>
          <w:rFonts w:cstheme="minorHAnsi"/>
        </w:rPr>
      </w:pPr>
      <w:r w:rsidRPr="00C64AB3">
        <w:rPr>
          <w:rFonts w:cstheme="minorHAnsi"/>
        </w:rPr>
        <w:t>- H.G. nr. 878/2005 privind accesul publicului la informatia privind mediul;</w:t>
      </w:r>
    </w:p>
    <w:p w:rsidR="006803AB" w:rsidRPr="00C64AB3" w:rsidRDefault="006803AB" w:rsidP="006803AB">
      <w:pPr>
        <w:autoSpaceDE w:val="0"/>
        <w:autoSpaceDN w:val="0"/>
        <w:adjustRightInd w:val="0"/>
        <w:rPr>
          <w:rFonts w:cstheme="minorHAnsi"/>
        </w:rPr>
      </w:pPr>
      <w:r w:rsidRPr="00C64AB3">
        <w:rPr>
          <w:rFonts w:cstheme="minorHAnsi"/>
        </w:rPr>
        <w:t>- STAS 12574/1987 privind conditiile de calitate ale aerului din zonele protejate;</w:t>
      </w:r>
    </w:p>
    <w:p w:rsidR="006803AB" w:rsidRPr="00C64AB3" w:rsidRDefault="006803AB" w:rsidP="006803AB">
      <w:pPr>
        <w:autoSpaceDE w:val="0"/>
        <w:autoSpaceDN w:val="0"/>
        <w:adjustRightInd w:val="0"/>
        <w:rPr>
          <w:rFonts w:cstheme="minorHAnsi"/>
        </w:rPr>
      </w:pPr>
      <w:r w:rsidRPr="00C64AB3">
        <w:rPr>
          <w:rFonts w:cstheme="minorHAnsi"/>
        </w:rPr>
        <w:t>- STAS 10009/1988 privind acustica urbana – limite admisibile ale nivelului de zgomot.</w:t>
      </w:r>
    </w:p>
    <w:p w:rsidR="006803AB" w:rsidRPr="00C64AB3" w:rsidRDefault="006803AB" w:rsidP="006803AB">
      <w:pPr>
        <w:autoSpaceDE w:val="0"/>
        <w:autoSpaceDN w:val="0"/>
        <w:adjustRightInd w:val="0"/>
        <w:rPr>
          <w:rFonts w:cstheme="minorHAnsi"/>
        </w:rPr>
      </w:pPr>
      <w:r w:rsidRPr="00C64AB3">
        <w:rPr>
          <w:rFonts w:cstheme="minorHAnsi"/>
        </w:rPr>
        <w:t>- Legea 104/2011 privind calitatea aerului inconjurator</w:t>
      </w:r>
    </w:p>
    <w:p w:rsidR="006803AB" w:rsidRPr="00C64AB3" w:rsidRDefault="006803AB" w:rsidP="006803AB">
      <w:pPr>
        <w:autoSpaceDE w:val="0"/>
        <w:autoSpaceDN w:val="0"/>
        <w:adjustRightInd w:val="0"/>
        <w:rPr>
          <w:rFonts w:cstheme="minorHAnsi"/>
        </w:rPr>
      </w:pPr>
      <w:r w:rsidRPr="00C64AB3">
        <w:rPr>
          <w:rFonts w:cstheme="minorHAnsi"/>
        </w:rPr>
        <w:t>- Ordonanta de Urgenta 57/2007 privind regimul ariilor naturale protejate, conservarea</w:t>
      </w:r>
    </w:p>
    <w:p w:rsidR="006803AB" w:rsidRPr="00C64AB3" w:rsidRDefault="006803AB" w:rsidP="006803AB">
      <w:pPr>
        <w:autoSpaceDE w:val="0"/>
        <w:autoSpaceDN w:val="0"/>
        <w:adjustRightInd w:val="0"/>
        <w:rPr>
          <w:rFonts w:cstheme="minorHAnsi"/>
        </w:rPr>
      </w:pPr>
      <w:r w:rsidRPr="00C64AB3">
        <w:rPr>
          <w:rFonts w:cstheme="minorHAnsi"/>
        </w:rPr>
        <w:t>habitatelor naturale, a florei si faunei salbatice, aprobata prin Legea nr. 49/2011.</w:t>
      </w:r>
    </w:p>
    <w:p w:rsidR="006803AB" w:rsidRPr="00C64AB3" w:rsidRDefault="006803AB" w:rsidP="006803AB">
      <w:pPr>
        <w:autoSpaceDE w:val="0"/>
        <w:autoSpaceDN w:val="0"/>
        <w:adjustRightInd w:val="0"/>
        <w:rPr>
          <w:rFonts w:cstheme="minorHAnsi"/>
        </w:rPr>
      </w:pPr>
      <w:r w:rsidRPr="00C64AB3">
        <w:rPr>
          <w:rFonts w:cstheme="minorHAnsi"/>
        </w:rPr>
        <w:t>- Ordinul 19/2010 al Ministrului Mediului si Padurilor pentru aprobarea Ghidului</w:t>
      </w:r>
    </w:p>
    <w:p w:rsidR="006803AB" w:rsidRPr="00C64AB3" w:rsidRDefault="006803AB" w:rsidP="006803AB">
      <w:pPr>
        <w:autoSpaceDE w:val="0"/>
        <w:autoSpaceDN w:val="0"/>
        <w:adjustRightInd w:val="0"/>
        <w:rPr>
          <w:rFonts w:cstheme="minorHAnsi"/>
        </w:rPr>
      </w:pPr>
      <w:r w:rsidRPr="00C64AB3">
        <w:rPr>
          <w:rFonts w:cstheme="minorHAnsi"/>
        </w:rPr>
        <w:t>metodologic privind evaluarea adecvata a efectelor potentiale ale planurilor sau proiectelor asupra ariilor naturale protejate de interes comunitar.</w:t>
      </w:r>
    </w:p>
    <w:p w:rsidR="006803AB" w:rsidRPr="00C64AB3" w:rsidRDefault="006803AB" w:rsidP="006803AB">
      <w:pPr>
        <w:autoSpaceDE w:val="0"/>
        <w:autoSpaceDN w:val="0"/>
        <w:adjustRightInd w:val="0"/>
        <w:rPr>
          <w:rFonts w:cstheme="minorHAnsi"/>
        </w:rPr>
      </w:pPr>
    </w:p>
    <w:p w:rsidR="006803AB" w:rsidRPr="00C64AB3" w:rsidRDefault="006803AB" w:rsidP="006803AB">
      <w:pPr>
        <w:autoSpaceDE w:val="0"/>
        <w:autoSpaceDN w:val="0"/>
        <w:adjustRightInd w:val="0"/>
        <w:rPr>
          <w:rFonts w:cstheme="minorHAnsi"/>
          <w:b/>
        </w:rPr>
      </w:pPr>
      <w:r w:rsidRPr="00C64AB3">
        <w:rPr>
          <w:rFonts w:cstheme="minorHAnsi"/>
          <w:b/>
        </w:rPr>
        <w:t>APA</w:t>
      </w:r>
    </w:p>
    <w:p w:rsidR="006803AB" w:rsidRPr="00C64AB3" w:rsidRDefault="006803AB" w:rsidP="006803AB">
      <w:pPr>
        <w:autoSpaceDE w:val="0"/>
        <w:autoSpaceDN w:val="0"/>
        <w:adjustRightInd w:val="0"/>
        <w:rPr>
          <w:rFonts w:cstheme="minorHAnsi"/>
        </w:rPr>
      </w:pPr>
      <w:r w:rsidRPr="00C64AB3">
        <w:rPr>
          <w:rFonts w:cstheme="minorHAnsi"/>
        </w:rPr>
        <w:t>Legea de baza in domeniul apelor este Legea apelor 107/1996 cu modificarile si completarile ulterioare (Legea 310/2004, Legea 112/2006 si Ordonanta de Urgenta a Guvernului nr. 3/2010). Hotararea Guvernului nr. 188/2002 aprobat normele privind conditiile de descarcare in mediul acvatic a apelor uzate, cu completarile si modificarile ulterioare (H.G. nr. 352/2005 si H.G. nr. 210/2007). Conform acestei hotarari de guvern:</w:t>
      </w:r>
    </w:p>
    <w:p w:rsidR="006803AB" w:rsidRPr="00C64AB3" w:rsidRDefault="006803AB" w:rsidP="006803AB">
      <w:pPr>
        <w:autoSpaceDE w:val="0"/>
        <w:autoSpaceDN w:val="0"/>
        <w:adjustRightInd w:val="0"/>
        <w:rPr>
          <w:rFonts w:cstheme="minorHAnsi"/>
        </w:rPr>
      </w:pPr>
      <w:r w:rsidRPr="00C64AB3">
        <w:rPr>
          <w:rFonts w:cstheme="minorHAnsi"/>
        </w:rPr>
        <w:t>- “retea de canalizare” reprezinta sistemul de conducte care colecteaza si transporta</w:t>
      </w:r>
    </w:p>
    <w:p w:rsidR="006803AB" w:rsidRPr="00C64AB3" w:rsidRDefault="006803AB" w:rsidP="006803AB">
      <w:pPr>
        <w:autoSpaceDE w:val="0"/>
        <w:autoSpaceDN w:val="0"/>
        <w:adjustRightInd w:val="0"/>
        <w:rPr>
          <w:rFonts w:cstheme="minorHAnsi"/>
        </w:rPr>
      </w:pPr>
      <w:r w:rsidRPr="00C64AB3">
        <w:rPr>
          <w:rFonts w:cstheme="minorHAnsi"/>
        </w:rPr>
        <w:t xml:space="preserve">apele uzate urbane si/sau industriale. </w:t>
      </w:r>
    </w:p>
    <w:p w:rsidR="006803AB" w:rsidRPr="00C64AB3" w:rsidRDefault="006803AB" w:rsidP="006803AB">
      <w:pPr>
        <w:autoSpaceDE w:val="0"/>
        <w:autoSpaceDN w:val="0"/>
        <w:adjustRightInd w:val="0"/>
        <w:rPr>
          <w:rFonts w:cstheme="minorHAnsi"/>
        </w:rPr>
      </w:pPr>
      <w:r w:rsidRPr="00C64AB3">
        <w:rPr>
          <w:rFonts w:cstheme="minorHAnsi"/>
        </w:rPr>
        <w:t>H.G. 188/2002, cu modificarile si completarile ulterioare (H.G. nr. 352/2005 si H.G. nr. 210/2007) cuprinde urmatoarele norme tehnice:</w:t>
      </w:r>
    </w:p>
    <w:p w:rsidR="006803AB" w:rsidRPr="00C64AB3" w:rsidRDefault="006803AB" w:rsidP="006803AB">
      <w:pPr>
        <w:autoSpaceDE w:val="0"/>
        <w:autoSpaceDN w:val="0"/>
        <w:adjustRightInd w:val="0"/>
        <w:rPr>
          <w:rFonts w:cstheme="minorHAnsi"/>
        </w:rPr>
      </w:pPr>
      <w:r w:rsidRPr="00C64AB3">
        <w:rPr>
          <w:rFonts w:cstheme="minorHAnsi"/>
        </w:rPr>
        <w:t>- Norme tehnice privind colectarea, a si evacuarea apelor uzate comunale, NTPA- 011</w:t>
      </w:r>
    </w:p>
    <w:p w:rsidR="006803AB" w:rsidRPr="00C64AB3" w:rsidRDefault="006803AB" w:rsidP="006803AB">
      <w:pPr>
        <w:autoSpaceDE w:val="0"/>
        <w:autoSpaceDN w:val="0"/>
        <w:adjustRightInd w:val="0"/>
        <w:rPr>
          <w:rFonts w:cstheme="minorHAnsi"/>
        </w:rPr>
      </w:pPr>
      <w:r w:rsidRPr="00C64AB3">
        <w:rPr>
          <w:rFonts w:cstheme="minorHAnsi"/>
        </w:rPr>
        <w:t>- Normativ privind conditiile de evacuare a apelor uzate in retelele de canalizare ale localitatilor si direct in statiile de NTPA- 002/2002.</w:t>
      </w:r>
    </w:p>
    <w:p w:rsidR="006803AB" w:rsidRPr="00C64AB3" w:rsidRDefault="006803AB" w:rsidP="006803AB">
      <w:pPr>
        <w:autoSpaceDE w:val="0"/>
        <w:autoSpaceDN w:val="0"/>
        <w:adjustRightInd w:val="0"/>
        <w:rPr>
          <w:rFonts w:cstheme="minorHAnsi"/>
        </w:rPr>
      </w:pPr>
      <w:r w:rsidRPr="00C64AB3">
        <w:rPr>
          <w:rFonts w:cstheme="minorHAnsi"/>
        </w:rPr>
        <w:t>Proiectarea, construirea si intretinerea retelelor de canalizare se realizeaza in conformitate cu cele mai avansate cunostinte tehnice din domeniu, fara a antrena costuri excesive in ceea ce priveste (conform art. 3 din anexa nr. 1 din HG 188/2002):</w:t>
      </w:r>
    </w:p>
    <w:p w:rsidR="006803AB" w:rsidRPr="00C64AB3" w:rsidRDefault="006803AB" w:rsidP="006803AB">
      <w:pPr>
        <w:autoSpaceDE w:val="0"/>
        <w:autoSpaceDN w:val="0"/>
        <w:adjustRightInd w:val="0"/>
        <w:rPr>
          <w:rFonts w:cstheme="minorHAnsi"/>
        </w:rPr>
      </w:pPr>
      <w:r w:rsidRPr="00C64AB3">
        <w:rPr>
          <w:rFonts w:cstheme="minorHAnsi"/>
        </w:rPr>
        <w:t>a) volumul si caracteristicile apelor uzate;</w:t>
      </w:r>
    </w:p>
    <w:p w:rsidR="006803AB" w:rsidRPr="00C64AB3" w:rsidRDefault="006803AB" w:rsidP="006803AB">
      <w:pPr>
        <w:autoSpaceDE w:val="0"/>
        <w:autoSpaceDN w:val="0"/>
        <w:adjustRightInd w:val="0"/>
        <w:rPr>
          <w:rFonts w:cstheme="minorHAnsi"/>
        </w:rPr>
      </w:pPr>
      <w:r w:rsidRPr="00C64AB3">
        <w:rPr>
          <w:rFonts w:cstheme="minorHAnsi"/>
        </w:rPr>
        <w:t>b) prevenirea pierderilor;</w:t>
      </w:r>
    </w:p>
    <w:p w:rsidR="006803AB" w:rsidRPr="00C64AB3" w:rsidRDefault="006803AB" w:rsidP="006803AB">
      <w:pPr>
        <w:autoSpaceDE w:val="0"/>
        <w:autoSpaceDN w:val="0"/>
        <w:adjustRightInd w:val="0"/>
        <w:rPr>
          <w:rFonts w:cstheme="minorHAnsi"/>
        </w:rPr>
      </w:pPr>
      <w:r w:rsidRPr="00C64AB3">
        <w:rPr>
          <w:rFonts w:cstheme="minorHAnsi"/>
        </w:rPr>
        <w:t>c) limitarea poluarii receptorilor naturali determinate de fenomene hidrometeorologice</w:t>
      </w:r>
    </w:p>
    <w:p w:rsidR="006803AB" w:rsidRPr="00C64AB3" w:rsidRDefault="006803AB" w:rsidP="006803AB">
      <w:pPr>
        <w:autoSpaceDE w:val="0"/>
        <w:autoSpaceDN w:val="0"/>
        <w:adjustRightInd w:val="0"/>
        <w:rPr>
          <w:rFonts w:cstheme="minorHAnsi"/>
        </w:rPr>
      </w:pPr>
      <w:r w:rsidRPr="00C64AB3">
        <w:rPr>
          <w:rFonts w:cstheme="minorHAnsi"/>
        </w:rPr>
        <w:t>neobisnuite.</w:t>
      </w:r>
    </w:p>
    <w:p w:rsidR="006803AB" w:rsidRPr="00C64AB3" w:rsidRDefault="006803AB" w:rsidP="006803AB">
      <w:pPr>
        <w:autoSpaceDE w:val="0"/>
        <w:autoSpaceDN w:val="0"/>
        <w:adjustRightInd w:val="0"/>
        <w:rPr>
          <w:rFonts w:cstheme="minorHAnsi"/>
        </w:rPr>
      </w:pPr>
      <w:r w:rsidRPr="00C64AB3">
        <w:rPr>
          <w:rFonts w:cstheme="minorHAnsi"/>
        </w:rPr>
        <w:t>Din punctele de control se preleveaza probe la intervale regulate de timp, proportionale cu debitul,</w:t>
      </w:r>
    </w:p>
    <w:p w:rsidR="006803AB" w:rsidRPr="00C64AB3" w:rsidRDefault="006803AB" w:rsidP="006803AB">
      <w:pPr>
        <w:autoSpaceDE w:val="0"/>
        <w:autoSpaceDN w:val="0"/>
        <w:adjustRightInd w:val="0"/>
        <w:rPr>
          <w:rFonts w:cstheme="minorHAnsi"/>
        </w:rPr>
      </w:pPr>
      <w:r w:rsidRPr="00C64AB3">
        <w:rPr>
          <w:rFonts w:cstheme="minorHAnsi"/>
        </w:rPr>
        <w:t>la evacuare - daca se considera necesar, si la intrarea in statia de - pentru a se urmarii conformarea cu prescriptiile stabilite prin norme tehnice.</w:t>
      </w:r>
    </w:p>
    <w:p w:rsidR="006803AB" w:rsidRPr="00C64AB3" w:rsidRDefault="006803AB" w:rsidP="006803AB">
      <w:pPr>
        <w:autoSpaceDE w:val="0"/>
        <w:autoSpaceDN w:val="0"/>
        <w:adjustRightInd w:val="0"/>
        <w:rPr>
          <w:rFonts w:cstheme="minorHAnsi"/>
        </w:rPr>
      </w:pPr>
      <w:r w:rsidRPr="00C64AB3">
        <w:rPr>
          <w:rFonts w:cstheme="minorHAnsi"/>
        </w:rPr>
        <w:t xml:space="preserve">Pentru evacuarile de ape uzate de la aglomerari umane cu mai mult de 2.000 e.l. si evacuarile de ape uzate industriale provenite din sectoarele industriale enumerate in tabelul nr. 4 din </w:t>
      </w:r>
      <w:r w:rsidRPr="00C64AB3">
        <w:rPr>
          <w:rFonts w:cstheme="minorHAnsi"/>
        </w:rPr>
        <w:lastRenderedPageBreak/>
        <w:t>anexa nr. 1 la hotarare - NTPA-011 in receptorii naturali, avizele/autorizatiile pentru evacuarile din statiile de epurare a apelor uzate orasenesti respective trebuie sa cuprinda conditiile de satisfacere a cerintelor din anexele nr. 1 si 3 la hotarare, respectiv NTPA-011 si NTPA-001/2002. Acordurile, contractele  abonament, avizele si autorizatiile, precum si avizul si autorizatia de gospodarire a apelor trebuie revizuite si adaptate conform procedurilor in vigoare.</w:t>
      </w:r>
    </w:p>
    <w:p w:rsidR="006803AB" w:rsidRPr="00C64AB3" w:rsidRDefault="006803AB" w:rsidP="006803AB">
      <w:pPr>
        <w:autoSpaceDE w:val="0"/>
        <w:autoSpaceDN w:val="0"/>
        <w:adjustRightInd w:val="0"/>
        <w:rPr>
          <w:rFonts w:cstheme="minorHAnsi"/>
        </w:rPr>
      </w:pPr>
      <w:r w:rsidRPr="00C64AB3">
        <w:rPr>
          <w:rFonts w:cstheme="minorHAnsi"/>
        </w:rPr>
        <w:t>Se interzice evacuarea de ape uzate neepurate sau insuficient epurate in apele de suprafata sau in</w:t>
      </w:r>
    </w:p>
    <w:p w:rsidR="006803AB" w:rsidRPr="00C64AB3" w:rsidRDefault="006803AB" w:rsidP="006803AB">
      <w:pPr>
        <w:autoSpaceDE w:val="0"/>
        <w:autoSpaceDN w:val="0"/>
        <w:adjustRightInd w:val="0"/>
        <w:rPr>
          <w:rFonts w:cstheme="minorHAnsi"/>
        </w:rPr>
      </w:pPr>
      <w:r w:rsidRPr="00C64AB3">
        <w:rPr>
          <w:rFonts w:cstheme="minorHAnsi"/>
        </w:rPr>
        <w:t>panza freatica, atat in perioada executarii constructiilor cat si la punerea in functiune a acestora,</w:t>
      </w:r>
    </w:p>
    <w:p w:rsidR="006803AB" w:rsidRPr="00C64AB3" w:rsidRDefault="006803AB" w:rsidP="006803AB">
      <w:pPr>
        <w:autoSpaceDE w:val="0"/>
        <w:autoSpaceDN w:val="0"/>
        <w:adjustRightInd w:val="0"/>
        <w:rPr>
          <w:rFonts w:cstheme="minorHAnsi"/>
        </w:rPr>
      </w:pPr>
      <w:r w:rsidRPr="00C64AB3">
        <w:rPr>
          <w:rFonts w:cstheme="minorHAnsi"/>
        </w:rPr>
        <w:t>conform Legii Apelor nr. 107/1996, cu modificarile si completarile ulterioare.</w:t>
      </w:r>
    </w:p>
    <w:p w:rsidR="006803AB" w:rsidRPr="00C64AB3" w:rsidRDefault="006803AB" w:rsidP="006803AB">
      <w:pPr>
        <w:autoSpaceDE w:val="0"/>
        <w:autoSpaceDN w:val="0"/>
        <w:adjustRightInd w:val="0"/>
        <w:rPr>
          <w:rFonts w:cstheme="minorHAnsi"/>
        </w:rPr>
      </w:pPr>
    </w:p>
    <w:p w:rsidR="006803AB" w:rsidRPr="00C64AB3" w:rsidRDefault="006803AB" w:rsidP="006803AB">
      <w:pPr>
        <w:autoSpaceDE w:val="0"/>
        <w:autoSpaceDN w:val="0"/>
        <w:adjustRightInd w:val="0"/>
        <w:rPr>
          <w:rFonts w:cstheme="minorHAnsi"/>
          <w:b/>
          <w:bCs/>
        </w:rPr>
      </w:pPr>
      <w:r w:rsidRPr="00C64AB3">
        <w:rPr>
          <w:rFonts w:cstheme="minorHAnsi"/>
          <w:b/>
          <w:bCs/>
        </w:rPr>
        <w:t>Aer</w:t>
      </w:r>
    </w:p>
    <w:p w:rsidR="006803AB" w:rsidRPr="00C64AB3" w:rsidRDefault="006803AB" w:rsidP="006803AB">
      <w:pPr>
        <w:autoSpaceDE w:val="0"/>
        <w:autoSpaceDN w:val="0"/>
        <w:adjustRightInd w:val="0"/>
        <w:rPr>
          <w:rFonts w:cstheme="minorHAnsi"/>
        </w:rPr>
      </w:pPr>
      <w:r w:rsidRPr="00C64AB3">
        <w:rPr>
          <w:rFonts w:cstheme="minorHAnsi"/>
        </w:rPr>
        <w:t>Se vor respecta prevederile urmatoarelor acte:</w:t>
      </w:r>
    </w:p>
    <w:p w:rsidR="006803AB" w:rsidRPr="00C64AB3" w:rsidRDefault="006803AB" w:rsidP="006803AB">
      <w:pPr>
        <w:autoSpaceDE w:val="0"/>
        <w:autoSpaceDN w:val="0"/>
        <w:adjustRightInd w:val="0"/>
        <w:rPr>
          <w:rFonts w:cstheme="minorHAnsi"/>
        </w:rPr>
      </w:pPr>
      <w:r w:rsidRPr="00C64AB3">
        <w:rPr>
          <w:rFonts w:cstheme="minorHAnsi"/>
        </w:rPr>
        <w:t>- Ordinul nr. 462/1993 pentru aprobarea Conditiilor tehnice privind protectia atmosferei;</w:t>
      </w:r>
    </w:p>
    <w:p w:rsidR="006803AB" w:rsidRPr="00C64AB3" w:rsidRDefault="006803AB" w:rsidP="006803AB">
      <w:pPr>
        <w:autoSpaceDE w:val="0"/>
        <w:autoSpaceDN w:val="0"/>
        <w:adjustRightInd w:val="0"/>
        <w:rPr>
          <w:rFonts w:cstheme="minorHAnsi"/>
        </w:rPr>
      </w:pPr>
      <w:r w:rsidRPr="00C64AB3">
        <w:rPr>
          <w:rFonts w:cstheme="minorHAnsi"/>
        </w:rPr>
        <w:t>- Legea 104/2011 privind calitatea aerului inconjurator;</w:t>
      </w:r>
    </w:p>
    <w:p w:rsidR="006803AB" w:rsidRPr="00C64AB3" w:rsidRDefault="006803AB" w:rsidP="006803AB">
      <w:pPr>
        <w:autoSpaceDE w:val="0"/>
        <w:autoSpaceDN w:val="0"/>
        <w:adjustRightInd w:val="0"/>
        <w:rPr>
          <w:rFonts w:cstheme="minorHAnsi"/>
        </w:rPr>
      </w:pPr>
      <w:r w:rsidRPr="00C64AB3">
        <w:rPr>
          <w:rFonts w:cstheme="minorHAnsi"/>
        </w:rPr>
        <w:t>- STAS 12574/1987 privind conditiile de calitate ale aerului din zonele protejate;</w:t>
      </w:r>
    </w:p>
    <w:p w:rsidR="006803AB" w:rsidRPr="00C64AB3" w:rsidRDefault="006803AB" w:rsidP="006803AB">
      <w:pPr>
        <w:autoSpaceDE w:val="0"/>
        <w:autoSpaceDN w:val="0"/>
        <w:adjustRightInd w:val="0"/>
        <w:rPr>
          <w:rFonts w:cstheme="minorHAnsi"/>
        </w:rPr>
      </w:pPr>
      <w:r w:rsidRPr="00C64AB3">
        <w:rPr>
          <w:rFonts w:cstheme="minorHAnsi"/>
        </w:rPr>
        <w:t>In perioada de constructie se vor respecta prevederile Legii 104/2011 privind calitatea aerului</w:t>
      </w:r>
    </w:p>
    <w:p w:rsidR="006803AB" w:rsidRPr="00C64AB3" w:rsidRDefault="006803AB" w:rsidP="006803AB">
      <w:pPr>
        <w:autoSpaceDE w:val="0"/>
        <w:autoSpaceDN w:val="0"/>
        <w:adjustRightInd w:val="0"/>
        <w:rPr>
          <w:rFonts w:cstheme="minorHAnsi"/>
        </w:rPr>
      </w:pPr>
      <w:r w:rsidRPr="00C64AB3">
        <w:rPr>
          <w:rFonts w:cstheme="minorHAnsi"/>
        </w:rPr>
        <w:t>inconjurator referitor la obligatia utilizatorilor de surse mobile de a asigura incadrarea in limitele de emisie stabilite pentru fiecare tip specific de sursa, precum si sa le supuna inspectiilor tehnice</w:t>
      </w:r>
    </w:p>
    <w:p w:rsidR="006803AB" w:rsidRPr="00C64AB3" w:rsidRDefault="006803AB" w:rsidP="006803AB">
      <w:pPr>
        <w:autoSpaceDE w:val="0"/>
        <w:autoSpaceDN w:val="0"/>
        <w:adjustRightInd w:val="0"/>
        <w:rPr>
          <w:rFonts w:cstheme="minorHAnsi"/>
        </w:rPr>
      </w:pPr>
      <w:r w:rsidRPr="00C64AB3">
        <w:rPr>
          <w:rFonts w:cstheme="minorHAnsi"/>
        </w:rPr>
        <w:t>conform prevederilor legislatiei in vigoare.</w:t>
      </w:r>
    </w:p>
    <w:p w:rsidR="006803AB" w:rsidRPr="00C64AB3" w:rsidRDefault="006803AB" w:rsidP="006803AB">
      <w:pPr>
        <w:autoSpaceDE w:val="0"/>
        <w:autoSpaceDN w:val="0"/>
        <w:adjustRightInd w:val="0"/>
        <w:rPr>
          <w:rFonts w:cstheme="minorHAnsi"/>
        </w:rPr>
      </w:pPr>
      <w:r w:rsidRPr="00C64AB3">
        <w:rPr>
          <w:rFonts w:cstheme="minorHAnsi"/>
        </w:rPr>
        <w:t>In perioada de functionare se vor monitoriza, dupa caz, imisiile, in special legate de mirosuri NH</w:t>
      </w:r>
      <w:r w:rsidRPr="00C64AB3">
        <w:rPr>
          <w:rFonts w:cstheme="minorHAnsi"/>
          <w:sz w:val="16"/>
          <w:szCs w:val="16"/>
        </w:rPr>
        <w:t xml:space="preserve">3 </w:t>
      </w:r>
      <w:r w:rsidRPr="00C64AB3">
        <w:rPr>
          <w:rFonts w:cstheme="minorHAnsi"/>
        </w:rPr>
        <w:t>si H</w:t>
      </w:r>
      <w:r w:rsidRPr="00C64AB3">
        <w:rPr>
          <w:rFonts w:cstheme="minorHAnsi"/>
          <w:sz w:val="16"/>
          <w:szCs w:val="16"/>
        </w:rPr>
        <w:t>2</w:t>
      </w:r>
      <w:r w:rsidRPr="00C64AB3">
        <w:rPr>
          <w:rFonts w:cstheme="minorHAnsi"/>
        </w:rPr>
        <w:t>S, comparativ cu concentratiile maxim admise prevazute in STAS 12574/1987 privind</w:t>
      </w:r>
    </w:p>
    <w:p w:rsidR="006803AB" w:rsidRPr="00C64AB3" w:rsidRDefault="006803AB" w:rsidP="006803AB">
      <w:pPr>
        <w:autoSpaceDE w:val="0"/>
        <w:autoSpaceDN w:val="0"/>
        <w:adjustRightInd w:val="0"/>
        <w:rPr>
          <w:rFonts w:cstheme="minorHAnsi"/>
        </w:rPr>
      </w:pPr>
      <w:r w:rsidRPr="00C64AB3">
        <w:rPr>
          <w:rFonts w:cstheme="minorHAnsi"/>
        </w:rPr>
        <w:t>conditiile de calitate ale aerului din zonele protejate.</w:t>
      </w:r>
    </w:p>
    <w:p w:rsidR="006803AB" w:rsidRPr="00C64AB3" w:rsidRDefault="006803AB" w:rsidP="006803AB">
      <w:pPr>
        <w:autoSpaceDE w:val="0"/>
        <w:autoSpaceDN w:val="0"/>
        <w:adjustRightInd w:val="0"/>
        <w:rPr>
          <w:rFonts w:cstheme="minorHAnsi"/>
          <w:b/>
          <w:bCs/>
        </w:rPr>
      </w:pPr>
    </w:p>
    <w:p w:rsidR="006803AB" w:rsidRPr="00C64AB3" w:rsidRDefault="006803AB" w:rsidP="006803AB">
      <w:pPr>
        <w:autoSpaceDE w:val="0"/>
        <w:autoSpaceDN w:val="0"/>
        <w:adjustRightInd w:val="0"/>
        <w:rPr>
          <w:rFonts w:cstheme="minorHAnsi"/>
          <w:b/>
          <w:bCs/>
        </w:rPr>
      </w:pPr>
      <w:r w:rsidRPr="00C64AB3">
        <w:rPr>
          <w:rFonts w:cstheme="minorHAnsi"/>
          <w:b/>
          <w:bCs/>
        </w:rPr>
        <w:t>Zgomot si vibratii</w:t>
      </w:r>
    </w:p>
    <w:p w:rsidR="006803AB" w:rsidRPr="00C64AB3" w:rsidRDefault="006803AB" w:rsidP="006803AB">
      <w:pPr>
        <w:autoSpaceDE w:val="0"/>
        <w:autoSpaceDN w:val="0"/>
        <w:adjustRightInd w:val="0"/>
        <w:rPr>
          <w:rFonts w:cstheme="minorHAnsi"/>
        </w:rPr>
      </w:pPr>
      <w:r w:rsidRPr="00C64AB3">
        <w:rPr>
          <w:rFonts w:cstheme="minorHAnsi"/>
        </w:rPr>
        <w:t>Valoarea admisa a nivelului de zgomot la limita incintei industriale va respecta nivelul de zgomot echivalent de 65 dB (A), la valoarea curbei de zgomot Cz 60 dB, conform STAS 10009/88 – Acustica urbana – limite admisibile ale nivelului de zgomot.</w:t>
      </w:r>
    </w:p>
    <w:p w:rsidR="006803AB" w:rsidRPr="00C64AB3" w:rsidRDefault="006803AB" w:rsidP="006803AB">
      <w:pPr>
        <w:autoSpaceDE w:val="0"/>
        <w:autoSpaceDN w:val="0"/>
        <w:adjustRightInd w:val="0"/>
        <w:rPr>
          <w:rFonts w:cstheme="minorHAnsi"/>
        </w:rPr>
      </w:pPr>
      <w:r w:rsidRPr="00C64AB3">
        <w:rPr>
          <w:rFonts w:cstheme="minorHAnsi"/>
        </w:rPr>
        <w:t>Masuratorile si calculul nivelului de zgomot echivalent continuu se va face respectand prevederile STAS 6161/1-79, STAS 6156-86 si STAS 6161/3-82.</w:t>
      </w:r>
    </w:p>
    <w:p w:rsidR="006803AB" w:rsidRPr="00C64AB3" w:rsidRDefault="006803AB" w:rsidP="006803AB">
      <w:pPr>
        <w:autoSpaceDE w:val="0"/>
        <w:autoSpaceDN w:val="0"/>
        <w:adjustRightInd w:val="0"/>
        <w:rPr>
          <w:rFonts w:cstheme="minorHAnsi"/>
        </w:rPr>
      </w:pPr>
      <w:r w:rsidRPr="00C64AB3">
        <w:rPr>
          <w:rFonts w:cstheme="minorHAnsi"/>
        </w:rPr>
        <w:t>Activitatile de pe amplasament nu trebuie sa produca zgomote care depasesc limitele de presiune</w:t>
      </w:r>
    </w:p>
    <w:p w:rsidR="006803AB" w:rsidRPr="00C64AB3" w:rsidRDefault="006803AB" w:rsidP="006803AB">
      <w:pPr>
        <w:autoSpaceDE w:val="0"/>
        <w:autoSpaceDN w:val="0"/>
        <w:adjustRightInd w:val="0"/>
        <w:rPr>
          <w:rFonts w:cstheme="minorHAnsi"/>
        </w:rPr>
      </w:pPr>
      <w:r w:rsidRPr="00C64AB3">
        <w:rPr>
          <w:rFonts w:cstheme="minorHAnsi"/>
        </w:rPr>
        <w:t>(Leq), prevazute de STAS 10009/88, de 50 dB (A), Cz 45, in timpul zilei si 40 dB (A), Cz 35, in</w:t>
      </w:r>
    </w:p>
    <w:p w:rsidR="006803AB" w:rsidRPr="00C64AB3" w:rsidRDefault="006803AB" w:rsidP="006803AB">
      <w:pPr>
        <w:autoSpaceDE w:val="0"/>
        <w:autoSpaceDN w:val="0"/>
        <w:adjustRightInd w:val="0"/>
        <w:rPr>
          <w:rFonts w:cstheme="minorHAnsi"/>
        </w:rPr>
      </w:pPr>
      <w:r w:rsidRPr="00C64AB3">
        <w:rPr>
          <w:rFonts w:cstheme="minorHAnsi"/>
        </w:rPr>
        <w:t>timpul noptii, conform O.M.S. 563/97, in afara amplasamentului, in locatii sensibile, zone</w:t>
      </w:r>
    </w:p>
    <w:p w:rsidR="006803AB" w:rsidRPr="00C64AB3" w:rsidRDefault="006803AB" w:rsidP="006803AB">
      <w:pPr>
        <w:autoSpaceDE w:val="0"/>
        <w:autoSpaceDN w:val="0"/>
        <w:adjustRightInd w:val="0"/>
        <w:rPr>
          <w:rFonts w:cstheme="minorHAnsi"/>
        </w:rPr>
      </w:pPr>
      <w:r w:rsidRPr="00C64AB3">
        <w:rPr>
          <w:rFonts w:cstheme="minorHAnsi"/>
        </w:rPr>
        <w:t>rezidentiale, de recreere, scoli si spitale, cu exceptia cazului in care zgomotul de fond depaseste</w:t>
      </w:r>
    </w:p>
    <w:p w:rsidR="006803AB" w:rsidRPr="00C64AB3" w:rsidRDefault="006803AB" w:rsidP="006803AB">
      <w:pPr>
        <w:autoSpaceDE w:val="0"/>
        <w:autoSpaceDN w:val="0"/>
        <w:adjustRightInd w:val="0"/>
        <w:rPr>
          <w:rFonts w:cstheme="minorHAnsi"/>
        </w:rPr>
      </w:pPr>
      <w:r w:rsidRPr="00C64AB3">
        <w:rPr>
          <w:rFonts w:cstheme="minorHAnsi"/>
        </w:rPr>
        <w:t>aceste valori. Instalatia autorizata nu trebuie sa contribuie, in nici un caz, la cresterea valorii</w:t>
      </w:r>
    </w:p>
    <w:p w:rsidR="006803AB" w:rsidRPr="00C64AB3" w:rsidRDefault="006803AB" w:rsidP="006803AB">
      <w:pPr>
        <w:autoSpaceDE w:val="0"/>
        <w:autoSpaceDN w:val="0"/>
        <w:adjustRightInd w:val="0"/>
        <w:rPr>
          <w:rFonts w:cstheme="minorHAnsi"/>
        </w:rPr>
      </w:pPr>
      <w:r w:rsidRPr="00C64AB3">
        <w:rPr>
          <w:rFonts w:cstheme="minorHAnsi"/>
        </w:rPr>
        <w:t>zgomotului de fond.</w:t>
      </w:r>
    </w:p>
    <w:p w:rsidR="006803AB" w:rsidRPr="00C64AB3" w:rsidRDefault="006803AB" w:rsidP="006803AB">
      <w:pPr>
        <w:autoSpaceDE w:val="0"/>
        <w:autoSpaceDN w:val="0"/>
        <w:adjustRightInd w:val="0"/>
        <w:rPr>
          <w:rFonts w:cstheme="minorHAnsi"/>
          <w:b/>
          <w:bCs/>
        </w:rPr>
      </w:pPr>
    </w:p>
    <w:p w:rsidR="006803AB" w:rsidRPr="00C64AB3" w:rsidRDefault="006803AB" w:rsidP="006803AB">
      <w:pPr>
        <w:autoSpaceDE w:val="0"/>
        <w:autoSpaceDN w:val="0"/>
        <w:adjustRightInd w:val="0"/>
        <w:rPr>
          <w:rFonts w:cstheme="minorHAnsi"/>
          <w:b/>
          <w:bCs/>
        </w:rPr>
      </w:pPr>
      <w:r w:rsidRPr="00C64AB3">
        <w:rPr>
          <w:rFonts w:cstheme="minorHAnsi"/>
          <w:b/>
          <w:bCs/>
        </w:rPr>
        <w:t>Sol</w:t>
      </w:r>
    </w:p>
    <w:p w:rsidR="006803AB" w:rsidRPr="00C64AB3" w:rsidRDefault="006803AB" w:rsidP="006803AB">
      <w:pPr>
        <w:autoSpaceDE w:val="0"/>
        <w:autoSpaceDN w:val="0"/>
        <w:adjustRightInd w:val="0"/>
        <w:rPr>
          <w:rFonts w:cstheme="minorHAnsi"/>
        </w:rPr>
      </w:pPr>
      <w:r w:rsidRPr="00C64AB3">
        <w:rPr>
          <w:rFonts w:cstheme="minorHAnsi"/>
        </w:rPr>
        <w:t>Se vor respecta prevederile O.M. 756/1997, pentru tipul de folosinta pentru soluri mai putin sensibile.</w:t>
      </w:r>
    </w:p>
    <w:p w:rsidR="006803AB" w:rsidRPr="00C64AB3" w:rsidRDefault="006803AB" w:rsidP="006803AB">
      <w:pPr>
        <w:autoSpaceDE w:val="0"/>
        <w:autoSpaceDN w:val="0"/>
        <w:adjustRightInd w:val="0"/>
        <w:rPr>
          <w:rFonts w:cstheme="minorHAnsi"/>
        </w:rPr>
      </w:pPr>
    </w:p>
    <w:p w:rsidR="006803AB" w:rsidRDefault="006803AB" w:rsidP="006803AB">
      <w:pPr>
        <w:spacing w:line="360" w:lineRule="auto"/>
        <w:rPr>
          <w:rFonts w:cstheme="minorHAnsi"/>
          <w:b/>
        </w:rPr>
      </w:pPr>
    </w:p>
    <w:p w:rsidR="00465A0C" w:rsidRDefault="00465A0C" w:rsidP="006803AB">
      <w:pPr>
        <w:spacing w:line="360" w:lineRule="auto"/>
        <w:rPr>
          <w:rFonts w:cstheme="minorHAnsi"/>
          <w:b/>
        </w:rPr>
      </w:pPr>
    </w:p>
    <w:p w:rsidR="00465A0C" w:rsidRDefault="00465A0C" w:rsidP="006803AB">
      <w:pPr>
        <w:spacing w:line="360" w:lineRule="auto"/>
        <w:rPr>
          <w:rFonts w:cstheme="minorHAnsi"/>
          <w:b/>
        </w:rPr>
      </w:pPr>
    </w:p>
    <w:p w:rsidR="00465A0C" w:rsidRPr="00C64AB3" w:rsidRDefault="00465A0C" w:rsidP="006803AB">
      <w:pPr>
        <w:spacing w:line="360" w:lineRule="auto"/>
        <w:rPr>
          <w:rFonts w:cstheme="minorHAnsi"/>
          <w:b/>
        </w:rPr>
      </w:pPr>
    </w:p>
    <w:p w:rsidR="006803AB" w:rsidRPr="00C64AB3" w:rsidRDefault="006803AB" w:rsidP="006803AB">
      <w:pPr>
        <w:shd w:val="clear" w:color="auto" w:fill="17365D" w:themeFill="text2" w:themeFillShade="BF"/>
        <w:rPr>
          <w:rFonts w:cstheme="minorHAnsi"/>
          <w:b/>
          <w:sz w:val="28"/>
        </w:rPr>
      </w:pPr>
      <w:r>
        <w:rPr>
          <w:rFonts w:cstheme="minorHAnsi"/>
          <w:b/>
          <w:sz w:val="28"/>
        </w:rPr>
        <w:t>Gestiunea deseurilor</w:t>
      </w:r>
    </w:p>
    <w:p w:rsidR="006803AB" w:rsidRPr="00C64AB3" w:rsidRDefault="006803AB" w:rsidP="006803AB">
      <w:pPr>
        <w:rPr>
          <w:rFonts w:cstheme="minorHAnsi"/>
          <w:b/>
        </w:rPr>
      </w:pPr>
    </w:p>
    <w:p w:rsidR="006803AB" w:rsidRPr="00C64AB3" w:rsidRDefault="006803AB" w:rsidP="006803AB">
      <w:pPr>
        <w:ind w:firstLine="360"/>
        <w:rPr>
          <w:rFonts w:cstheme="minorHAnsi"/>
        </w:rPr>
      </w:pPr>
    </w:p>
    <w:p w:rsidR="006803AB" w:rsidRPr="00C64AB3" w:rsidRDefault="006803AB" w:rsidP="006803AB">
      <w:pPr>
        <w:ind w:firstLine="360"/>
        <w:rPr>
          <w:rFonts w:cstheme="minorHAnsi"/>
        </w:rPr>
      </w:pPr>
    </w:p>
    <w:p w:rsidR="006803AB" w:rsidRPr="00C64AB3" w:rsidRDefault="006803AB" w:rsidP="006803AB">
      <w:pPr>
        <w:ind w:firstLine="360"/>
        <w:rPr>
          <w:rFonts w:cstheme="minorHAnsi"/>
        </w:rPr>
      </w:pPr>
      <w:r w:rsidRPr="00C64AB3">
        <w:rPr>
          <w:rFonts w:cstheme="minorHAnsi"/>
        </w:rPr>
        <w:t>a) Sortarea, evacuarea, depozitarea si tratarea deseurilor menajere:</w:t>
      </w:r>
    </w:p>
    <w:p w:rsidR="006803AB" w:rsidRPr="00C64AB3" w:rsidRDefault="006803AB" w:rsidP="006803AB">
      <w:pPr>
        <w:ind w:firstLine="360"/>
        <w:rPr>
          <w:rFonts w:cstheme="minorHAnsi"/>
        </w:rPr>
      </w:pPr>
      <w:r w:rsidRPr="00C64AB3">
        <w:rPr>
          <w:rFonts w:cstheme="minorHAnsi"/>
        </w:rPr>
        <w:t>Comuna Pău</w:t>
      </w:r>
      <w:r w:rsidR="00465A0C">
        <w:rPr>
          <w:rFonts w:cstheme="minorHAnsi"/>
        </w:rPr>
        <w:t>ş</w:t>
      </w:r>
      <w:r w:rsidRPr="00C64AB3">
        <w:rPr>
          <w:rFonts w:cstheme="minorHAnsi"/>
        </w:rPr>
        <w:t>e</w:t>
      </w:r>
      <w:r w:rsidR="00465A0C">
        <w:rPr>
          <w:rFonts w:cstheme="minorHAnsi"/>
        </w:rPr>
        <w:t>ş</w:t>
      </w:r>
      <w:r w:rsidRPr="00C64AB3">
        <w:rPr>
          <w:rFonts w:cstheme="minorHAnsi"/>
        </w:rPr>
        <w:t>ti face parte din SISTEMUL INTEGRAT DE COLECTARE SI DEPOZITARE</w:t>
      </w:r>
    </w:p>
    <w:p w:rsidR="006803AB" w:rsidRPr="00C64AB3" w:rsidRDefault="006803AB" w:rsidP="006803AB">
      <w:pPr>
        <w:ind w:firstLine="360"/>
        <w:rPr>
          <w:rFonts w:cstheme="minorHAnsi"/>
        </w:rPr>
      </w:pPr>
      <w:r w:rsidRPr="00C64AB3">
        <w:rPr>
          <w:rFonts w:cstheme="minorHAnsi"/>
        </w:rPr>
        <w:t>TEMPORARĂ A DESEURILOR ÎN COMUNA PĂU</w:t>
      </w:r>
      <w:r w:rsidR="00465A0C">
        <w:rPr>
          <w:rFonts w:cstheme="minorHAnsi"/>
        </w:rPr>
        <w:t>Ş</w:t>
      </w:r>
      <w:r w:rsidRPr="00C64AB3">
        <w:rPr>
          <w:rFonts w:cstheme="minorHAnsi"/>
        </w:rPr>
        <w:t>E</w:t>
      </w:r>
      <w:r w:rsidR="00465A0C">
        <w:rPr>
          <w:rFonts w:cstheme="minorHAnsi"/>
        </w:rPr>
        <w:t>Ş</w:t>
      </w:r>
      <w:r w:rsidRPr="00C64AB3">
        <w:rPr>
          <w:rFonts w:cstheme="minorHAnsi"/>
        </w:rPr>
        <w:t>TI în cadrul Programului PHARE 2006 Coeziune economică si Socială "Schema de investiţii pentru sprijinirea iniţiativelor sectorului public în sectoarele prioritare de mediu", potrivit Contractului de parteneriat.</w:t>
      </w:r>
    </w:p>
    <w:p w:rsidR="006803AB" w:rsidRPr="00C64AB3" w:rsidRDefault="006803AB" w:rsidP="006803AB">
      <w:pPr>
        <w:ind w:firstLine="360"/>
        <w:rPr>
          <w:rFonts w:cstheme="minorHAnsi"/>
        </w:rPr>
      </w:pPr>
      <w:r w:rsidRPr="00C64AB3">
        <w:rPr>
          <w:rFonts w:cstheme="minorHAnsi"/>
        </w:rPr>
        <w:t>- deseurile se vor colecta în containere proprii în fiecare gospodărie, sau pe mai multe gospodării</w:t>
      </w:r>
    </w:p>
    <w:p w:rsidR="006803AB" w:rsidRPr="00C64AB3" w:rsidRDefault="006803AB" w:rsidP="006803AB">
      <w:pPr>
        <w:ind w:firstLine="360"/>
        <w:rPr>
          <w:rFonts w:cstheme="minorHAnsi"/>
        </w:rPr>
      </w:pPr>
      <w:r w:rsidRPr="00C64AB3">
        <w:rPr>
          <w:rFonts w:cstheme="minorHAnsi"/>
        </w:rPr>
        <w:t>în containere colective,</w:t>
      </w:r>
    </w:p>
    <w:p w:rsidR="006803AB" w:rsidRPr="00C64AB3" w:rsidRDefault="006803AB" w:rsidP="006803AB">
      <w:pPr>
        <w:ind w:firstLine="360"/>
        <w:rPr>
          <w:rFonts w:cstheme="minorHAnsi"/>
        </w:rPr>
      </w:pPr>
      <w:r w:rsidRPr="00C64AB3">
        <w:rPr>
          <w:rFonts w:cstheme="minorHAnsi"/>
        </w:rPr>
        <w:t>- în comună se vor amenaja câteva platforme cu pubele, unde se va colecta gunoiul stradal,</w:t>
      </w:r>
    </w:p>
    <w:p w:rsidR="006803AB" w:rsidRPr="00C64AB3" w:rsidRDefault="006803AB" w:rsidP="006803AB">
      <w:pPr>
        <w:ind w:firstLine="360"/>
        <w:rPr>
          <w:rFonts w:cstheme="minorHAnsi"/>
        </w:rPr>
      </w:pPr>
      <w:r w:rsidRPr="00C64AB3">
        <w:rPr>
          <w:rFonts w:cstheme="minorHAnsi"/>
        </w:rPr>
        <w:t>- deseurile se vor transporta apoi la staţia de transfer amplasată în comuna Francesti.</w:t>
      </w:r>
    </w:p>
    <w:p w:rsidR="006803AB" w:rsidRPr="00C64AB3" w:rsidRDefault="006803AB" w:rsidP="006803AB">
      <w:pPr>
        <w:ind w:firstLine="360"/>
        <w:rPr>
          <w:rFonts w:cstheme="minorHAnsi"/>
        </w:rPr>
      </w:pPr>
    </w:p>
    <w:p w:rsidR="006803AB" w:rsidRPr="00C64AB3" w:rsidRDefault="006803AB" w:rsidP="006803AB">
      <w:pPr>
        <w:ind w:firstLine="360"/>
        <w:rPr>
          <w:rFonts w:cstheme="minorHAnsi"/>
        </w:rPr>
      </w:pPr>
      <w:r w:rsidRPr="00C64AB3">
        <w:rPr>
          <w:rFonts w:cstheme="minorHAnsi"/>
        </w:rPr>
        <w:t>b) Construcţii si amenajări specifice:</w:t>
      </w:r>
    </w:p>
    <w:p w:rsidR="006803AB" w:rsidRPr="00C64AB3" w:rsidRDefault="006803AB" w:rsidP="006803AB">
      <w:pPr>
        <w:ind w:firstLine="360"/>
        <w:rPr>
          <w:rFonts w:cstheme="minorHAnsi"/>
        </w:rPr>
      </w:pPr>
      <w:r w:rsidRPr="00C64AB3">
        <w:rPr>
          <w:rFonts w:cstheme="minorHAnsi"/>
        </w:rPr>
        <w:t>- sistem de colectare si transport zonal.</w:t>
      </w:r>
    </w:p>
    <w:p w:rsidR="006803AB" w:rsidRPr="00C64AB3" w:rsidRDefault="006803AB" w:rsidP="006803AB">
      <w:pPr>
        <w:ind w:firstLine="360"/>
        <w:rPr>
          <w:rFonts w:cstheme="minorHAnsi"/>
        </w:rPr>
      </w:pPr>
    </w:p>
    <w:p w:rsidR="006803AB" w:rsidRPr="00C64AB3" w:rsidRDefault="006803AB" w:rsidP="006803AB">
      <w:pPr>
        <w:ind w:firstLine="360"/>
        <w:rPr>
          <w:rFonts w:cstheme="minorHAnsi"/>
        </w:rPr>
      </w:pPr>
      <w:r w:rsidRPr="00C64AB3">
        <w:rPr>
          <w:rFonts w:cstheme="minorHAnsi"/>
        </w:rPr>
        <w:t xml:space="preserve">Conform Planului Judetean de Gestionare a Deseurilor – Valcea, pentru comuna Pausesti vor fi stabilite un numar de </w:t>
      </w:r>
      <w:r>
        <w:rPr>
          <w:rFonts w:cstheme="minorHAnsi"/>
        </w:rPr>
        <w:t>16-20</w:t>
      </w:r>
      <w:r w:rsidRPr="00C64AB3">
        <w:rPr>
          <w:rFonts w:cstheme="minorHAnsi"/>
        </w:rPr>
        <w:t xml:space="preserve"> de platforme de precolectare. Platformele de precolectare vor fi utilizate pentru amplasarea containerelor de colectare de 1,1 m3 atat pentru fractia reziduala cat si pentru fractiile reciclabile (hartie si carton, plastic si metal)</w:t>
      </w:r>
      <w:r>
        <w:rPr>
          <w:rFonts w:cstheme="minorHAnsi"/>
        </w:rPr>
        <w:t>. Locatia nu pentru aceste platfme nu este inca stabilita, a</w:t>
      </w:r>
      <w:r w:rsidRPr="00C64AB3">
        <w:rPr>
          <w:rFonts w:cstheme="minorHAnsi"/>
        </w:rPr>
        <w:t xml:space="preserve">mplasarea acestora se va realiza dea lungul drumurilor, sau in zone special alese la nivelul fiecarei comunitati, astfel incat accesul cetatenilor sa fie cat mai facil. </w:t>
      </w:r>
    </w:p>
    <w:p w:rsidR="006803AB" w:rsidRPr="00C64AB3" w:rsidRDefault="006803AB" w:rsidP="006803AB">
      <w:pPr>
        <w:ind w:firstLine="360"/>
        <w:rPr>
          <w:rFonts w:cstheme="minorHAnsi"/>
        </w:rPr>
      </w:pPr>
      <w:r w:rsidRPr="00C64AB3">
        <w:rPr>
          <w:rFonts w:cstheme="minorHAnsi"/>
        </w:rPr>
        <w:t>Platforma va avea o forma dreptunghiulara si va fi dimensionata astfel incat sa pe aceasta sa se poata posta 4 containere de depozitare temporara a fractiilor reziduale si reciclabile din deseuri. Costructiv platforma va avea ca baza o placa betonata. Aceasta va fi imprejmuita pe trei laturi cu un gard din plasa metalica de inaltime cca. 1,5 m.</w:t>
      </w:r>
    </w:p>
    <w:p w:rsidR="006803AB" w:rsidRPr="00C64AB3" w:rsidRDefault="006803AB" w:rsidP="006803AB">
      <w:pPr>
        <w:ind w:firstLine="360"/>
        <w:rPr>
          <w:rFonts w:cstheme="minorHAnsi"/>
        </w:rPr>
      </w:pPr>
      <w:r w:rsidRPr="00C64AB3">
        <w:rPr>
          <w:rFonts w:cstheme="minorHAnsi"/>
        </w:rPr>
        <w:t>Va  fi  folosita următoarele tehnici de colectare a deşeurilor menajere:  Europubele de 80, 120 sau 240 litri în vecinătatea locuinţelor. Aceasta tehnica va fi folosita odata cu infiintarea sau abonarea  la un servicu de coletarea a deseurilor si transportul acestora la statiile de transfer arondate.</w:t>
      </w:r>
    </w:p>
    <w:p w:rsidR="006803AB" w:rsidRPr="00C64AB3" w:rsidRDefault="006803AB" w:rsidP="006803AB">
      <w:pPr>
        <w:ind w:firstLine="360"/>
        <w:rPr>
          <w:rFonts w:cstheme="minorHAnsi"/>
        </w:rPr>
      </w:pPr>
    </w:p>
    <w:p w:rsidR="006803AB" w:rsidRPr="00C64AB3" w:rsidRDefault="006803AB" w:rsidP="006803AB">
      <w:pPr>
        <w:shd w:val="clear" w:color="auto" w:fill="17365D" w:themeFill="text2" w:themeFillShade="BF"/>
        <w:rPr>
          <w:rFonts w:cstheme="minorHAnsi"/>
          <w:b/>
          <w:sz w:val="28"/>
        </w:rPr>
      </w:pPr>
      <w:r>
        <w:rPr>
          <w:rFonts w:cstheme="minorHAnsi"/>
          <w:b/>
          <w:sz w:val="28"/>
        </w:rPr>
        <w:t>Situatia spatiilor verzi</w:t>
      </w:r>
    </w:p>
    <w:p w:rsidR="006803AB" w:rsidRPr="00C64AB3" w:rsidRDefault="006803AB" w:rsidP="006803AB">
      <w:pPr>
        <w:ind w:firstLine="709"/>
        <w:rPr>
          <w:rFonts w:cstheme="minorHAnsi"/>
        </w:rPr>
      </w:pPr>
    </w:p>
    <w:p w:rsidR="006803AB" w:rsidRPr="00C64AB3" w:rsidRDefault="006803AB" w:rsidP="006803AB">
      <w:pPr>
        <w:ind w:firstLine="709"/>
        <w:rPr>
          <w:rFonts w:cstheme="minorHAnsi"/>
        </w:rPr>
      </w:pPr>
      <w:r w:rsidRPr="00C64AB3">
        <w:rPr>
          <w:rFonts w:cstheme="minorHAnsi"/>
        </w:rPr>
        <w:t xml:space="preserve">In planul urbanistic general </w:t>
      </w:r>
      <w:r w:rsidRPr="00C64AB3">
        <w:rPr>
          <w:rFonts w:cstheme="minorHAnsi"/>
          <w:b/>
        </w:rPr>
        <w:t>existent</w:t>
      </w:r>
      <w:r w:rsidRPr="00C64AB3">
        <w:rPr>
          <w:rFonts w:cstheme="minorHAnsi"/>
        </w:rPr>
        <w:t xml:space="preserve"> al Comunei Pausesti, parcurile spatiile verzi  au o suprafata de  </w:t>
      </w:r>
      <w:r w:rsidRPr="00C64AB3">
        <w:rPr>
          <w:rFonts w:cstheme="minorHAnsi"/>
          <w:b/>
          <w:bCs/>
          <w:color w:val="000000"/>
        </w:rPr>
        <w:t>2380</w:t>
      </w:r>
      <w:r>
        <w:rPr>
          <w:rFonts w:cstheme="minorHAnsi"/>
          <w:b/>
          <w:bCs/>
          <w:color w:val="000000"/>
        </w:rPr>
        <w:t xml:space="preserve"> </w:t>
      </w:r>
      <w:r w:rsidRPr="00C64AB3">
        <w:rPr>
          <w:rFonts w:cstheme="minorHAnsi"/>
          <w:b/>
        </w:rPr>
        <w:t>mp.</w:t>
      </w:r>
      <w:r w:rsidRPr="00C64AB3">
        <w:rPr>
          <w:rFonts w:cstheme="minorHAnsi"/>
        </w:rPr>
        <w:t xml:space="preserve"> </w:t>
      </w:r>
    </w:p>
    <w:p w:rsidR="006803AB" w:rsidRDefault="006803AB" w:rsidP="006803AB">
      <w:pPr>
        <w:rPr>
          <w:rFonts w:cstheme="minorHAnsi"/>
          <w:b/>
        </w:rPr>
      </w:pPr>
      <w:r w:rsidRPr="00C64AB3">
        <w:rPr>
          <w:rFonts w:cstheme="minorHAnsi"/>
        </w:rPr>
        <w:t xml:space="preserve">In urma propunerilor urbanistice in planul urbanistic general </w:t>
      </w:r>
      <w:r w:rsidRPr="00C64AB3">
        <w:rPr>
          <w:rFonts w:cstheme="minorHAnsi"/>
          <w:b/>
        </w:rPr>
        <w:t>propus</w:t>
      </w:r>
      <w:r w:rsidRPr="00C64AB3">
        <w:rPr>
          <w:rFonts w:cstheme="minorHAnsi"/>
        </w:rPr>
        <w:t xml:space="preserve"> se extinde zona spatiilor verzi la </w:t>
      </w:r>
      <w:r w:rsidRPr="00C64AB3">
        <w:rPr>
          <w:rFonts w:cstheme="minorHAnsi"/>
          <w:b/>
          <w:bCs/>
          <w:color w:val="000000"/>
        </w:rPr>
        <w:t xml:space="preserve">117800 </w:t>
      </w:r>
      <w:r w:rsidRPr="00C64AB3">
        <w:rPr>
          <w:rFonts w:cstheme="minorHAnsi"/>
          <w:b/>
        </w:rPr>
        <w:t>mp.</w:t>
      </w:r>
    </w:p>
    <w:tbl>
      <w:tblPr>
        <w:tblW w:w="6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1400"/>
        <w:gridCol w:w="1620"/>
      </w:tblGrid>
      <w:tr w:rsidR="006803AB" w:rsidRPr="00C64AB3" w:rsidTr="006803AB">
        <w:trPr>
          <w:trHeight w:val="227"/>
        </w:trPr>
        <w:tc>
          <w:tcPr>
            <w:tcW w:w="6140" w:type="dxa"/>
            <w:gridSpan w:val="3"/>
            <w:shd w:val="clear" w:color="000000" w:fill="FFFFFF"/>
            <w:noWrap/>
            <w:vAlign w:val="bottom"/>
            <w:hideMark/>
          </w:tcPr>
          <w:p w:rsidR="006803AB" w:rsidRPr="00C64AB3" w:rsidRDefault="006803AB" w:rsidP="006803AB">
            <w:pPr>
              <w:rPr>
                <w:rFonts w:cstheme="minorHAnsi"/>
                <w:color w:val="000000"/>
              </w:rPr>
            </w:pPr>
            <w:r w:rsidRPr="00C64AB3">
              <w:rPr>
                <w:rFonts w:cstheme="minorHAnsi"/>
                <w:b/>
                <w:bCs/>
                <w:color w:val="000000"/>
              </w:rPr>
              <w:t>Populatie (recesamant 2011)</w:t>
            </w:r>
            <w:r>
              <w:rPr>
                <w:rFonts w:cstheme="minorHAnsi"/>
                <w:b/>
                <w:bCs/>
                <w:color w:val="000000"/>
              </w:rPr>
              <w:t xml:space="preserve">                                         </w:t>
            </w:r>
            <w:r w:rsidRPr="00C64AB3">
              <w:rPr>
                <w:rFonts w:cstheme="minorHAnsi"/>
                <w:b/>
                <w:bCs/>
                <w:color w:val="000000"/>
              </w:rPr>
              <w:t>2668</w:t>
            </w:r>
            <w:r w:rsidRPr="00C64AB3">
              <w:rPr>
                <w:rFonts w:cstheme="minorHAnsi"/>
                <w:color w:val="000000"/>
              </w:rPr>
              <w:t> </w:t>
            </w:r>
          </w:p>
        </w:tc>
      </w:tr>
      <w:tr w:rsidR="006803AB" w:rsidRPr="00C64AB3" w:rsidTr="006803AB">
        <w:trPr>
          <w:trHeight w:val="300"/>
        </w:trPr>
        <w:tc>
          <w:tcPr>
            <w:tcW w:w="3120" w:type="dxa"/>
            <w:shd w:val="clear" w:color="000000" w:fill="FFFFFF"/>
            <w:noWrap/>
            <w:vAlign w:val="bottom"/>
            <w:hideMark/>
          </w:tcPr>
          <w:p w:rsidR="006803AB" w:rsidRPr="00C64AB3" w:rsidRDefault="006803AB" w:rsidP="006803AB">
            <w:pPr>
              <w:jc w:val="center"/>
              <w:rPr>
                <w:rFonts w:cstheme="minorHAnsi"/>
                <w:b/>
                <w:bCs/>
                <w:color w:val="000000"/>
              </w:rPr>
            </w:pPr>
            <w:r w:rsidRPr="00C64AB3">
              <w:rPr>
                <w:rFonts w:cstheme="minorHAnsi"/>
                <w:b/>
                <w:bCs/>
                <w:color w:val="000000"/>
              </w:rPr>
              <w:t>Spatii verzi</w:t>
            </w:r>
          </w:p>
        </w:tc>
        <w:tc>
          <w:tcPr>
            <w:tcW w:w="1400" w:type="dxa"/>
            <w:shd w:val="clear" w:color="000000" w:fill="FFFFFF"/>
            <w:noWrap/>
            <w:vAlign w:val="bottom"/>
            <w:hideMark/>
          </w:tcPr>
          <w:p w:rsidR="006803AB" w:rsidRPr="00C64AB3" w:rsidRDefault="006803AB" w:rsidP="006803AB">
            <w:pPr>
              <w:jc w:val="center"/>
              <w:rPr>
                <w:rFonts w:cstheme="minorHAnsi"/>
                <w:b/>
                <w:bCs/>
                <w:color w:val="000000"/>
              </w:rPr>
            </w:pPr>
            <w:r w:rsidRPr="00C64AB3">
              <w:rPr>
                <w:rFonts w:cstheme="minorHAnsi"/>
                <w:b/>
                <w:bCs/>
                <w:color w:val="000000"/>
              </w:rPr>
              <w:t>mp</w:t>
            </w:r>
          </w:p>
        </w:tc>
        <w:tc>
          <w:tcPr>
            <w:tcW w:w="1620" w:type="dxa"/>
            <w:shd w:val="clear" w:color="000000" w:fill="FFFFFF"/>
            <w:noWrap/>
            <w:vAlign w:val="bottom"/>
            <w:hideMark/>
          </w:tcPr>
          <w:p w:rsidR="006803AB" w:rsidRPr="00C64AB3" w:rsidRDefault="006803AB" w:rsidP="006803AB">
            <w:pPr>
              <w:jc w:val="center"/>
              <w:rPr>
                <w:rFonts w:cstheme="minorHAnsi"/>
                <w:b/>
                <w:bCs/>
                <w:color w:val="000000"/>
              </w:rPr>
            </w:pPr>
            <w:r w:rsidRPr="00C64AB3">
              <w:rPr>
                <w:rFonts w:cstheme="minorHAnsi"/>
                <w:b/>
                <w:bCs/>
                <w:color w:val="000000"/>
              </w:rPr>
              <w:t>mp/locuitor</w:t>
            </w:r>
          </w:p>
        </w:tc>
      </w:tr>
      <w:tr w:rsidR="006803AB" w:rsidRPr="00C64AB3" w:rsidTr="006803AB">
        <w:trPr>
          <w:trHeight w:val="300"/>
        </w:trPr>
        <w:tc>
          <w:tcPr>
            <w:tcW w:w="3120" w:type="dxa"/>
            <w:shd w:val="clear" w:color="000000" w:fill="FFFFFF"/>
            <w:noWrap/>
            <w:vAlign w:val="bottom"/>
            <w:hideMark/>
          </w:tcPr>
          <w:p w:rsidR="006803AB" w:rsidRPr="00C64AB3" w:rsidRDefault="006803AB" w:rsidP="006803AB">
            <w:pPr>
              <w:rPr>
                <w:rFonts w:cstheme="minorHAnsi"/>
                <w:b/>
                <w:bCs/>
                <w:color w:val="000000"/>
              </w:rPr>
            </w:pPr>
            <w:r w:rsidRPr="00C64AB3">
              <w:rPr>
                <w:rFonts w:cstheme="minorHAnsi"/>
                <w:b/>
                <w:bCs/>
                <w:color w:val="000000"/>
              </w:rPr>
              <w:t>Existent</w:t>
            </w:r>
          </w:p>
        </w:tc>
        <w:tc>
          <w:tcPr>
            <w:tcW w:w="1400" w:type="dxa"/>
            <w:shd w:val="clear" w:color="000000" w:fill="FFFFFF"/>
            <w:noWrap/>
            <w:vAlign w:val="bottom"/>
            <w:hideMark/>
          </w:tcPr>
          <w:p w:rsidR="006803AB" w:rsidRPr="00C64AB3" w:rsidRDefault="006803AB" w:rsidP="006803AB">
            <w:pPr>
              <w:jc w:val="right"/>
              <w:rPr>
                <w:rFonts w:cstheme="minorHAnsi"/>
                <w:b/>
                <w:bCs/>
                <w:color w:val="000000"/>
              </w:rPr>
            </w:pPr>
            <w:r w:rsidRPr="00C64AB3">
              <w:rPr>
                <w:rFonts w:cstheme="minorHAnsi"/>
                <w:b/>
                <w:bCs/>
                <w:color w:val="000000"/>
              </w:rPr>
              <w:t>23800</w:t>
            </w:r>
          </w:p>
        </w:tc>
        <w:tc>
          <w:tcPr>
            <w:tcW w:w="1620" w:type="dxa"/>
            <w:shd w:val="clear" w:color="000000" w:fill="FFFFFF"/>
            <w:noWrap/>
            <w:vAlign w:val="bottom"/>
            <w:hideMark/>
          </w:tcPr>
          <w:p w:rsidR="006803AB" w:rsidRPr="00C64AB3" w:rsidRDefault="006803AB" w:rsidP="006803AB">
            <w:pPr>
              <w:jc w:val="right"/>
              <w:rPr>
                <w:rFonts w:cstheme="minorHAnsi"/>
                <w:b/>
                <w:bCs/>
                <w:color w:val="000000"/>
              </w:rPr>
            </w:pPr>
            <w:r w:rsidRPr="00C64AB3">
              <w:rPr>
                <w:rFonts w:cstheme="minorHAnsi"/>
                <w:b/>
                <w:bCs/>
                <w:color w:val="000000"/>
              </w:rPr>
              <w:t>8.92</w:t>
            </w:r>
          </w:p>
        </w:tc>
      </w:tr>
      <w:tr w:rsidR="006803AB" w:rsidRPr="00C64AB3" w:rsidTr="006803AB">
        <w:trPr>
          <w:trHeight w:val="300"/>
        </w:trPr>
        <w:tc>
          <w:tcPr>
            <w:tcW w:w="3120" w:type="dxa"/>
            <w:shd w:val="clear" w:color="000000" w:fill="FFFFFF"/>
            <w:noWrap/>
            <w:vAlign w:val="bottom"/>
            <w:hideMark/>
          </w:tcPr>
          <w:p w:rsidR="006803AB" w:rsidRPr="00C64AB3" w:rsidRDefault="006803AB" w:rsidP="006803AB">
            <w:pPr>
              <w:rPr>
                <w:rFonts w:cstheme="minorHAnsi"/>
                <w:b/>
                <w:bCs/>
                <w:color w:val="000000"/>
              </w:rPr>
            </w:pPr>
            <w:r w:rsidRPr="00C64AB3">
              <w:rPr>
                <w:rFonts w:cstheme="minorHAnsi"/>
                <w:b/>
                <w:bCs/>
                <w:color w:val="000000"/>
              </w:rPr>
              <w:t>Propus</w:t>
            </w:r>
          </w:p>
        </w:tc>
        <w:tc>
          <w:tcPr>
            <w:tcW w:w="1400" w:type="dxa"/>
            <w:shd w:val="clear" w:color="000000" w:fill="FFFFFF"/>
            <w:noWrap/>
            <w:vAlign w:val="bottom"/>
            <w:hideMark/>
          </w:tcPr>
          <w:p w:rsidR="006803AB" w:rsidRPr="00C64AB3" w:rsidRDefault="006803AB" w:rsidP="006803AB">
            <w:pPr>
              <w:jc w:val="right"/>
              <w:rPr>
                <w:rFonts w:cstheme="minorHAnsi"/>
                <w:b/>
                <w:bCs/>
                <w:color w:val="000000"/>
              </w:rPr>
            </w:pPr>
            <w:r w:rsidRPr="00C64AB3">
              <w:rPr>
                <w:rFonts w:cstheme="minorHAnsi"/>
                <w:b/>
                <w:bCs/>
                <w:color w:val="000000"/>
              </w:rPr>
              <w:t>117800</w:t>
            </w:r>
          </w:p>
        </w:tc>
        <w:tc>
          <w:tcPr>
            <w:tcW w:w="1620" w:type="dxa"/>
            <w:shd w:val="clear" w:color="000000" w:fill="FFFFFF"/>
            <w:noWrap/>
            <w:vAlign w:val="bottom"/>
            <w:hideMark/>
          </w:tcPr>
          <w:p w:rsidR="006803AB" w:rsidRPr="00C64AB3" w:rsidRDefault="006803AB" w:rsidP="006803AB">
            <w:pPr>
              <w:jc w:val="right"/>
              <w:rPr>
                <w:rFonts w:cstheme="minorHAnsi"/>
                <w:b/>
                <w:bCs/>
                <w:color w:val="000000"/>
              </w:rPr>
            </w:pPr>
            <w:r w:rsidRPr="00C64AB3">
              <w:rPr>
                <w:rFonts w:cstheme="minorHAnsi"/>
                <w:b/>
                <w:bCs/>
                <w:color w:val="000000"/>
              </w:rPr>
              <w:t>44.15</w:t>
            </w:r>
          </w:p>
        </w:tc>
      </w:tr>
    </w:tbl>
    <w:p w:rsidR="006803AB" w:rsidRPr="00C64AB3" w:rsidRDefault="006803AB" w:rsidP="006803AB">
      <w:pPr>
        <w:rPr>
          <w:rFonts w:cstheme="minorHAnsi"/>
          <w:b/>
          <w:bCs/>
          <w:color w:val="000000"/>
        </w:rPr>
      </w:pPr>
    </w:p>
    <w:p w:rsidR="0024452A" w:rsidRDefault="0024452A" w:rsidP="00175E20">
      <w:pPr>
        <w:jc w:val="center"/>
        <w:rPr>
          <w:b/>
          <w:lang w:val="en-GB"/>
        </w:rPr>
      </w:pPr>
    </w:p>
    <w:p w:rsidR="006803AB" w:rsidRDefault="006803AB" w:rsidP="006803AB">
      <w:pPr>
        <w:autoSpaceDE w:val="0"/>
        <w:autoSpaceDN w:val="0"/>
        <w:adjustRightInd w:val="0"/>
        <w:rPr>
          <w:rFonts w:cstheme="minorHAnsi"/>
          <w:b/>
        </w:rPr>
      </w:pPr>
    </w:p>
    <w:p w:rsidR="005A599F" w:rsidRDefault="005A599F" w:rsidP="006803AB">
      <w:pPr>
        <w:autoSpaceDE w:val="0"/>
        <w:autoSpaceDN w:val="0"/>
        <w:adjustRightInd w:val="0"/>
        <w:rPr>
          <w:rFonts w:cstheme="minorHAnsi"/>
          <w:b/>
        </w:rPr>
      </w:pPr>
    </w:p>
    <w:p w:rsidR="005A599F" w:rsidRDefault="005A599F" w:rsidP="006803AB">
      <w:pPr>
        <w:autoSpaceDE w:val="0"/>
        <w:autoSpaceDN w:val="0"/>
        <w:adjustRightInd w:val="0"/>
        <w:rPr>
          <w:rFonts w:cstheme="minorHAnsi"/>
          <w:b/>
        </w:rPr>
      </w:pPr>
    </w:p>
    <w:p w:rsidR="005A599F" w:rsidRPr="00C64AB3" w:rsidRDefault="005A599F" w:rsidP="006803AB">
      <w:pPr>
        <w:autoSpaceDE w:val="0"/>
        <w:autoSpaceDN w:val="0"/>
        <w:adjustRightInd w:val="0"/>
        <w:rPr>
          <w:rFonts w:cstheme="minorHAnsi"/>
          <w:b/>
        </w:rPr>
      </w:pPr>
    </w:p>
    <w:p w:rsidR="006803AB" w:rsidRPr="00C64AB3" w:rsidRDefault="006803AB" w:rsidP="006803AB">
      <w:pPr>
        <w:shd w:val="clear" w:color="auto" w:fill="17365D" w:themeFill="text2" w:themeFillShade="BF"/>
        <w:rPr>
          <w:rFonts w:cstheme="minorHAnsi"/>
          <w:b/>
          <w:sz w:val="28"/>
        </w:rPr>
      </w:pPr>
      <w:r>
        <w:rPr>
          <w:rFonts w:cstheme="minorHAnsi"/>
          <w:b/>
          <w:sz w:val="28"/>
        </w:rPr>
        <w:t>Zone cu riscuri naturale</w:t>
      </w:r>
    </w:p>
    <w:p w:rsidR="006803AB" w:rsidRDefault="006803AB" w:rsidP="006803AB">
      <w:pPr>
        <w:autoSpaceDE w:val="0"/>
        <w:autoSpaceDN w:val="0"/>
        <w:adjustRightInd w:val="0"/>
        <w:rPr>
          <w:rFonts w:cstheme="minorHAnsi"/>
          <w:b/>
        </w:rPr>
      </w:pPr>
    </w:p>
    <w:p w:rsidR="006803AB" w:rsidRDefault="006803AB" w:rsidP="006803AB">
      <w:pPr>
        <w:ind w:firstLine="426"/>
        <w:rPr>
          <w:lang w:val="en-GB"/>
        </w:rPr>
      </w:pPr>
      <w:r w:rsidRPr="003462F4">
        <w:rPr>
          <w:lang w:val="en-GB"/>
        </w:rPr>
        <w:t xml:space="preserve">Se prezintă direct în plansele </w:t>
      </w:r>
      <w:r>
        <w:rPr>
          <w:lang w:val="en-GB"/>
        </w:rPr>
        <w:t>3A si 3B</w:t>
      </w:r>
      <w:r w:rsidRPr="003462F4">
        <w:rPr>
          <w:lang w:val="en-GB"/>
        </w:rPr>
        <w:t xml:space="preserve"> si în regulamentul de urbanism si se compun, în general</w:t>
      </w:r>
      <w:r>
        <w:rPr>
          <w:lang w:val="en-GB"/>
        </w:rPr>
        <w:t xml:space="preserve"> din </w:t>
      </w:r>
      <w:r w:rsidRPr="003462F4">
        <w:rPr>
          <w:lang w:val="en-GB"/>
        </w:rPr>
        <w:t>alunecări de teren.</w:t>
      </w:r>
      <w:r>
        <w:rPr>
          <w:lang w:val="en-GB"/>
        </w:rPr>
        <w:t xml:space="preserve"> În zonele afectate de alunecarile de teren a fost impusa interdictie definitive de contruire.</w:t>
      </w:r>
    </w:p>
    <w:p w:rsidR="006803AB" w:rsidRPr="003462F4" w:rsidRDefault="006803AB" w:rsidP="006803AB">
      <w:pPr>
        <w:ind w:firstLine="426"/>
        <w:rPr>
          <w:lang w:val="en-GB"/>
        </w:rPr>
      </w:pPr>
      <w:r>
        <w:rPr>
          <w:lang w:val="en-GB"/>
        </w:rPr>
        <w:t xml:space="preserve">Zonele de risc inundabile sunt in lungul raului Otasau si sunt tinute sub control de lucrarile de amenjare si indiguire. In masterplanul judetului, raul Otasau este propus pentru lucrari de intretinere, reparare si extindere  a digurilor. </w:t>
      </w:r>
    </w:p>
    <w:p w:rsidR="006803AB" w:rsidRDefault="006803AB" w:rsidP="006803AB">
      <w:pPr>
        <w:ind w:firstLine="426"/>
      </w:pPr>
      <w:r w:rsidRPr="003462F4">
        <w:rPr>
          <w:lang w:val="en-GB"/>
        </w:rPr>
        <w:t xml:space="preserve">Datele sunt </w:t>
      </w:r>
      <w:r>
        <w:rPr>
          <w:lang w:val="en-GB"/>
        </w:rPr>
        <w:t xml:space="preserve">au fost preluate din proiectul </w:t>
      </w:r>
      <w:r>
        <w:t xml:space="preserve">“Elaborea hartii de risc la nivelul judetului Valcea” – LOT6 - Comuna Pausesti. </w:t>
      </w:r>
    </w:p>
    <w:p w:rsidR="006803AB" w:rsidRDefault="00485D63" w:rsidP="006803AB">
      <w:pPr>
        <w:ind w:firstLine="426"/>
        <w:rPr>
          <w:noProof/>
        </w:rPr>
      </w:pPr>
      <w:r w:rsidRPr="00485D63">
        <w:rPr>
          <w:noProof/>
          <w:lang w:val="en-US" w:eastAsia="en-US"/>
        </w:rPr>
        <w:drawing>
          <wp:anchor distT="0" distB="0" distL="114300" distR="114300" simplePos="0" relativeHeight="251687936" behindDoc="0" locked="0" layoutInCell="1" allowOverlap="1">
            <wp:simplePos x="0" y="0"/>
            <wp:positionH relativeFrom="column">
              <wp:posOffset>271145</wp:posOffset>
            </wp:positionH>
            <wp:positionV relativeFrom="paragraph">
              <wp:posOffset>4445</wp:posOffset>
            </wp:positionV>
            <wp:extent cx="5191125" cy="40907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8836" cy="4088981"/>
                    </a:xfrm>
                    <a:prstGeom prst="rect">
                      <a:avLst/>
                    </a:prstGeom>
                  </pic:spPr>
                </pic:pic>
              </a:graphicData>
            </a:graphic>
          </wp:anchor>
        </w:drawing>
      </w:r>
    </w:p>
    <w:p w:rsidR="006803AB" w:rsidRPr="009E20AA" w:rsidRDefault="006803AB" w:rsidP="006803AB">
      <w:pPr>
        <w:ind w:firstLine="426"/>
        <w:rPr>
          <w:lang w:val="en-GB"/>
        </w:rPr>
      </w:pPr>
      <w:r>
        <w:t xml:space="preserve"> </w:t>
      </w:r>
      <w:r>
        <w:rPr>
          <w:lang w:val="en-GB"/>
        </w:rPr>
        <w:t xml:space="preserve"> </w:t>
      </w: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p>
    <w:p w:rsidR="006803AB" w:rsidRDefault="006803AB" w:rsidP="006803AB">
      <w:pPr>
        <w:rPr>
          <w:b/>
          <w:lang w:val="en-GB"/>
        </w:rPr>
      </w:pPr>
      <w:r>
        <w:rPr>
          <w:b/>
          <w:lang w:val="en-GB"/>
        </w:rPr>
        <w:t>Descriere sumara a zonelor de risc</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1</w:t>
      </w:r>
    </w:p>
    <w:p w:rsidR="006803AB" w:rsidRPr="00485D63" w:rsidRDefault="006803AB" w:rsidP="006803AB">
      <w:pPr>
        <w:rPr>
          <w:lang w:val="en-GB"/>
        </w:rPr>
      </w:pPr>
      <w:r w:rsidRPr="00485D63">
        <w:rPr>
          <w:lang w:val="en-GB"/>
        </w:rPr>
        <w:t xml:space="preserve">Localizare : Sat Barcanele </w:t>
      </w:r>
    </w:p>
    <w:p w:rsidR="006803AB" w:rsidRPr="00485D63" w:rsidRDefault="006803AB" w:rsidP="006803AB">
      <w:pPr>
        <w:rPr>
          <w:lang w:val="en-GB"/>
        </w:rPr>
      </w:pPr>
      <w:r w:rsidRPr="00485D63">
        <w:rPr>
          <w:lang w:val="en-GB"/>
        </w:rPr>
        <w:t>Plansa pug: 3A</w:t>
      </w:r>
    </w:p>
    <w:p w:rsidR="006803AB" w:rsidRPr="00485D63" w:rsidRDefault="006803AB" w:rsidP="006803AB">
      <w:pPr>
        <w:rPr>
          <w:lang w:val="en-GB"/>
        </w:rPr>
      </w:pPr>
      <w:r w:rsidRPr="00485D63">
        <w:rPr>
          <w:lang w:val="en-GB"/>
        </w:rPr>
        <w:t>Tip terenuri: Arabil, Pasuni</w:t>
      </w:r>
    </w:p>
    <w:p w:rsidR="006803AB" w:rsidRPr="00485D63" w:rsidRDefault="006803AB" w:rsidP="006803AB">
      <w:pPr>
        <w:rPr>
          <w:lang w:val="en-GB"/>
        </w:rPr>
      </w:pPr>
      <w:r w:rsidRPr="00485D63">
        <w:rPr>
          <w:lang w:val="en-GB"/>
        </w:rPr>
        <w:t>Suprafata: 3.26 ha</w:t>
      </w:r>
    </w:p>
    <w:p w:rsidR="006803AB" w:rsidRPr="00485D63" w:rsidRDefault="006803AB" w:rsidP="006803AB">
      <w:pPr>
        <w:rPr>
          <w:lang w:val="en-GB"/>
        </w:rPr>
      </w:pPr>
    </w:p>
    <w:p w:rsidR="006803AB" w:rsidRDefault="006803AB" w:rsidP="006803AB">
      <w:pPr>
        <w:rPr>
          <w:lang w:val="en-GB"/>
        </w:rPr>
      </w:pPr>
    </w:p>
    <w:p w:rsidR="00575617" w:rsidRPr="00485D63" w:rsidRDefault="00575617" w:rsidP="006803AB">
      <w:pPr>
        <w:rPr>
          <w:lang w:val="en-GB"/>
        </w:rPr>
      </w:pPr>
    </w:p>
    <w:p w:rsidR="006803AB" w:rsidRPr="00485D63" w:rsidRDefault="006803AB" w:rsidP="006803AB">
      <w:pPr>
        <w:rPr>
          <w:sz w:val="28"/>
          <w:lang w:val="en-GB"/>
        </w:rPr>
      </w:pPr>
      <w:r w:rsidRPr="00485D63">
        <w:rPr>
          <w:sz w:val="28"/>
          <w:lang w:val="en-GB"/>
        </w:rPr>
        <w:lastRenderedPageBreak/>
        <w:t>Denumire : Zona risc alunecare 2</w:t>
      </w:r>
    </w:p>
    <w:p w:rsidR="006803AB" w:rsidRPr="00485D63" w:rsidRDefault="006803AB" w:rsidP="006803AB">
      <w:pPr>
        <w:rPr>
          <w:lang w:val="en-GB"/>
        </w:rPr>
      </w:pPr>
      <w:r w:rsidRPr="00485D63">
        <w:rPr>
          <w:lang w:val="en-GB"/>
        </w:rPr>
        <w:t xml:space="preserve">Localizare : Sat </w:t>
      </w:r>
      <w:r w:rsidR="00485D63" w:rsidRPr="00485D63">
        <w:rPr>
          <w:lang w:val="en-GB"/>
        </w:rPr>
        <w:t>Pausesti</w:t>
      </w:r>
    </w:p>
    <w:p w:rsidR="006803AB" w:rsidRPr="00485D63" w:rsidRDefault="006803AB" w:rsidP="006803AB">
      <w:pPr>
        <w:rPr>
          <w:lang w:val="en-GB"/>
        </w:rPr>
      </w:pPr>
      <w:r w:rsidRPr="00485D63">
        <w:rPr>
          <w:lang w:val="en-GB"/>
        </w:rPr>
        <w:t>Plansa pug: 3A</w:t>
      </w:r>
    </w:p>
    <w:p w:rsidR="006803AB" w:rsidRPr="00485D63" w:rsidRDefault="006803AB" w:rsidP="006803AB">
      <w:pPr>
        <w:rPr>
          <w:lang w:val="en-GB"/>
        </w:rPr>
      </w:pPr>
      <w:r w:rsidRPr="00485D63">
        <w:rPr>
          <w:lang w:val="en-GB"/>
        </w:rPr>
        <w:t>Tip terenuri:  Livezi, Arabil, Paduri</w:t>
      </w:r>
    </w:p>
    <w:p w:rsidR="006803AB" w:rsidRPr="00485D63" w:rsidRDefault="006803AB" w:rsidP="006803AB">
      <w:pPr>
        <w:rPr>
          <w:lang w:val="en-GB"/>
        </w:rPr>
      </w:pPr>
      <w:r w:rsidRPr="00485D63">
        <w:rPr>
          <w:lang w:val="en-GB"/>
        </w:rPr>
        <w:t>Suprafata: 2.27 ha</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3</w:t>
      </w:r>
    </w:p>
    <w:p w:rsidR="006803AB" w:rsidRPr="00485D63" w:rsidRDefault="006803AB" w:rsidP="006803AB">
      <w:pPr>
        <w:rPr>
          <w:lang w:val="en-GB"/>
        </w:rPr>
      </w:pPr>
      <w:r w:rsidRPr="00485D63">
        <w:rPr>
          <w:lang w:val="en-GB"/>
        </w:rPr>
        <w:t xml:space="preserve">Localizare : Sat </w:t>
      </w:r>
      <w:r w:rsidR="00485D63" w:rsidRPr="00485D63">
        <w:rPr>
          <w:lang w:val="en-GB"/>
        </w:rPr>
        <w:t>Pausesti</w:t>
      </w:r>
      <w:r w:rsidRPr="00485D63">
        <w:rPr>
          <w:lang w:val="en-GB"/>
        </w:rPr>
        <w:t xml:space="preserve"> </w:t>
      </w:r>
    </w:p>
    <w:p w:rsidR="006803AB" w:rsidRPr="00485D63" w:rsidRDefault="006803AB" w:rsidP="006803AB">
      <w:pPr>
        <w:rPr>
          <w:lang w:val="en-GB"/>
        </w:rPr>
      </w:pPr>
      <w:r w:rsidRPr="00485D63">
        <w:rPr>
          <w:lang w:val="en-GB"/>
        </w:rPr>
        <w:t>Plansa pug: 3A</w:t>
      </w:r>
    </w:p>
    <w:p w:rsidR="006803AB" w:rsidRPr="00485D63" w:rsidRDefault="006803AB" w:rsidP="006803AB">
      <w:pPr>
        <w:rPr>
          <w:lang w:val="en-GB"/>
        </w:rPr>
      </w:pPr>
      <w:r w:rsidRPr="00485D63">
        <w:rPr>
          <w:lang w:val="en-GB"/>
        </w:rPr>
        <w:t>Tip terenuri: Livezi, Arabil,Fanate, Paduri</w:t>
      </w:r>
    </w:p>
    <w:p w:rsidR="006803AB" w:rsidRPr="00485D63" w:rsidRDefault="006803AB" w:rsidP="006803AB">
      <w:pPr>
        <w:rPr>
          <w:lang w:val="en-GB"/>
        </w:rPr>
      </w:pPr>
      <w:r w:rsidRPr="00485D63">
        <w:rPr>
          <w:lang w:val="en-GB"/>
        </w:rPr>
        <w:t>Suprafata: 9.09 ha</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4</w:t>
      </w:r>
    </w:p>
    <w:p w:rsidR="006803AB" w:rsidRPr="00485D63" w:rsidRDefault="006803AB" w:rsidP="006803AB">
      <w:pPr>
        <w:rPr>
          <w:lang w:val="en-GB"/>
        </w:rPr>
      </w:pPr>
      <w:r w:rsidRPr="00485D63">
        <w:rPr>
          <w:lang w:val="en-GB"/>
        </w:rPr>
        <w:t xml:space="preserve">Localizare : Sat </w:t>
      </w:r>
      <w:r w:rsidR="00485D63" w:rsidRPr="00485D63">
        <w:rPr>
          <w:lang w:val="en-GB"/>
        </w:rPr>
        <w:t>Valeni</w:t>
      </w:r>
      <w:r w:rsidRPr="00485D63">
        <w:rPr>
          <w:lang w:val="en-GB"/>
        </w:rPr>
        <w:t xml:space="preserve"> </w:t>
      </w:r>
    </w:p>
    <w:p w:rsidR="006803AB" w:rsidRPr="00485D63" w:rsidRDefault="006803AB" w:rsidP="006803AB">
      <w:pPr>
        <w:rPr>
          <w:lang w:val="en-GB"/>
        </w:rPr>
      </w:pPr>
      <w:r w:rsidRPr="00485D63">
        <w:rPr>
          <w:lang w:val="en-GB"/>
        </w:rPr>
        <w:t>Plansa pug: 3A</w:t>
      </w:r>
    </w:p>
    <w:p w:rsidR="006803AB" w:rsidRPr="00485D63" w:rsidRDefault="006803AB" w:rsidP="006803AB">
      <w:pPr>
        <w:rPr>
          <w:lang w:val="en-GB"/>
        </w:rPr>
      </w:pPr>
      <w:r w:rsidRPr="00485D63">
        <w:rPr>
          <w:lang w:val="en-GB"/>
        </w:rPr>
        <w:t>Tip terenuri:  Arabil</w:t>
      </w:r>
    </w:p>
    <w:p w:rsidR="006803AB" w:rsidRPr="00485D63" w:rsidRDefault="006803AB" w:rsidP="006803AB">
      <w:pPr>
        <w:rPr>
          <w:lang w:val="en-GB"/>
        </w:rPr>
      </w:pPr>
      <w:r w:rsidRPr="00485D63">
        <w:rPr>
          <w:lang w:val="en-GB"/>
        </w:rPr>
        <w:t>Suprafata    : 1.55 ha</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5</w:t>
      </w:r>
    </w:p>
    <w:p w:rsidR="006803AB" w:rsidRPr="00485D63" w:rsidRDefault="006803AB" w:rsidP="006803AB">
      <w:pPr>
        <w:rPr>
          <w:lang w:val="en-GB"/>
        </w:rPr>
      </w:pPr>
      <w:r w:rsidRPr="00485D63">
        <w:rPr>
          <w:lang w:val="en-GB"/>
        </w:rPr>
        <w:t xml:space="preserve">Localizare : Sat </w:t>
      </w:r>
      <w:r w:rsidR="00485D63" w:rsidRPr="00485D63">
        <w:rPr>
          <w:lang w:val="en-GB"/>
        </w:rPr>
        <w:t>Buzdugan</w:t>
      </w:r>
      <w:r w:rsidRPr="00485D63">
        <w:rPr>
          <w:lang w:val="en-GB"/>
        </w:rPr>
        <w:t xml:space="preserve"> </w:t>
      </w:r>
    </w:p>
    <w:p w:rsidR="006803AB" w:rsidRPr="00485D63" w:rsidRDefault="00485D63" w:rsidP="006803AB">
      <w:pPr>
        <w:rPr>
          <w:lang w:val="en-GB"/>
        </w:rPr>
      </w:pPr>
      <w:r w:rsidRPr="00485D63">
        <w:rPr>
          <w:lang w:val="en-GB"/>
        </w:rPr>
        <w:t>Plansa pug: 3B</w:t>
      </w:r>
    </w:p>
    <w:p w:rsidR="006803AB" w:rsidRPr="00485D63" w:rsidRDefault="006803AB" w:rsidP="006803AB">
      <w:pPr>
        <w:rPr>
          <w:lang w:val="en-GB"/>
        </w:rPr>
      </w:pPr>
      <w:r w:rsidRPr="00485D63">
        <w:rPr>
          <w:lang w:val="en-GB"/>
        </w:rPr>
        <w:t>Tip terenuri: Livezi, Arabil,Fanate, Paduri</w:t>
      </w:r>
    </w:p>
    <w:p w:rsidR="006803AB" w:rsidRPr="00485D63" w:rsidRDefault="006803AB" w:rsidP="006803AB">
      <w:pPr>
        <w:rPr>
          <w:lang w:val="en-GB"/>
        </w:rPr>
      </w:pPr>
      <w:r w:rsidRPr="00485D63">
        <w:rPr>
          <w:lang w:val="en-GB"/>
        </w:rPr>
        <w:t>Suprafata    : 25.27 ha</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6</w:t>
      </w:r>
    </w:p>
    <w:p w:rsidR="006803AB" w:rsidRPr="00485D63" w:rsidRDefault="006803AB" w:rsidP="006803AB">
      <w:pPr>
        <w:rPr>
          <w:lang w:val="en-GB"/>
        </w:rPr>
      </w:pPr>
      <w:r w:rsidRPr="00485D63">
        <w:rPr>
          <w:lang w:val="en-GB"/>
        </w:rPr>
        <w:t xml:space="preserve">Localizare : Sat </w:t>
      </w:r>
      <w:r w:rsidR="00485D63" w:rsidRPr="00485D63">
        <w:rPr>
          <w:lang w:val="en-GB"/>
        </w:rPr>
        <w:t>Cernele</w:t>
      </w:r>
      <w:r w:rsidRPr="00485D63">
        <w:rPr>
          <w:lang w:val="en-GB"/>
        </w:rPr>
        <w:t xml:space="preserve"> </w:t>
      </w:r>
    </w:p>
    <w:p w:rsidR="006803AB" w:rsidRPr="00485D63" w:rsidRDefault="006803AB" w:rsidP="006803AB">
      <w:pPr>
        <w:rPr>
          <w:lang w:val="en-GB"/>
        </w:rPr>
      </w:pPr>
      <w:r w:rsidRPr="00485D63">
        <w:rPr>
          <w:lang w:val="en-GB"/>
        </w:rPr>
        <w:t>Plansa pug: 3</w:t>
      </w:r>
      <w:r w:rsidR="00485D63" w:rsidRPr="00485D63">
        <w:rPr>
          <w:lang w:val="en-GB"/>
        </w:rPr>
        <w:t>B</w:t>
      </w:r>
    </w:p>
    <w:p w:rsidR="006803AB" w:rsidRPr="00485D63" w:rsidRDefault="006803AB" w:rsidP="006803AB">
      <w:pPr>
        <w:rPr>
          <w:lang w:val="en-GB"/>
        </w:rPr>
      </w:pPr>
      <w:r w:rsidRPr="00485D63">
        <w:rPr>
          <w:lang w:val="en-GB"/>
        </w:rPr>
        <w:t>Tip terenuri: Livezi, Arabil,Fanate, Paduri</w:t>
      </w:r>
    </w:p>
    <w:p w:rsidR="006803AB" w:rsidRPr="00485D63" w:rsidRDefault="006803AB" w:rsidP="006803AB">
      <w:pPr>
        <w:rPr>
          <w:lang w:val="en-GB"/>
        </w:rPr>
      </w:pPr>
      <w:r w:rsidRPr="00485D63">
        <w:rPr>
          <w:lang w:val="en-GB"/>
        </w:rPr>
        <w:t>Suprafata    : 19.34 h</w:t>
      </w:r>
    </w:p>
    <w:p w:rsidR="006803AB" w:rsidRPr="00485D63" w:rsidRDefault="006803AB" w:rsidP="006803AB">
      <w:pPr>
        <w:rPr>
          <w:lang w:val="en-GB"/>
        </w:rPr>
      </w:pPr>
    </w:p>
    <w:p w:rsidR="006803AB" w:rsidRPr="00485D63" w:rsidRDefault="006803AB" w:rsidP="006803AB">
      <w:pPr>
        <w:rPr>
          <w:sz w:val="28"/>
          <w:lang w:val="en-GB"/>
        </w:rPr>
      </w:pPr>
      <w:r w:rsidRPr="00485D63">
        <w:rPr>
          <w:sz w:val="28"/>
          <w:lang w:val="en-GB"/>
        </w:rPr>
        <w:t>Denumire : Zona risc alunecare 7</w:t>
      </w:r>
    </w:p>
    <w:p w:rsidR="006803AB" w:rsidRPr="00485D63" w:rsidRDefault="006803AB" w:rsidP="006803AB">
      <w:pPr>
        <w:rPr>
          <w:lang w:val="en-GB"/>
        </w:rPr>
      </w:pPr>
      <w:r w:rsidRPr="00485D63">
        <w:rPr>
          <w:lang w:val="en-GB"/>
        </w:rPr>
        <w:t xml:space="preserve">Localizare : Sat </w:t>
      </w:r>
      <w:r w:rsidR="00485D63" w:rsidRPr="00485D63">
        <w:rPr>
          <w:lang w:val="en-GB"/>
        </w:rPr>
        <w:t>Serbanesti</w:t>
      </w:r>
    </w:p>
    <w:p w:rsidR="006803AB" w:rsidRPr="00485D63" w:rsidRDefault="006803AB" w:rsidP="006803AB">
      <w:pPr>
        <w:rPr>
          <w:lang w:val="en-GB"/>
        </w:rPr>
      </w:pPr>
      <w:r w:rsidRPr="00485D63">
        <w:rPr>
          <w:lang w:val="en-GB"/>
        </w:rPr>
        <w:t>Plansa pug: 3</w:t>
      </w:r>
      <w:r w:rsidR="00485D63" w:rsidRPr="00485D63">
        <w:rPr>
          <w:lang w:val="en-GB"/>
        </w:rPr>
        <w:t>B</w:t>
      </w:r>
    </w:p>
    <w:p w:rsidR="006803AB" w:rsidRPr="00485D63" w:rsidRDefault="006803AB" w:rsidP="006803AB">
      <w:pPr>
        <w:rPr>
          <w:lang w:val="en-GB"/>
        </w:rPr>
      </w:pPr>
      <w:r w:rsidRPr="00485D63">
        <w:rPr>
          <w:lang w:val="en-GB"/>
        </w:rPr>
        <w:t>Tip terenuri: Livezi, Arabil,Fanate, Paduri</w:t>
      </w:r>
    </w:p>
    <w:p w:rsidR="006803AB" w:rsidRPr="00485D63" w:rsidRDefault="006803AB" w:rsidP="006803AB">
      <w:pPr>
        <w:rPr>
          <w:lang w:val="en-GB"/>
        </w:rPr>
      </w:pPr>
      <w:r w:rsidRPr="00485D63">
        <w:rPr>
          <w:lang w:val="en-GB"/>
        </w:rPr>
        <w:t>Suprafata    : 14.97 ha</w:t>
      </w:r>
    </w:p>
    <w:p w:rsidR="006803AB" w:rsidRPr="00485D63" w:rsidRDefault="006803AB" w:rsidP="006803AB">
      <w:pPr>
        <w:rPr>
          <w:sz w:val="28"/>
          <w:lang w:val="en-GB"/>
        </w:rPr>
      </w:pPr>
    </w:p>
    <w:p w:rsidR="006803AB" w:rsidRPr="00485D63" w:rsidRDefault="006803AB" w:rsidP="006803AB">
      <w:pPr>
        <w:rPr>
          <w:sz w:val="28"/>
          <w:lang w:val="en-GB"/>
        </w:rPr>
      </w:pPr>
      <w:r w:rsidRPr="00485D63">
        <w:rPr>
          <w:sz w:val="28"/>
          <w:lang w:val="en-GB"/>
        </w:rPr>
        <w:t>Denumire : Zona risc alunecare 8</w:t>
      </w:r>
      <w:bookmarkStart w:id="0" w:name="_GoBack"/>
      <w:bookmarkEnd w:id="0"/>
    </w:p>
    <w:p w:rsidR="006803AB" w:rsidRPr="00485D63" w:rsidRDefault="006803AB" w:rsidP="006803AB">
      <w:pPr>
        <w:rPr>
          <w:lang w:val="en-GB"/>
        </w:rPr>
      </w:pPr>
      <w:r w:rsidRPr="00485D63">
        <w:rPr>
          <w:lang w:val="en-GB"/>
        </w:rPr>
        <w:t xml:space="preserve">Localizare : Sat </w:t>
      </w:r>
      <w:r w:rsidR="00485D63" w:rsidRPr="00485D63">
        <w:rPr>
          <w:lang w:val="en-GB"/>
        </w:rPr>
        <w:t>Serbanesti</w:t>
      </w:r>
      <w:r w:rsidRPr="00485D63">
        <w:rPr>
          <w:lang w:val="en-GB"/>
        </w:rPr>
        <w:t xml:space="preserve"> </w:t>
      </w:r>
    </w:p>
    <w:p w:rsidR="006803AB" w:rsidRPr="00485D63" w:rsidRDefault="006803AB" w:rsidP="006803AB">
      <w:pPr>
        <w:rPr>
          <w:lang w:val="en-GB"/>
        </w:rPr>
      </w:pPr>
      <w:r w:rsidRPr="00485D63">
        <w:rPr>
          <w:lang w:val="en-GB"/>
        </w:rPr>
        <w:t>Plansa pug: 3</w:t>
      </w:r>
      <w:r w:rsidR="00485D63" w:rsidRPr="00485D63">
        <w:rPr>
          <w:lang w:val="en-GB"/>
        </w:rPr>
        <w:t>B</w:t>
      </w:r>
    </w:p>
    <w:p w:rsidR="006803AB" w:rsidRPr="00485D63" w:rsidRDefault="006803AB" w:rsidP="006803AB">
      <w:pPr>
        <w:rPr>
          <w:lang w:val="en-GB"/>
        </w:rPr>
      </w:pPr>
      <w:r w:rsidRPr="00485D63">
        <w:rPr>
          <w:lang w:val="en-GB"/>
        </w:rPr>
        <w:t>Tip t</w:t>
      </w:r>
      <w:r w:rsidR="00485D63" w:rsidRPr="00485D63">
        <w:rPr>
          <w:lang w:val="en-GB"/>
        </w:rPr>
        <w:t>erenuri: Livezi, Arabil,Curti constructii</w:t>
      </w:r>
    </w:p>
    <w:p w:rsidR="006803AB" w:rsidRPr="00485D63" w:rsidRDefault="006803AB" w:rsidP="006803AB">
      <w:pPr>
        <w:rPr>
          <w:lang w:val="en-GB"/>
        </w:rPr>
      </w:pPr>
      <w:r w:rsidRPr="00485D63">
        <w:rPr>
          <w:lang w:val="en-GB"/>
        </w:rPr>
        <w:t xml:space="preserve">Suprafata    : </w:t>
      </w:r>
      <w:r w:rsidR="00485D63" w:rsidRPr="00485D63">
        <w:rPr>
          <w:lang w:val="en-GB"/>
        </w:rPr>
        <w:t>7.83</w:t>
      </w:r>
      <w:r w:rsidRPr="00485D63">
        <w:rPr>
          <w:lang w:val="en-GB"/>
        </w:rPr>
        <w:t xml:space="preserve"> ha</w:t>
      </w:r>
    </w:p>
    <w:p w:rsidR="006803AB" w:rsidRDefault="006803AB" w:rsidP="006803AB">
      <w:pPr>
        <w:rPr>
          <w:b/>
          <w:lang w:val="en-GB"/>
        </w:rPr>
      </w:pPr>
    </w:p>
    <w:p w:rsidR="006803AB" w:rsidRDefault="006803AB" w:rsidP="006803AB">
      <w:pPr>
        <w:rPr>
          <w:b/>
          <w:lang w:val="en-GB"/>
        </w:rPr>
      </w:pPr>
    </w:p>
    <w:p w:rsidR="006803AB" w:rsidRPr="00C64AB3" w:rsidRDefault="006803AB" w:rsidP="006803AB">
      <w:pPr>
        <w:shd w:val="clear" w:color="auto" w:fill="17365D" w:themeFill="text2" w:themeFillShade="BF"/>
        <w:rPr>
          <w:rFonts w:cstheme="minorHAnsi"/>
          <w:b/>
          <w:sz w:val="28"/>
        </w:rPr>
      </w:pPr>
      <w:r w:rsidRPr="00C64AB3">
        <w:rPr>
          <w:rFonts w:cstheme="minorHAnsi"/>
          <w:b/>
          <w:sz w:val="28"/>
        </w:rPr>
        <w:t>Măsuri de reducere a impactului</w:t>
      </w:r>
    </w:p>
    <w:p w:rsidR="006803AB" w:rsidRPr="00C64AB3" w:rsidRDefault="006803AB" w:rsidP="006803AB">
      <w:pPr>
        <w:ind w:firstLine="720"/>
        <w:rPr>
          <w:rFonts w:cstheme="minorHAnsi"/>
        </w:rPr>
      </w:pPr>
    </w:p>
    <w:p w:rsidR="006803AB" w:rsidRPr="00C64AB3" w:rsidRDefault="006803AB" w:rsidP="006803AB">
      <w:pPr>
        <w:ind w:firstLine="630"/>
        <w:rPr>
          <w:rFonts w:cstheme="minorHAnsi"/>
          <w:b/>
        </w:rPr>
      </w:pPr>
      <w:r w:rsidRPr="00C64AB3">
        <w:rPr>
          <w:rFonts w:cstheme="minorHAnsi"/>
          <w:b/>
        </w:rPr>
        <w:t xml:space="preserve">Se impun monitorizari si reactualizare a datelor de pe teren o data la </w:t>
      </w:r>
      <w:r>
        <w:rPr>
          <w:rFonts w:cstheme="minorHAnsi"/>
          <w:b/>
        </w:rPr>
        <w:t>2</w:t>
      </w:r>
      <w:r w:rsidRPr="00C64AB3">
        <w:rPr>
          <w:rFonts w:cstheme="minorHAnsi"/>
          <w:b/>
        </w:rPr>
        <w:t xml:space="preserve"> ani. </w:t>
      </w:r>
    </w:p>
    <w:p w:rsidR="006803AB" w:rsidRPr="00C64AB3" w:rsidRDefault="006803AB" w:rsidP="006803AB">
      <w:pPr>
        <w:ind w:firstLine="630"/>
        <w:rPr>
          <w:rFonts w:cstheme="minorHAnsi"/>
          <w:b/>
        </w:rPr>
      </w:pPr>
      <w:r w:rsidRPr="00C64AB3">
        <w:rPr>
          <w:rFonts w:cstheme="minorHAnsi"/>
          <w:b/>
        </w:rPr>
        <w:t>Masurile propuse pentru diminuare vor fi implementate pe parcursul implementarii PUG – 10 ani.</w:t>
      </w:r>
    </w:p>
    <w:p w:rsidR="006803AB" w:rsidRPr="00C64AB3" w:rsidRDefault="006803AB" w:rsidP="006803AB">
      <w:pPr>
        <w:ind w:firstLine="630"/>
        <w:rPr>
          <w:rFonts w:cstheme="minorHAnsi"/>
          <w:b/>
        </w:rPr>
      </w:pPr>
      <w:r w:rsidRPr="00C64AB3">
        <w:rPr>
          <w:rFonts w:cstheme="minorHAnsi"/>
          <w:b/>
        </w:rPr>
        <w:lastRenderedPageBreak/>
        <w:t>Responzabilul pentru implementarea masurilor de diminuare a impactului si monitorizare este Primaria Pausesti prin Consiliul Local si Consiliul Judetean Valcea.</w:t>
      </w:r>
    </w:p>
    <w:p w:rsidR="006803AB" w:rsidRPr="00C64AB3" w:rsidRDefault="006803AB" w:rsidP="006803AB">
      <w:pPr>
        <w:autoSpaceDE w:val="0"/>
        <w:autoSpaceDN w:val="0"/>
        <w:adjustRightInd w:val="0"/>
        <w:rPr>
          <w:rFonts w:cstheme="minorHAnsi"/>
          <w:b/>
        </w:rPr>
      </w:pPr>
    </w:p>
    <w:p w:rsidR="0024452A" w:rsidRDefault="0024452A" w:rsidP="00175E20">
      <w:pPr>
        <w:jc w:val="center"/>
        <w:rPr>
          <w:b/>
          <w:lang w:val="en-GB"/>
        </w:rPr>
      </w:pPr>
    </w:p>
    <w:p w:rsidR="0024452A" w:rsidRDefault="0024452A" w:rsidP="00175E20">
      <w:pPr>
        <w:jc w:val="center"/>
        <w:rPr>
          <w:b/>
          <w:lang w:val="en-GB"/>
        </w:rPr>
      </w:pPr>
    </w:p>
    <w:p w:rsidR="0024452A" w:rsidRDefault="0024452A" w:rsidP="00175E20">
      <w:pPr>
        <w:jc w:val="center"/>
        <w:rPr>
          <w:b/>
          <w:lang w:val="en-GB"/>
        </w:rPr>
      </w:pPr>
    </w:p>
    <w:p w:rsidR="0024452A" w:rsidRDefault="0024452A" w:rsidP="00175E20">
      <w:pPr>
        <w:jc w:val="center"/>
        <w:rPr>
          <w:b/>
          <w:lang w:val="en-GB"/>
        </w:rPr>
      </w:pPr>
    </w:p>
    <w:p w:rsidR="00C93274" w:rsidRPr="009E20AA" w:rsidRDefault="006803AB" w:rsidP="00175E20">
      <w:pPr>
        <w:jc w:val="center"/>
        <w:rPr>
          <w:b/>
          <w:lang w:val="en-GB"/>
        </w:rPr>
      </w:pPr>
      <w:r>
        <w:rPr>
          <w:b/>
          <w:lang w:val="en-GB"/>
        </w:rPr>
        <w:t>M</w:t>
      </w:r>
      <w:r w:rsidR="00C93274" w:rsidRPr="009E20AA">
        <w:rPr>
          <w:b/>
          <w:lang w:val="en-GB"/>
        </w:rPr>
        <w:t>ONUMENTE</w:t>
      </w:r>
    </w:p>
    <w:p w:rsidR="00C93274" w:rsidRPr="009E20AA" w:rsidRDefault="00C93274" w:rsidP="00C93274">
      <w:pPr>
        <w:rPr>
          <w:b/>
          <w:lang w:val="en-GB"/>
        </w:rPr>
      </w:pPr>
    </w:p>
    <w:p w:rsidR="00175E20" w:rsidRPr="009E20AA" w:rsidRDefault="00C93274" w:rsidP="00C93274">
      <w:pPr>
        <w:rPr>
          <w:lang w:val="en-GB"/>
        </w:rPr>
      </w:pPr>
      <w:r w:rsidRPr="009E20AA">
        <w:rPr>
          <w:lang w:val="en-GB"/>
        </w:rPr>
        <w:t xml:space="preserve">In reglementari este cuprinsa si localizarea geografică pentru </w:t>
      </w:r>
      <w:r w:rsidR="00B52FF1" w:rsidRPr="009E20AA">
        <w:rPr>
          <w:lang w:val="en-GB"/>
        </w:rPr>
        <w:t xml:space="preserve">monumentele </w:t>
      </w:r>
      <w:r w:rsidRPr="009E20AA">
        <w:rPr>
          <w:lang w:val="en-GB"/>
        </w:rPr>
        <w:t xml:space="preserve"> din comuna </w:t>
      </w:r>
      <w:r w:rsidR="00B60F7C">
        <w:rPr>
          <w:lang w:val="en-GB"/>
        </w:rPr>
        <w:t>Păuşeşti</w:t>
      </w:r>
      <w:r w:rsidRPr="009E20AA">
        <w:rPr>
          <w:lang w:val="en-GB"/>
        </w:rPr>
        <w:t xml:space="preserve">,  judeţul </w:t>
      </w:r>
      <w:r w:rsidR="00B52FF1" w:rsidRPr="009E20AA">
        <w:rPr>
          <w:lang w:val="en-GB"/>
        </w:rPr>
        <w:t>V</w:t>
      </w:r>
      <w:r w:rsidR="006B4196" w:rsidRPr="009E20AA">
        <w:rPr>
          <w:lang w:val="en-GB"/>
        </w:rPr>
        <w:t>âlcea</w:t>
      </w:r>
      <w:r w:rsidRPr="009E20AA">
        <w:rPr>
          <w:lang w:val="en-GB"/>
        </w:rPr>
        <w:t xml:space="preserve">, având codurile </w:t>
      </w:r>
    </w:p>
    <w:p w:rsidR="00B52FF1" w:rsidRPr="009E20AA" w:rsidRDefault="00B52FF1" w:rsidP="00C93274">
      <w:pPr>
        <w:rPr>
          <w:lang w:val="en-GB"/>
        </w:rPr>
      </w:pPr>
    </w:p>
    <w:p w:rsidR="00B52FF1" w:rsidRPr="009E20AA" w:rsidRDefault="00B52FF1" w:rsidP="00B52FF1">
      <w:pPr>
        <w:rPr>
          <w:b/>
        </w:rPr>
      </w:pPr>
      <w:r w:rsidRPr="009E20AA">
        <w:rPr>
          <w:noProof/>
          <w:lang w:val="en-US" w:eastAsia="en-US"/>
        </w:rPr>
        <w:drawing>
          <wp:anchor distT="0" distB="0" distL="118745" distR="118745" simplePos="0" relativeHeight="251663360" behindDoc="0" locked="0" layoutInCell="1" allowOverlap="1">
            <wp:simplePos x="0" y="0"/>
            <wp:positionH relativeFrom="margin">
              <wp:posOffset>3660140</wp:posOffset>
            </wp:positionH>
            <wp:positionV relativeFrom="paragraph">
              <wp:posOffset>149860</wp:posOffset>
            </wp:positionV>
            <wp:extent cx="2461260" cy="1851660"/>
            <wp:effectExtent l="19050" t="0" r="0" b="0"/>
            <wp:wrapSquare wrapText="bothSides"/>
            <wp:docPr id="9" name="Picture 4" descr="Pausesti%20Otasau_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sesti%20Otasau_Sf"/>
                    <pic:cNvPicPr>
                      <a:picLocks noChangeAspect="1" noChangeArrowheads="1"/>
                    </pic:cNvPicPr>
                  </pic:nvPicPr>
                  <pic:blipFill>
                    <a:blip r:embed="rId39" cstate="print"/>
                    <a:srcRect/>
                    <a:stretch>
                      <a:fillRect/>
                    </a:stretch>
                  </pic:blipFill>
                  <pic:spPr bwMode="auto">
                    <a:xfrm>
                      <a:off x="0" y="0"/>
                      <a:ext cx="2461260" cy="1851660"/>
                    </a:xfrm>
                    <a:prstGeom prst="rect">
                      <a:avLst/>
                    </a:prstGeom>
                    <a:noFill/>
                  </pic:spPr>
                </pic:pic>
              </a:graphicData>
            </a:graphic>
          </wp:anchor>
        </w:drawing>
      </w:r>
    </w:p>
    <w:p w:rsidR="00B52FF1" w:rsidRPr="009E20AA" w:rsidRDefault="00B52FF1" w:rsidP="00B52FF1">
      <w:pPr>
        <w:rPr>
          <w:b/>
        </w:rPr>
      </w:pPr>
      <w:r w:rsidRPr="009E20AA">
        <w:rPr>
          <w:b/>
        </w:rPr>
        <w:t>BISERICA “</w:t>
      </w:r>
      <w:r w:rsidR="00B25F30" w:rsidRPr="00B25F30">
        <w:rPr>
          <w:b/>
        </w:rPr>
        <w:t>BISERICA SFINTII ARHANGHELI MIHAL SI GAVRIL</w:t>
      </w:r>
      <w:r w:rsidRPr="009E20AA">
        <w:rPr>
          <w:b/>
        </w:rPr>
        <w:t>”</w:t>
      </w:r>
    </w:p>
    <w:p w:rsidR="00B52FF1" w:rsidRPr="009E20AA" w:rsidRDefault="00B52FF1" w:rsidP="00B52FF1">
      <w:r w:rsidRPr="009E20AA">
        <w:t>monument de arhitectur</w:t>
      </w:r>
      <w:r w:rsidR="006B4196" w:rsidRPr="009E20AA">
        <w:t>ă</w:t>
      </w:r>
    </w:p>
    <w:p w:rsidR="00B52FF1" w:rsidRPr="009E20AA" w:rsidRDefault="00B52FF1" w:rsidP="00B52FF1">
      <w:r w:rsidRPr="009E20AA">
        <w:t>Cod:</w:t>
      </w:r>
    </w:p>
    <w:p w:rsidR="00B52FF1" w:rsidRPr="009E20AA" w:rsidRDefault="00B52FF1" w:rsidP="00B52FF1">
      <w:r w:rsidRPr="009E20AA">
        <w:t>Lista 1955: -;</w:t>
      </w:r>
    </w:p>
    <w:p w:rsidR="00B52FF1" w:rsidRPr="009E20AA" w:rsidRDefault="00B52FF1" w:rsidP="00B52FF1">
      <w:r w:rsidRPr="009E20AA">
        <w:t>Lista 1991 – 1992: 39B0255;</w:t>
      </w:r>
    </w:p>
    <w:p w:rsidR="00B52FF1" w:rsidRPr="009E20AA" w:rsidRDefault="00B52FF1" w:rsidP="00B52FF1">
      <w:r w:rsidRPr="009E20AA">
        <w:t>Lista 2004: VL-II-m-B-09865.</w:t>
      </w:r>
    </w:p>
    <w:p w:rsidR="00B52FF1" w:rsidRPr="009E20AA" w:rsidRDefault="00B52FF1" w:rsidP="00B52FF1">
      <w:r w:rsidRPr="009E20AA">
        <w:t xml:space="preserve">Localizare: com. </w:t>
      </w:r>
      <w:r w:rsidR="00B60F7C">
        <w:t>Păuşeşti</w:t>
      </w:r>
      <w:r w:rsidRPr="009E20AA">
        <w:t xml:space="preserve">, sat </w:t>
      </w:r>
      <w:r w:rsidR="00B60F7C">
        <w:t>Păuşeşti</w:t>
      </w:r>
      <w:r w:rsidRPr="009E20AA">
        <w:t>.</w:t>
      </w:r>
    </w:p>
    <w:p w:rsidR="00B52FF1" w:rsidRPr="009E20AA" w:rsidRDefault="00B52FF1" w:rsidP="00B52FF1">
      <w:pPr>
        <w:rPr>
          <w:spacing w:val="-14"/>
        </w:rPr>
      </w:pPr>
      <w:r w:rsidRPr="009E20AA">
        <w:rPr>
          <w:spacing w:val="-14"/>
        </w:rPr>
        <w:t>Datare: 1777, ref. 1854 – 1859; 1890. Categoria valoric</w:t>
      </w:r>
      <w:r w:rsidR="006B4196" w:rsidRPr="009E20AA">
        <w:rPr>
          <w:spacing w:val="-14"/>
        </w:rPr>
        <w:t>ă</w:t>
      </w:r>
      <w:r w:rsidRPr="009E20AA">
        <w:rPr>
          <w:spacing w:val="-14"/>
        </w:rPr>
        <w:t xml:space="preserve"> B.</w:t>
      </w:r>
    </w:p>
    <w:p w:rsidR="00B52FF1" w:rsidRPr="009E20AA" w:rsidRDefault="00B52FF1" w:rsidP="00B52FF1">
      <w:r w:rsidRPr="009E20AA">
        <w:t xml:space="preserve">Ctitori: </w:t>
      </w:r>
      <w:r w:rsidR="006B4196" w:rsidRPr="009E20AA">
        <w:t>Î</w:t>
      </w:r>
      <w:r w:rsidRPr="009E20AA">
        <w:t xml:space="preserve">naltul ierarh Calinic, care reface biserica </w:t>
      </w:r>
      <w:r w:rsidR="006B4196" w:rsidRPr="009E20AA">
        <w:t>î</w:t>
      </w:r>
      <w:r w:rsidRPr="009E20AA">
        <w:t>n secolul al XIX-lea, ctitorii in</w:t>
      </w:r>
      <w:r w:rsidR="005F4088">
        <w:t>ţ</w:t>
      </w:r>
      <w:r w:rsidRPr="009E20AA">
        <w:t>iali fiind popa Laz</w:t>
      </w:r>
      <w:r w:rsidR="006B4196" w:rsidRPr="009E20AA">
        <w:t>ă</w:t>
      </w:r>
      <w:r w:rsidRPr="009E20AA">
        <w:t xml:space="preserve">r </w:t>
      </w:r>
      <w:r w:rsidR="00465A0C">
        <w:t>ş</w:t>
      </w:r>
      <w:r w:rsidRPr="009E20AA">
        <w:t>i Radu Avramescu.</w:t>
      </w:r>
    </w:p>
    <w:p w:rsidR="00B52FF1" w:rsidRPr="009E20AA" w:rsidRDefault="00B52FF1" w:rsidP="00B52FF1"/>
    <w:p w:rsidR="00B52FF1" w:rsidRPr="009E20AA" w:rsidRDefault="00B52FF1" w:rsidP="00B52FF1">
      <w:pPr>
        <w:rPr>
          <w:b/>
          <w:lang w:val="fr-FR"/>
        </w:rPr>
      </w:pPr>
      <w:r w:rsidRPr="009E20AA">
        <w:rPr>
          <w:noProof/>
          <w:lang w:val="en-US" w:eastAsia="en-US"/>
        </w:rPr>
        <w:drawing>
          <wp:anchor distT="0" distB="0" distL="118745" distR="118745" simplePos="0" relativeHeight="251662336" behindDoc="0" locked="0" layoutInCell="1" allowOverlap="1">
            <wp:simplePos x="0" y="0"/>
            <wp:positionH relativeFrom="margin">
              <wp:posOffset>0</wp:posOffset>
            </wp:positionH>
            <wp:positionV relativeFrom="paragraph">
              <wp:posOffset>41910</wp:posOffset>
            </wp:positionV>
            <wp:extent cx="2286000" cy="1719580"/>
            <wp:effectExtent l="19050" t="0" r="0" b="0"/>
            <wp:wrapSquare wrapText="bothSides"/>
            <wp:docPr id="6" name="Picture 3" descr="Cernelele_Pausesti%20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nelele_Pausesti%20ADM"/>
                    <pic:cNvPicPr>
                      <a:picLocks noChangeAspect="1" noChangeArrowheads="1"/>
                    </pic:cNvPicPr>
                  </pic:nvPicPr>
                  <pic:blipFill>
                    <a:blip r:embed="rId40" cstate="print"/>
                    <a:srcRect/>
                    <a:stretch>
                      <a:fillRect/>
                    </a:stretch>
                  </pic:blipFill>
                  <pic:spPr bwMode="auto">
                    <a:xfrm>
                      <a:off x="0" y="0"/>
                      <a:ext cx="2286000" cy="1719580"/>
                    </a:xfrm>
                    <a:prstGeom prst="rect">
                      <a:avLst/>
                    </a:prstGeom>
                    <a:noFill/>
                  </pic:spPr>
                </pic:pic>
              </a:graphicData>
            </a:graphic>
          </wp:anchor>
        </w:drawing>
      </w:r>
      <w:r w:rsidRPr="009E20AA">
        <w:rPr>
          <w:b/>
          <w:lang w:val="fr-FR"/>
        </w:rPr>
        <w:t>BISERICA DE LEMN “ADORMIREA MAICII DOMNULUI”</w:t>
      </w:r>
    </w:p>
    <w:p w:rsidR="00B52FF1" w:rsidRPr="009E20AA" w:rsidRDefault="006B4196" w:rsidP="00B52FF1">
      <w:pPr>
        <w:rPr>
          <w:lang w:val="fr-FR"/>
        </w:rPr>
      </w:pPr>
      <w:r w:rsidRPr="009E20AA">
        <w:rPr>
          <w:lang w:val="fr-FR"/>
        </w:rPr>
        <w:t>monument de arhitectură</w:t>
      </w:r>
    </w:p>
    <w:p w:rsidR="00B52FF1" w:rsidRPr="009E20AA" w:rsidRDefault="00B52FF1" w:rsidP="00B52FF1">
      <w:pPr>
        <w:rPr>
          <w:lang w:val="fr-FR"/>
        </w:rPr>
      </w:pPr>
      <w:r w:rsidRPr="009E20AA">
        <w:rPr>
          <w:lang w:val="fr-FR"/>
        </w:rPr>
        <w:t>Cod:</w:t>
      </w:r>
    </w:p>
    <w:p w:rsidR="00B52FF1" w:rsidRPr="009E20AA" w:rsidRDefault="00B52FF1" w:rsidP="00B52FF1">
      <w:pPr>
        <w:rPr>
          <w:lang w:val="fr-FR"/>
        </w:rPr>
      </w:pPr>
      <w:r w:rsidRPr="009E20AA">
        <w:rPr>
          <w:lang w:val="fr-FR"/>
        </w:rPr>
        <w:t>Lista 1955: -;</w:t>
      </w:r>
    </w:p>
    <w:p w:rsidR="00B52FF1" w:rsidRPr="009E20AA" w:rsidRDefault="00B52FF1" w:rsidP="00B52FF1">
      <w:pPr>
        <w:rPr>
          <w:lang w:val="fr-FR"/>
        </w:rPr>
      </w:pPr>
      <w:r w:rsidRPr="009E20AA">
        <w:rPr>
          <w:lang w:val="fr-FR"/>
        </w:rPr>
        <w:t>Lista 1991 – 1992: 39B0101;</w:t>
      </w:r>
    </w:p>
    <w:p w:rsidR="00B52FF1" w:rsidRPr="009E20AA" w:rsidRDefault="00B52FF1" w:rsidP="00B52FF1">
      <w:pPr>
        <w:rPr>
          <w:lang w:val="fr-FR"/>
        </w:rPr>
      </w:pPr>
      <w:r w:rsidRPr="009E20AA">
        <w:rPr>
          <w:lang w:val="fr-FR"/>
        </w:rPr>
        <w:t>Lista 2004: VL-II-m-B-09714.</w:t>
      </w:r>
    </w:p>
    <w:p w:rsidR="00B52FF1" w:rsidRPr="009E20AA" w:rsidRDefault="00B52FF1" w:rsidP="00B52FF1">
      <w:pPr>
        <w:rPr>
          <w:lang w:val="fr-FR"/>
        </w:rPr>
      </w:pPr>
      <w:r w:rsidRPr="009E20AA">
        <w:rPr>
          <w:lang w:val="fr-FR"/>
        </w:rPr>
        <w:t xml:space="preserve">Localizare: com. </w:t>
      </w:r>
      <w:r w:rsidR="00B60F7C">
        <w:t>Păuşeşti</w:t>
      </w:r>
      <w:r w:rsidRPr="009E20AA">
        <w:rPr>
          <w:lang w:val="fr-FR"/>
        </w:rPr>
        <w:t>, sat Cernelele.</w:t>
      </w:r>
    </w:p>
    <w:p w:rsidR="00B52FF1" w:rsidRPr="009E20AA" w:rsidRDefault="00B52FF1" w:rsidP="00B52FF1">
      <w:pPr>
        <w:rPr>
          <w:lang w:val="en-US"/>
        </w:rPr>
      </w:pPr>
      <w:r w:rsidRPr="009E20AA">
        <w:t>Datare: 1811. Categoria valoric</w:t>
      </w:r>
      <w:r w:rsidR="006B4196" w:rsidRPr="009E20AA">
        <w:t>ă</w:t>
      </w:r>
      <w:r w:rsidRPr="009E20AA">
        <w:t xml:space="preserve"> B.</w:t>
      </w:r>
    </w:p>
    <w:p w:rsidR="00B52FF1" w:rsidRPr="009E20AA" w:rsidRDefault="00B52FF1" w:rsidP="00B52FF1">
      <w:r w:rsidRPr="009E20AA">
        <w:t xml:space="preserve">Ctitori: Matei Borcea </w:t>
      </w:r>
      <w:r w:rsidR="00465A0C">
        <w:t>ş</w:t>
      </w:r>
      <w:r w:rsidRPr="009E20AA">
        <w:t>i al</w:t>
      </w:r>
      <w:r w:rsidR="005F4088">
        <w:t>ţ</w:t>
      </w:r>
      <w:r w:rsidRPr="009E20AA">
        <w:t>i locuitori ai satului.</w:t>
      </w:r>
    </w:p>
    <w:p w:rsidR="00B52FF1" w:rsidRPr="009E20AA" w:rsidRDefault="00B52FF1" w:rsidP="00C93274">
      <w:pPr>
        <w:rPr>
          <w:lang w:val="en-GB"/>
        </w:rPr>
      </w:pPr>
    </w:p>
    <w:p w:rsidR="00175E20" w:rsidRPr="006803AB" w:rsidRDefault="006803AB" w:rsidP="00C93274">
      <w:pPr>
        <w:rPr>
          <w:b/>
          <w:lang w:val="en-GB"/>
        </w:rPr>
      </w:pPr>
      <w:r w:rsidRPr="006803AB">
        <w:rPr>
          <w:b/>
          <w:lang w:val="en-GB"/>
        </w:rPr>
        <w:t>Sectiunea monumente este completata de Studiul Istoric elaborat.</w:t>
      </w:r>
    </w:p>
    <w:p w:rsidR="00F02C19" w:rsidRPr="009E20AA" w:rsidRDefault="00F02C19" w:rsidP="00823270">
      <w:pPr>
        <w:rPr>
          <w:b/>
          <w:bCs/>
          <w:i/>
          <w:iCs/>
        </w:rPr>
      </w:pPr>
    </w:p>
    <w:p w:rsidR="00823270" w:rsidRPr="009E20AA" w:rsidRDefault="00823270" w:rsidP="00823270">
      <w:pPr>
        <w:rPr>
          <w:b/>
          <w:bCs/>
          <w:i/>
          <w:iCs/>
          <w:lang w:val="fr-FR"/>
        </w:rPr>
      </w:pPr>
      <w:r w:rsidRPr="009E20AA">
        <w:rPr>
          <w:b/>
          <w:bCs/>
          <w:i/>
          <w:iCs/>
        </w:rPr>
        <w:t xml:space="preserve">5.  </w:t>
      </w:r>
      <w:r w:rsidRPr="009E20AA">
        <w:rPr>
          <w:b/>
          <w:bCs/>
          <w:i/>
          <w:iCs/>
          <w:lang w:val="fr-FR"/>
        </w:rPr>
        <w:t xml:space="preserve">CONCLUZII  GENERALE </w:t>
      </w:r>
    </w:p>
    <w:p w:rsidR="00F02C19" w:rsidRPr="009E20AA" w:rsidRDefault="00F02C19" w:rsidP="00823270">
      <w:pPr>
        <w:rPr>
          <w:lang w:val="fr-FR"/>
        </w:rPr>
      </w:pPr>
    </w:p>
    <w:p w:rsidR="00F02C19" w:rsidRPr="009E20AA" w:rsidRDefault="00F02C19" w:rsidP="00823270"/>
    <w:p w:rsidR="00906750" w:rsidRPr="009E20AA" w:rsidRDefault="00F02C19" w:rsidP="00823270">
      <w:r w:rsidRPr="009E20AA">
        <w:t xml:space="preserve">Asezarea geografica, situarea în teritoriu, legaturile cu comunele din judet si conditiile geoclimatice sunt premise favorabile dezvoltarii în perspectiva a comunei </w:t>
      </w:r>
      <w:r w:rsidR="00B60F7C">
        <w:t>Păuşeşti</w:t>
      </w:r>
      <w:r w:rsidRPr="009E20AA">
        <w:t xml:space="preserve"> în baza economiei predominant agricole.</w:t>
      </w:r>
      <w:r w:rsidRPr="009E20AA">
        <w:cr/>
        <w:t>Asigurarea dreptului de proprietate asupra terenurilor, în baza Legii Fondului Funciar, prin punerea în posesia cetatenilor a parcelelor de teren agricol, creaza premise noi, de dezvoltare a sectorului particular în economia agricola.</w:t>
      </w:r>
      <w:r w:rsidRPr="009E20AA">
        <w:tab/>
      </w:r>
      <w:r w:rsidRPr="009E20AA">
        <w:cr/>
        <w:t xml:space="preserve">Planul urbanistic general elaborat pentru satele componente ale comunei </w:t>
      </w:r>
      <w:r w:rsidR="00B60F7C">
        <w:t>Păuşeşti</w:t>
      </w:r>
      <w:r w:rsidRPr="009E20AA">
        <w:t xml:space="preserve"> are în vedere stabilirea limitei teritoriului intravilan pentru fiecare sat, organizarea armonioasa a zonelor functionale în teritoriul intrailan propus, asigurarea legaturilor între zonele functionale </w:t>
      </w:r>
      <w:r w:rsidRPr="009E20AA">
        <w:lastRenderedPageBreak/>
        <w:t>si a legaturilor între localitati.</w:t>
      </w:r>
      <w:r w:rsidRPr="009E20AA">
        <w:cr/>
        <w:t>Totodata s-a avut în vedere rezervarea terenurilor pentru realiz</w:t>
      </w:r>
      <w:r w:rsidR="00075A8A" w:rsidRPr="009E20AA">
        <w:t>a</w:t>
      </w:r>
      <w:r w:rsidRPr="009E20AA">
        <w:t>rea în perspectiva a unor obiective de interes public, ca si asigurarea de terenuri pentru construirea de noi locuinte.</w:t>
      </w:r>
      <w:r w:rsidRPr="009E20AA">
        <w:cr/>
        <w:t>Planul urbanistic general a evidentiat organizarea circulatiei, stabilirea unitatilor teritoriale de referinta, indicatori propusi privind gradul de ocupare a terenului.</w:t>
      </w:r>
      <w:r w:rsidRPr="009E20AA">
        <w:cr/>
        <w:t>De asemenea, P.U.G. a precizat zonele protejate, valoroase din punct de vedere istoric, arhitectural, si nu în ultimul rând a propus masuri de protejare a mediului natural si construit.</w:t>
      </w:r>
      <w:r w:rsidRPr="009E20AA">
        <w:cr/>
        <w:t>Planul urbanistic general cuprinde si Regulamentul de urbanism care defineste regulile ce permit a se cunoaste care sunt posibilitatile de utilizare si ocupare a terenului.</w:t>
      </w:r>
      <w:r w:rsidRPr="009E20AA">
        <w:cr/>
      </w:r>
    </w:p>
    <w:p w:rsidR="00906750" w:rsidRPr="009E20AA" w:rsidRDefault="00F02C19" w:rsidP="00823270">
      <w:pPr>
        <w:rPr>
          <w:b/>
        </w:rPr>
      </w:pPr>
      <w:r w:rsidRPr="009E20AA">
        <w:rPr>
          <w:b/>
        </w:rPr>
        <w:t>Dupa aprobarea sa la nivelul Consiliului comunal si la nivelul Consiliului Judetean, Planul ur</w:t>
      </w:r>
      <w:r w:rsidR="00075A8A" w:rsidRPr="009E20AA">
        <w:rPr>
          <w:b/>
        </w:rPr>
        <w:t>b</w:t>
      </w:r>
      <w:r w:rsidRPr="009E20AA">
        <w:rPr>
          <w:b/>
        </w:rPr>
        <w:t>anistic general - devine un act de autoritate administrativa, asigurând conditiile materializarii competentelor comunei în functie de domeniul de actionare si reglementare avut în vedere si de cadrul legislativ.</w:t>
      </w:r>
      <w:r w:rsidRPr="009E20AA">
        <w:rPr>
          <w:b/>
        </w:rPr>
        <w:cr/>
      </w:r>
    </w:p>
    <w:p w:rsidR="006C7310" w:rsidRPr="009E20AA" w:rsidRDefault="00F02C19" w:rsidP="006C7310">
      <w:pPr>
        <w:rPr>
          <w:b/>
          <w:bCs/>
        </w:rPr>
      </w:pPr>
      <w:r w:rsidRPr="009E20AA">
        <w:t>Planul de masuri si actiuni în continuare se stabileste în raport cu problemele specifice si prioritare ale localitatilor.</w:t>
      </w:r>
      <w:r w:rsidRPr="009E20AA">
        <w:cr/>
        <w:t>Planul urbanistic general este facut public cetatenilor comunei.</w:t>
      </w:r>
      <w:r w:rsidRPr="009E20AA">
        <w:cr/>
        <w:t>Desfasurarea în continuare a proiectarii are în vedere elaborarea studiilor de specialitate, a planurilor urbanistice zonale si de detaliu pentru zone sau obiective specificate.</w:t>
      </w:r>
    </w:p>
    <w:p w:rsidR="006C7310" w:rsidRPr="009E20AA" w:rsidRDefault="006C7310" w:rsidP="006C7310">
      <w:pPr>
        <w:rPr>
          <w:b/>
          <w:bCs/>
        </w:rPr>
      </w:pPr>
    </w:p>
    <w:p w:rsidR="0024452A" w:rsidRDefault="0024452A" w:rsidP="0015670B">
      <w:pPr>
        <w:ind w:left="5760" w:right="988" w:hanging="5618"/>
        <w:jc w:val="center"/>
        <w:rPr>
          <w:b/>
          <w:bCs/>
        </w:rPr>
      </w:pPr>
    </w:p>
    <w:p w:rsidR="0024452A" w:rsidRDefault="0024452A" w:rsidP="0015670B">
      <w:pPr>
        <w:ind w:left="5760" w:right="988" w:hanging="5618"/>
        <w:jc w:val="center"/>
        <w:rPr>
          <w:b/>
          <w:bCs/>
        </w:rPr>
      </w:pPr>
    </w:p>
    <w:p w:rsidR="0024452A" w:rsidRDefault="0024452A" w:rsidP="0015670B">
      <w:pPr>
        <w:ind w:left="5760" w:right="988" w:hanging="5618"/>
        <w:jc w:val="center"/>
        <w:rPr>
          <w:b/>
          <w:bCs/>
        </w:rPr>
      </w:pPr>
    </w:p>
    <w:p w:rsidR="0024452A" w:rsidRDefault="0024452A" w:rsidP="0015670B">
      <w:pPr>
        <w:ind w:left="5760" w:right="988" w:hanging="5618"/>
        <w:jc w:val="center"/>
        <w:rPr>
          <w:b/>
          <w:bCs/>
        </w:rPr>
      </w:pPr>
    </w:p>
    <w:p w:rsidR="0024452A" w:rsidRDefault="0024452A" w:rsidP="0015670B">
      <w:pPr>
        <w:ind w:left="5760" w:right="988" w:hanging="5618"/>
        <w:jc w:val="center"/>
        <w:rPr>
          <w:b/>
          <w:bCs/>
        </w:rPr>
      </w:pPr>
    </w:p>
    <w:p w:rsidR="0024452A" w:rsidRDefault="0024452A" w:rsidP="0015670B">
      <w:pPr>
        <w:ind w:left="5760" w:right="988" w:hanging="5618"/>
        <w:jc w:val="center"/>
        <w:rPr>
          <w:b/>
          <w:bCs/>
        </w:rPr>
      </w:pPr>
    </w:p>
    <w:p w:rsidR="0015670B" w:rsidRDefault="0015670B" w:rsidP="0015670B">
      <w:pPr>
        <w:ind w:left="5760" w:right="988" w:hanging="5618"/>
        <w:jc w:val="center"/>
        <w:rPr>
          <w:b/>
          <w:bCs/>
        </w:rPr>
      </w:pPr>
      <w:r>
        <w:rPr>
          <w:b/>
          <w:bCs/>
        </w:rPr>
        <w:t>SC ITERATOR SRL                                                     Întocmit</w:t>
      </w:r>
    </w:p>
    <w:p w:rsidR="0015670B" w:rsidRDefault="0015670B" w:rsidP="0015670B">
      <w:pPr>
        <w:ind w:left="1134" w:right="988"/>
        <w:jc w:val="center"/>
        <w:rPr>
          <w:u w:val="single"/>
        </w:rPr>
      </w:pPr>
      <w:r>
        <w:rPr>
          <w:b/>
          <w:bCs/>
        </w:rPr>
        <w:t>Catalin PROTEASA                                           Arh. Dipl. Ioan ION</w:t>
      </w:r>
    </w:p>
    <w:p w:rsidR="0015670B" w:rsidRDefault="0015670B" w:rsidP="0015670B">
      <w:pPr>
        <w:rPr>
          <w:b/>
          <w:color w:val="FFFFFF"/>
        </w:rPr>
      </w:pPr>
    </w:p>
    <w:p w:rsidR="006C7310" w:rsidRPr="009E20AA" w:rsidRDefault="006C7310" w:rsidP="006C7310">
      <w:pPr>
        <w:rPr>
          <w:b/>
          <w:color w:val="FFFFFF"/>
        </w:rPr>
      </w:pPr>
      <w:r w:rsidRPr="009E20AA">
        <w:rPr>
          <w:noProof/>
          <w:lang w:val="en-US" w:eastAsia="en-US"/>
        </w:rPr>
        <w:drawing>
          <wp:anchor distT="0" distB="0" distL="114300" distR="114300" simplePos="0" relativeHeight="251660288" behindDoc="1" locked="0" layoutInCell="1" allowOverlap="1">
            <wp:simplePos x="0" y="0"/>
            <wp:positionH relativeFrom="column">
              <wp:posOffset>3997960</wp:posOffset>
            </wp:positionH>
            <wp:positionV relativeFrom="paragraph">
              <wp:posOffset>-1905</wp:posOffset>
            </wp:positionV>
            <wp:extent cx="1492885" cy="1517650"/>
            <wp:effectExtent l="19050" t="0" r="0" b="0"/>
            <wp:wrapThrough wrapText="bothSides">
              <wp:wrapPolygon edited="0">
                <wp:start x="-276" y="0"/>
                <wp:lineTo x="-276" y="21419"/>
                <wp:lineTo x="21499" y="21419"/>
                <wp:lineTo x="21499" y="0"/>
                <wp:lineTo x="-276" y="0"/>
              </wp:wrapPolygon>
            </wp:wrapThrough>
            <wp:docPr id="3" name="Picture 3" descr="stampila_buna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mpila_buna_v1"/>
                    <pic:cNvPicPr>
                      <a:picLocks noChangeAspect="1" noChangeArrowheads="1"/>
                    </pic:cNvPicPr>
                  </pic:nvPicPr>
                  <pic:blipFill>
                    <a:blip r:embed="rId41" cstate="print"/>
                    <a:srcRect/>
                    <a:stretch>
                      <a:fillRect/>
                    </a:stretch>
                  </pic:blipFill>
                  <pic:spPr bwMode="auto">
                    <a:xfrm>
                      <a:off x="0" y="0"/>
                      <a:ext cx="1492885" cy="1517650"/>
                    </a:xfrm>
                    <a:prstGeom prst="rect">
                      <a:avLst/>
                    </a:prstGeom>
                    <a:noFill/>
                    <a:ln w="9525">
                      <a:noFill/>
                      <a:miter lim="800000"/>
                      <a:headEnd/>
                      <a:tailEnd/>
                    </a:ln>
                  </pic:spPr>
                </pic:pic>
              </a:graphicData>
            </a:graphic>
          </wp:anchor>
        </w:drawing>
      </w:r>
    </w:p>
    <w:p w:rsidR="006C7310" w:rsidRPr="009E20AA" w:rsidRDefault="006C7310" w:rsidP="006C7310">
      <w:pPr>
        <w:rPr>
          <w:b/>
          <w:color w:val="FFFFFF"/>
        </w:rPr>
      </w:pPr>
    </w:p>
    <w:p w:rsidR="006C7310" w:rsidRPr="009E20AA" w:rsidRDefault="006C7310" w:rsidP="006C7310">
      <w:pPr>
        <w:rPr>
          <w:b/>
          <w:color w:val="FFFFFF"/>
        </w:rPr>
      </w:pPr>
    </w:p>
    <w:p w:rsidR="006C7310" w:rsidRPr="009E20AA" w:rsidRDefault="006C7310" w:rsidP="006C7310">
      <w:pPr>
        <w:rPr>
          <w:b/>
          <w:color w:val="FFFFFF"/>
        </w:rPr>
      </w:pPr>
    </w:p>
    <w:p w:rsidR="006C7310" w:rsidRPr="009E20AA" w:rsidRDefault="006C7310" w:rsidP="006C7310">
      <w:pPr>
        <w:rPr>
          <w:b/>
          <w:color w:val="FFFFFF"/>
        </w:rPr>
      </w:pPr>
    </w:p>
    <w:p w:rsidR="00823270" w:rsidRPr="009E20AA" w:rsidRDefault="00823270" w:rsidP="006C7310">
      <w:pPr>
        <w:jc w:val="center"/>
        <w:rPr>
          <w:b/>
          <w:lang w:val="fr-FR"/>
        </w:rPr>
      </w:pPr>
    </w:p>
    <w:p w:rsidR="00F02C19" w:rsidRPr="009E20AA" w:rsidRDefault="00F02C19" w:rsidP="006C7310">
      <w:pPr>
        <w:jc w:val="center"/>
        <w:rPr>
          <w:b/>
          <w:lang w:val="fr-FR"/>
        </w:rPr>
      </w:pPr>
    </w:p>
    <w:p w:rsidR="00F02C19" w:rsidRPr="009E20AA" w:rsidRDefault="00F02C19" w:rsidP="00F02C19">
      <w:pPr>
        <w:jc w:val="center"/>
        <w:rPr>
          <w:b/>
          <w:lang w:val="it-IT"/>
        </w:rPr>
      </w:pPr>
    </w:p>
    <w:sectPr w:rsidR="00F02C19" w:rsidRPr="009E20AA" w:rsidSect="006803AB">
      <w:headerReference w:type="default" r:id="rId42"/>
      <w:footerReference w:type="default" r:id="rId43"/>
      <w:pgSz w:w="11907" w:h="16840" w:code="9"/>
      <w:pgMar w:top="1366" w:right="1418" w:bottom="1225"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EC9" w:rsidRDefault="00333EC9">
      <w:r>
        <w:separator/>
      </w:r>
    </w:p>
  </w:endnote>
  <w:endnote w:type="continuationSeparator" w:id="0">
    <w:p w:rsidR="00333EC9" w:rsidRDefault="00333E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RomJurnalist">
    <w:altName w:val="Times New Roman"/>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mericana BT">
    <w:altName w:val="Courier New"/>
    <w:charset w:val="00"/>
    <w:family w:val="roman"/>
    <w:pitch w:val="variable"/>
    <w:sig w:usb0="00000007" w:usb1="00000000" w:usb2="00000000" w:usb3="00000000" w:csb0="00000011"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ArialUp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97" w:rsidRDefault="008E0C97" w:rsidP="00565908">
    <w:pPr>
      <w:pStyle w:val="Footer"/>
      <w:jc w:val="center"/>
      <w:rPr>
        <w:rFonts w:ascii="ArialUpR" w:hAnsi="ArialUpR"/>
        <w:b/>
        <w:noProof/>
        <w:lang w:val="en-US" w:eastAsia="en-US"/>
      </w:rPr>
    </w:pPr>
  </w:p>
  <w:p w:rsidR="008E0C97" w:rsidRDefault="00AA0EBA" w:rsidP="00565908">
    <w:pPr>
      <w:pStyle w:val="Footer"/>
      <w:jc w:val="center"/>
    </w:pPr>
    <w:r w:rsidRPr="00AA0EBA">
      <w:rPr>
        <w:rFonts w:ascii="ArialUpR" w:hAnsi="ArialUpR"/>
        <w:b/>
        <w:noProof/>
        <w:lang w:val="en-US" w:eastAsia="en-US"/>
      </w:rPr>
      <w:pict>
        <v:line id="_x0000_s2053" style="position:absolute;left:0;text-align:left;z-index:251658240" from="0,-4pt" to="495pt,-4pt" strokeweight="1pt"/>
      </w:pict>
    </w:r>
    <w:r w:rsidR="008E0C97" w:rsidRPr="00231442">
      <w:rPr>
        <w:rFonts w:ascii="ArialUpR" w:hAnsi="ArialUpR"/>
        <w:b/>
        <w:noProof/>
        <w:lang w:val="en-US" w:eastAsia="en-US"/>
      </w:rPr>
      <w:t xml:space="preserve">- </w:t>
    </w:r>
    <w:r w:rsidRPr="00231442">
      <w:rPr>
        <w:rFonts w:ascii="ArialUpR" w:hAnsi="ArialUpR"/>
        <w:b/>
        <w:noProof/>
        <w:lang w:val="en-US" w:eastAsia="en-US"/>
      </w:rPr>
      <w:fldChar w:fldCharType="begin"/>
    </w:r>
    <w:r w:rsidR="008E0C97" w:rsidRPr="00231442">
      <w:rPr>
        <w:rFonts w:ascii="ArialUpR" w:hAnsi="ArialUpR"/>
        <w:b/>
        <w:noProof/>
        <w:lang w:val="en-US" w:eastAsia="en-US"/>
      </w:rPr>
      <w:instrText xml:space="preserve"> PAGE </w:instrText>
    </w:r>
    <w:r w:rsidRPr="00231442">
      <w:rPr>
        <w:rFonts w:ascii="ArialUpR" w:hAnsi="ArialUpR"/>
        <w:b/>
        <w:noProof/>
        <w:lang w:val="en-US" w:eastAsia="en-US"/>
      </w:rPr>
      <w:fldChar w:fldCharType="separate"/>
    </w:r>
    <w:r w:rsidR="009504B4">
      <w:rPr>
        <w:rFonts w:ascii="ArialUpR" w:hAnsi="ArialUpR"/>
        <w:b/>
        <w:noProof/>
        <w:lang w:val="en-US" w:eastAsia="en-US"/>
      </w:rPr>
      <w:t>62</w:t>
    </w:r>
    <w:r w:rsidRPr="00231442">
      <w:rPr>
        <w:rFonts w:ascii="ArialUpR" w:hAnsi="ArialUpR"/>
        <w:b/>
        <w:noProof/>
        <w:lang w:val="en-US" w:eastAsia="en-US"/>
      </w:rPr>
      <w:fldChar w:fldCharType="end"/>
    </w:r>
    <w:r w:rsidR="008E0C97" w:rsidRPr="00231442">
      <w:rPr>
        <w:rFonts w:ascii="ArialUpR" w:hAnsi="ArialUpR"/>
        <w:b/>
        <w:noProof/>
        <w:lang w:val="en-US" w:eastAsia="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EC9" w:rsidRDefault="00333EC9">
      <w:r>
        <w:separator/>
      </w:r>
    </w:p>
  </w:footnote>
  <w:footnote w:type="continuationSeparator" w:id="0">
    <w:p w:rsidR="00333EC9" w:rsidRDefault="00333E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C97" w:rsidRPr="00B52FF1" w:rsidRDefault="00AA0EBA" w:rsidP="00565908">
    <w:pPr>
      <w:pStyle w:val="Header"/>
      <w:rPr>
        <w:rFonts w:ascii="Arial" w:hAnsi="Arial" w:cs="Arial"/>
        <w:b/>
        <w:lang w:val="en-US"/>
      </w:rPr>
    </w:pPr>
    <w:r>
      <w:rPr>
        <w:rFonts w:ascii="Arial" w:hAnsi="Arial" w:cs="Arial"/>
        <w:b/>
        <w:noProof/>
        <w:lang w:val="en-US" w:eastAsia="en-US"/>
      </w:rPr>
      <w:pict>
        <v:line id="_x0000_s2052" style="position:absolute;left:0;text-align:left;z-index:251657216" from="0,14.3pt" to="495pt,14.3pt" strokeweight="1pt"/>
      </w:pict>
    </w:r>
    <w:r w:rsidR="008E0C97" w:rsidRPr="00DE4713">
      <w:rPr>
        <w:rFonts w:ascii="Arial" w:hAnsi="Arial" w:cs="Arial"/>
        <w:b/>
      </w:rPr>
      <w:t xml:space="preserve">MEMORIU </w:t>
    </w:r>
    <w:r w:rsidR="008E0C97">
      <w:rPr>
        <w:rFonts w:ascii="Arial" w:hAnsi="Arial" w:cs="Arial"/>
        <w:b/>
      </w:rPr>
      <w:t>GENERAL</w:t>
    </w:r>
    <w:r w:rsidR="008E0C97" w:rsidRPr="00DE4713">
      <w:rPr>
        <w:rFonts w:ascii="Arial" w:hAnsi="Arial" w:cs="Arial"/>
        <w:b/>
      </w:rPr>
      <w:t xml:space="preserve"> - Comuna </w:t>
    </w:r>
    <w:r w:rsidR="008E0C97">
      <w:rPr>
        <w:rFonts w:ascii="Arial" w:hAnsi="Arial" w:cs="Arial"/>
        <w:b/>
      </w:rPr>
      <w:t>Păuşeşti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AFA3D3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03ECEBB6"/>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735C266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9BF1B37"/>
    <w:multiLevelType w:val="hybridMultilevel"/>
    <w:tmpl w:val="9C5AC5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5272F7"/>
    <w:multiLevelType w:val="hybridMultilevel"/>
    <w:tmpl w:val="7C2E58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7316FB1"/>
    <w:multiLevelType w:val="hybridMultilevel"/>
    <w:tmpl w:val="49EEBC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23A940A1"/>
    <w:multiLevelType w:val="hybridMultilevel"/>
    <w:tmpl w:val="5386B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AC49C8"/>
    <w:multiLevelType w:val="hybridMultilevel"/>
    <w:tmpl w:val="8BE8C5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4944CDF"/>
    <w:multiLevelType w:val="multilevel"/>
    <w:tmpl w:val="A8FAFDEA"/>
    <w:lvl w:ilvl="0">
      <w:start w:val="2"/>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9">
    <w:nsid w:val="364D68F2"/>
    <w:multiLevelType w:val="hybridMultilevel"/>
    <w:tmpl w:val="A3B26D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44D03310"/>
    <w:multiLevelType w:val="hybridMultilevel"/>
    <w:tmpl w:val="30F0C4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45994EB3"/>
    <w:multiLevelType w:val="hybridMultilevel"/>
    <w:tmpl w:val="037054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D8F1E2E"/>
    <w:multiLevelType w:val="hybridMultilevel"/>
    <w:tmpl w:val="E24868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FBB4DB8"/>
    <w:multiLevelType w:val="hybridMultilevel"/>
    <w:tmpl w:val="925A29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64BA7850"/>
    <w:multiLevelType w:val="hybridMultilevel"/>
    <w:tmpl w:val="0382CE12"/>
    <w:lvl w:ilvl="0" w:tplc="208C1A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3122C7"/>
    <w:multiLevelType w:val="hybridMultilevel"/>
    <w:tmpl w:val="DABE40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6FA615BD"/>
    <w:multiLevelType w:val="hybridMultilevel"/>
    <w:tmpl w:val="2EDE44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7DBF518E"/>
    <w:multiLevelType w:val="hybridMultilevel"/>
    <w:tmpl w:val="0B5AF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5F2AC1"/>
    <w:multiLevelType w:val="hybridMultilevel"/>
    <w:tmpl w:val="585A0642"/>
    <w:lvl w:ilvl="0" w:tplc="F2AA24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7FF4160F"/>
    <w:multiLevelType w:val="hybridMultilevel"/>
    <w:tmpl w:val="03F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7"/>
  </w:num>
  <w:num w:numId="7">
    <w:abstractNumId w:val="6"/>
  </w:num>
  <w:num w:numId="8">
    <w:abstractNumId w:val="14"/>
  </w:num>
  <w:num w:numId="9">
    <w:abstractNumId w:val="13"/>
  </w:num>
  <w:num w:numId="10">
    <w:abstractNumId w:val="16"/>
  </w:num>
  <w:num w:numId="11">
    <w:abstractNumId w:val="7"/>
  </w:num>
  <w:num w:numId="12">
    <w:abstractNumId w:val="10"/>
  </w:num>
  <w:num w:numId="13">
    <w:abstractNumId w:val="9"/>
  </w:num>
  <w:num w:numId="14">
    <w:abstractNumId w:val="4"/>
  </w:num>
  <w:num w:numId="15">
    <w:abstractNumId w:val="11"/>
  </w:num>
  <w:num w:numId="16">
    <w:abstractNumId w:val="3"/>
  </w:num>
  <w:num w:numId="17">
    <w:abstractNumId w:val="5"/>
  </w:num>
  <w:num w:numId="18">
    <w:abstractNumId w:val="15"/>
  </w:num>
  <w:num w:numId="19">
    <w:abstractNumId w:val="12"/>
  </w:num>
  <w:num w:numId="20">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881F9E"/>
    <w:rsid w:val="00016B89"/>
    <w:rsid w:val="00066CA6"/>
    <w:rsid w:val="00071441"/>
    <w:rsid w:val="00075A8A"/>
    <w:rsid w:val="00081EA3"/>
    <w:rsid w:val="0009419E"/>
    <w:rsid w:val="000A29E2"/>
    <w:rsid w:val="000C4F6D"/>
    <w:rsid w:val="000D7683"/>
    <w:rsid w:val="0011038B"/>
    <w:rsid w:val="00122B8C"/>
    <w:rsid w:val="00127FE9"/>
    <w:rsid w:val="00130BAD"/>
    <w:rsid w:val="001319FB"/>
    <w:rsid w:val="0013759E"/>
    <w:rsid w:val="001525EB"/>
    <w:rsid w:val="0015670B"/>
    <w:rsid w:val="00164891"/>
    <w:rsid w:val="00175E20"/>
    <w:rsid w:val="0019125D"/>
    <w:rsid w:val="001D1E91"/>
    <w:rsid w:val="001D65B0"/>
    <w:rsid w:val="001F2C00"/>
    <w:rsid w:val="002055CA"/>
    <w:rsid w:val="00211ADB"/>
    <w:rsid w:val="00230263"/>
    <w:rsid w:val="0024452A"/>
    <w:rsid w:val="0024608D"/>
    <w:rsid w:val="0024769E"/>
    <w:rsid w:val="002500EE"/>
    <w:rsid w:val="00252C7A"/>
    <w:rsid w:val="0028521B"/>
    <w:rsid w:val="002B7650"/>
    <w:rsid w:val="002C2646"/>
    <w:rsid w:val="002D17F8"/>
    <w:rsid w:val="002E6F2E"/>
    <w:rsid w:val="00305F9B"/>
    <w:rsid w:val="00312EF5"/>
    <w:rsid w:val="00321296"/>
    <w:rsid w:val="00330A7E"/>
    <w:rsid w:val="00333EC9"/>
    <w:rsid w:val="003462F4"/>
    <w:rsid w:val="00352A55"/>
    <w:rsid w:val="0037620E"/>
    <w:rsid w:val="00376720"/>
    <w:rsid w:val="0039212E"/>
    <w:rsid w:val="003B509A"/>
    <w:rsid w:val="003C0296"/>
    <w:rsid w:val="003E0AD0"/>
    <w:rsid w:val="003F7458"/>
    <w:rsid w:val="00406056"/>
    <w:rsid w:val="00421C32"/>
    <w:rsid w:val="00450A62"/>
    <w:rsid w:val="00461120"/>
    <w:rsid w:val="004642A8"/>
    <w:rsid w:val="00465A0C"/>
    <w:rsid w:val="00482286"/>
    <w:rsid w:val="00485D63"/>
    <w:rsid w:val="00497947"/>
    <w:rsid w:val="004D2B5D"/>
    <w:rsid w:val="00507B89"/>
    <w:rsid w:val="0054285A"/>
    <w:rsid w:val="00545E73"/>
    <w:rsid w:val="00565908"/>
    <w:rsid w:val="005663FF"/>
    <w:rsid w:val="00575617"/>
    <w:rsid w:val="00587361"/>
    <w:rsid w:val="005A1DB7"/>
    <w:rsid w:val="005A5860"/>
    <w:rsid w:val="005A599F"/>
    <w:rsid w:val="005B0212"/>
    <w:rsid w:val="005B6825"/>
    <w:rsid w:val="005F301D"/>
    <w:rsid w:val="005F4088"/>
    <w:rsid w:val="005F6EDD"/>
    <w:rsid w:val="00600B3D"/>
    <w:rsid w:val="00602864"/>
    <w:rsid w:val="006513B2"/>
    <w:rsid w:val="006515D0"/>
    <w:rsid w:val="006546BD"/>
    <w:rsid w:val="00667A97"/>
    <w:rsid w:val="00671A45"/>
    <w:rsid w:val="00675AB5"/>
    <w:rsid w:val="006803AB"/>
    <w:rsid w:val="0068587E"/>
    <w:rsid w:val="0069177E"/>
    <w:rsid w:val="006A0041"/>
    <w:rsid w:val="006A59A0"/>
    <w:rsid w:val="006B4196"/>
    <w:rsid w:val="006C7310"/>
    <w:rsid w:val="006F7912"/>
    <w:rsid w:val="00700CA5"/>
    <w:rsid w:val="0074129E"/>
    <w:rsid w:val="007520FF"/>
    <w:rsid w:val="0077402E"/>
    <w:rsid w:val="00781A6C"/>
    <w:rsid w:val="00795A16"/>
    <w:rsid w:val="007B1C21"/>
    <w:rsid w:val="007C3386"/>
    <w:rsid w:val="007D6A13"/>
    <w:rsid w:val="007D7F64"/>
    <w:rsid w:val="00803DDA"/>
    <w:rsid w:val="0081398D"/>
    <w:rsid w:val="0082298A"/>
    <w:rsid w:val="00823270"/>
    <w:rsid w:val="00843FA9"/>
    <w:rsid w:val="008567E9"/>
    <w:rsid w:val="0087679F"/>
    <w:rsid w:val="00881F9E"/>
    <w:rsid w:val="00892287"/>
    <w:rsid w:val="008A021F"/>
    <w:rsid w:val="008B16CC"/>
    <w:rsid w:val="008E0C97"/>
    <w:rsid w:val="008E78B4"/>
    <w:rsid w:val="008F6F84"/>
    <w:rsid w:val="00906750"/>
    <w:rsid w:val="0091500E"/>
    <w:rsid w:val="00915D7C"/>
    <w:rsid w:val="00942076"/>
    <w:rsid w:val="009504B4"/>
    <w:rsid w:val="00951C8D"/>
    <w:rsid w:val="00966421"/>
    <w:rsid w:val="009872EF"/>
    <w:rsid w:val="009A5F08"/>
    <w:rsid w:val="009B33A1"/>
    <w:rsid w:val="009D1597"/>
    <w:rsid w:val="009D49E1"/>
    <w:rsid w:val="009D768D"/>
    <w:rsid w:val="009E20AA"/>
    <w:rsid w:val="009E4AFD"/>
    <w:rsid w:val="00A1059D"/>
    <w:rsid w:val="00A304F7"/>
    <w:rsid w:val="00A3485A"/>
    <w:rsid w:val="00A43607"/>
    <w:rsid w:val="00A45A30"/>
    <w:rsid w:val="00A5682C"/>
    <w:rsid w:val="00A6628D"/>
    <w:rsid w:val="00AA0EBA"/>
    <w:rsid w:val="00AA3098"/>
    <w:rsid w:val="00AA32B5"/>
    <w:rsid w:val="00AC1B58"/>
    <w:rsid w:val="00AC7B36"/>
    <w:rsid w:val="00AD775F"/>
    <w:rsid w:val="00B14CAD"/>
    <w:rsid w:val="00B250EF"/>
    <w:rsid w:val="00B25CC1"/>
    <w:rsid w:val="00B25F30"/>
    <w:rsid w:val="00B52FF1"/>
    <w:rsid w:val="00B60F7C"/>
    <w:rsid w:val="00B669CA"/>
    <w:rsid w:val="00B97CBF"/>
    <w:rsid w:val="00BA7688"/>
    <w:rsid w:val="00BE5909"/>
    <w:rsid w:val="00BE5DF5"/>
    <w:rsid w:val="00BE776A"/>
    <w:rsid w:val="00BE7E34"/>
    <w:rsid w:val="00BF5211"/>
    <w:rsid w:val="00C06BE1"/>
    <w:rsid w:val="00C074A7"/>
    <w:rsid w:val="00C268CF"/>
    <w:rsid w:val="00C42717"/>
    <w:rsid w:val="00C51858"/>
    <w:rsid w:val="00C56B0B"/>
    <w:rsid w:val="00C70849"/>
    <w:rsid w:val="00C86406"/>
    <w:rsid w:val="00C93274"/>
    <w:rsid w:val="00C93793"/>
    <w:rsid w:val="00CA286D"/>
    <w:rsid w:val="00CB4BEB"/>
    <w:rsid w:val="00CD3AFD"/>
    <w:rsid w:val="00CE0F8A"/>
    <w:rsid w:val="00CF7883"/>
    <w:rsid w:val="00D15D12"/>
    <w:rsid w:val="00D343FB"/>
    <w:rsid w:val="00D6379C"/>
    <w:rsid w:val="00D6478E"/>
    <w:rsid w:val="00D82CC5"/>
    <w:rsid w:val="00D939B6"/>
    <w:rsid w:val="00DA4725"/>
    <w:rsid w:val="00DA6BAF"/>
    <w:rsid w:val="00DB2059"/>
    <w:rsid w:val="00DD0A9C"/>
    <w:rsid w:val="00DE1032"/>
    <w:rsid w:val="00DE3464"/>
    <w:rsid w:val="00DE4713"/>
    <w:rsid w:val="00DF1005"/>
    <w:rsid w:val="00E06D8E"/>
    <w:rsid w:val="00E1106D"/>
    <w:rsid w:val="00E273B7"/>
    <w:rsid w:val="00E30F53"/>
    <w:rsid w:val="00E31409"/>
    <w:rsid w:val="00E451E3"/>
    <w:rsid w:val="00E56F4B"/>
    <w:rsid w:val="00E75285"/>
    <w:rsid w:val="00EA00FD"/>
    <w:rsid w:val="00EB27F6"/>
    <w:rsid w:val="00ED328A"/>
    <w:rsid w:val="00F00104"/>
    <w:rsid w:val="00F02C19"/>
    <w:rsid w:val="00F1476D"/>
    <w:rsid w:val="00F73238"/>
    <w:rsid w:val="00F81B31"/>
    <w:rsid w:val="00FF4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9CA"/>
    <w:rPr>
      <w:sz w:val="24"/>
      <w:szCs w:val="24"/>
      <w:lang w:val="ro-RO" w:eastAsia="ro-RO"/>
    </w:rPr>
  </w:style>
  <w:style w:type="paragraph" w:styleId="Heading1">
    <w:name w:val="heading 1"/>
    <w:basedOn w:val="Normal"/>
    <w:next w:val="Normal"/>
    <w:qFormat/>
    <w:rsid w:val="00B669CA"/>
    <w:pPr>
      <w:keepNext/>
      <w:overflowPunct w:val="0"/>
      <w:autoSpaceDE w:val="0"/>
      <w:autoSpaceDN w:val="0"/>
      <w:adjustRightInd w:val="0"/>
      <w:jc w:val="center"/>
      <w:textAlignment w:val="baseline"/>
      <w:outlineLvl w:val="0"/>
    </w:pPr>
    <w:rPr>
      <w:rFonts w:ascii="Arial" w:hAnsi="Arial"/>
      <w:b/>
      <w:sz w:val="32"/>
      <w:szCs w:val="20"/>
      <w:lang w:val="en-GB"/>
    </w:rPr>
  </w:style>
  <w:style w:type="paragraph" w:styleId="Heading2">
    <w:name w:val="heading 2"/>
    <w:basedOn w:val="Normal"/>
    <w:next w:val="Normal"/>
    <w:qFormat/>
    <w:rsid w:val="00B669CA"/>
    <w:pPr>
      <w:keepNext/>
      <w:overflowPunct w:val="0"/>
      <w:autoSpaceDE w:val="0"/>
      <w:autoSpaceDN w:val="0"/>
      <w:adjustRightInd w:val="0"/>
      <w:jc w:val="center"/>
      <w:textAlignment w:val="baseline"/>
      <w:outlineLvl w:val="1"/>
    </w:pPr>
    <w:rPr>
      <w:rFonts w:ascii="Arial" w:hAnsi="Arial"/>
      <w:b/>
      <w:i/>
      <w:sz w:val="22"/>
      <w:szCs w:val="20"/>
      <w:lang w:val="en-GB"/>
    </w:rPr>
  </w:style>
  <w:style w:type="paragraph" w:styleId="Heading3">
    <w:name w:val="heading 3"/>
    <w:basedOn w:val="Normal"/>
    <w:next w:val="Normal"/>
    <w:qFormat/>
    <w:rsid w:val="00881F9E"/>
    <w:pPr>
      <w:keepNext/>
      <w:spacing w:before="240" w:after="60"/>
      <w:outlineLvl w:val="2"/>
    </w:pPr>
    <w:rPr>
      <w:rFonts w:ascii="Arial" w:hAnsi="Arial" w:cs="Arial"/>
      <w:b/>
      <w:bCs/>
      <w:sz w:val="26"/>
      <w:szCs w:val="26"/>
    </w:rPr>
  </w:style>
  <w:style w:type="paragraph" w:styleId="Heading4">
    <w:name w:val="heading 4"/>
    <w:basedOn w:val="Normal"/>
    <w:next w:val="Normal"/>
    <w:qFormat/>
    <w:rsid w:val="00881F9E"/>
    <w:pPr>
      <w:keepNext/>
      <w:spacing w:before="240" w:after="60"/>
      <w:outlineLvl w:val="3"/>
    </w:pPr>
    <w:rPr>
      <w:b/>
      <w:bCs/>
      <w:sz w:val="28"/>
      <w:szCs w:val="28"/>
    </w:rPr>
  </w:style>
  <w:style w:type="paragraph" w:styleId="Heading5">
    <w:name w:val="heading 5"/>
    <w:basedOn w:val="Normal"/>
    <w:next w:val="Normal"/>
    <w:qFormat/>
    <w:rsid w:val="00881F9E"/>
    <w:pPr>
      <w:spacing w:before="240" w:after="60"/>
      <w:outlineLvl w:val="4"/>
    </w:pPr>
    <w:rPr>
      <w:b/>
      <w:bCs/>
      <w:i/>
      <w:iCs/>
      <w:sz w:val="26"/>
      <w:szCs w:val="26"/>
    </w:rPr>
  </w:style>
  <w:style w:type="paragraph" w:styleId="Heading6">
    <w:name w:val="heading 6"/>
    <w:basedOn w:val="Normal"/>
    <w:next w:val="Normal"/>
    <w:qFormat/>
    <w:rsid w:val="00881F9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669CA"/>
    <w:rPr>
      <w:rFonts w:ascii="RomJurnalist" w:hAnsi="RomJurnalist"/>
      <w:bCs/>
      <w:szCs w:val="20"/>
      <w:lang w:val="fr-FR"/>
    </w:rPr>
  </w:style>
  <w:style w:type="paragraph" w:styleId="BodyTextIndent">
    <w:name w:val="Body Text Indent"/>
    <w:basedOn w:val="Normal"/>
    <w:rsid w:val="00B669CA"/>
    <w:pPr>
      <w:ind w:firstLine="709"/>
    </w:pPr>
    <w:rPr>
      <w:rFonts w:ascii="RomJurnalist" w:hAnsi="RomJurnalist"/>
      <w:bCs/>
      <w:szCs w:val="20"/>
      <w:lang w:val="fr-FR"/>
    </w:rPr>
  </w:style>
  <w:style w:type="paragraph" w:styleId="BodyTextIndent3">
    <w:name w:val="Body Text Indent 3"/>
    <w:basedOn w:val="Normal"/>
    <w:rsid w:val="00B669CA"/>
    <w:pPr>
      <w:ind w:left="-1418"/>
    </w:pPr>
    <w:rPr>
      <w:rFonts w:ascii="RomJurnalist" w:hAnsi="RomJurnalist"/>
      <w:bCs/>
      <w:szCs w:val="20"/>
      <w:lang w:val="fr-FR"/>
    </w:rPr>
  </w:style>
  <w:style w:type="paragraph" w:styleId="BodyTextIndent2">
    <w:name w:val="Body Text Indent 2"/>
    <w:basedOn w:val="Normal"/>
    <w:rsid w:val="00B669CA"/>
    <w:pPr>
      <w:ind w:left="-1134" w:firstLine="1134"/>
    </w:pPr>
    <w:rPr>
      <w:rFonts w:ascii="RomJurnalist" w:hAnsi="RomJurnalist"/>
      <w:bCs/>
      <w:szCs w:val="20"/>
      <w:lang w:val="fr-FR"/>
    </w:rPr>
  </w:style>
  <w:style w:type="character" w:styleId="PageNumber">
    <w:name w:val="page number"/>
    <w:basedOn w:val="DefaultParagraphFont"/>
    <w:rsid w:val="00B669CA"/>
  </w:style>
  <w:style w:type="paragraph" w:styleId="Header">
    <w:name w:val="header"/>
    <w:basedOn w:val="Normal"/>
    <w:rsid w:val="00B669CA"/>
    <w:pPr>
      <w:tabs>
        <w:tab w:val="center" w:pos="4320"/>
        <w:tab w:val="right" w:pos="8640"/>
      </w:tabs>
      <w:overflowPunct w:val="0"/>
      <w:autoSpaceDE w:val="0"/>
      <w:autoSpaceDN w:val="0"/>
      <w:adjustRightInd w:val="0"/>
      <w:textAlignment w:val="baseline"/>
    </w:pPr>
    <w:rPr>
      <w:sz w:val="20"/>
      <w:szCs w:val="20"/>
      <w:lang w:val="en-GB"/>
    </w:rPr>
  </w:style>
  <w:style w:type="paragraph" w:styleId="Closing">
    <w:name w:val="Closing"/>
    <w:basedOn w:val="Normal"/>
    <w:rsid w:val="00881F9E"/>
    <w:pPr>
      <w:ind w:left="4320"/>
    </w:pPr>
  </w:style>
  <w:style w:type="paragraph" w:styleId="ListBullet">
    <w:name w:val="List Bullet"/>
    <w:basedOn w:val="Normal"/>
    <w:autoRedefine/>
    <w:rsid w:val="00881F9E"/>
    <w:pPr>
      <w:numPr>
        <w:numId w:val="2"/>
      </w:numPr>
    </w:pPr>
  </w:style>
  <w:style w:type="paragraph" w:styleId="ListBullet2">
    <w:name w:val="List Bullet 2"/>
    <w:basedOn w:val="Normal"/>
    <w:autoRedefine/>
    <w:rsid w:val="00881F9E"/>
    <w:pPr>
      <w:numPr>
        <w:numId w:val="3"/>
      </w:numPr>
    </w:pPr>
  </w:style>
  <w:style w:type="paragraph" w:styleId="ListBullet3">
    <w:name w:val="List Bullet 3"/>
    <w:basedOn w:val="Normal"/>
    <w:autoRedefine/>
    <w:rsid w:val="00376720"/>
    <w:pPr>
      <w:numPr>
        <w:numId w:val="4"/>
      </w:numPr>
    </w:pPr>
  </w:style>
  <w:style w:type="paragraph" w:styleId="Footer">
    <w:name w:val="footer"/>
    <w:basedOn w:val="Normal"/>
    <w:link w:val="FooterChar"/>
    <w:rsid w:val="00565908"/>
    <w:pPr>
      <w:tabs>
        <w:tab w:val="center" w:pos="4320"/>
        <w:tab w:val="right" w:pos="8640"/>
      </w:tabs>
    </w:pPr>
  </w:style>
  <w:style w:type="paragraph" w:styleId="FootnoteText">
    <w:name w:val="footnote text"/>
    <w:basedOn w:val="Normal"/>
    <w:link w:val="FootnoteTextChar"/>
    <w:rsid w:val="00823270"/>
    <w:rPr>
      <w:sz w:val="20"/>
      <w:szCs w:val="20"/>
      <w:lang w:val="en-US" w:eastAsia="en-US"/>
    </w:rPr>
  </w:style>
  <w:style w:type="character" w:customStyle="1" w:styleId="FootnoteTextChar">
    <w:name w:val="Footnote Text Char"/>
    <w:basedOn w:val="DefaultParagraphFont"/>
    <w:link w:val="FootnoteText"/>
    <w:rsid w:val="00823270"/>
  </w:style>
  <w:style w:type="character" w:styleId="FootnoteReference">
    <w:name w:val="footnote reference"/>
    <w:basedOn w:val="DefaultParagraphFont"/>
    <w:rsid w:val="00823270"/>
    <w:rPr>
      <w:vertAlign w:val="superscript"/>
    </w:rPr>
  </w:style>
  <w:style w:type="character" w:customStyle="1" w:styleId="FooterChar">
    <w:name w:val="Footer Char"/>
    <w:basedOn w:val="DefaultParagraphFont"/>
    <w:link w:val="Footer"/>
    <w:rsid w:val="00823270"/>
    <w:rPr>
      <w:sz w:val="24"/>
      <w:szCs w:val="24"/>
      <w:lang w:val="ro-RO" w:eastAsia="ro-RO"/>
    </w:rPr>
  </w:style>
  <w:style w:type="paragraph" w:styleId="ListParagraph">
    <w:name w:val="List Paragraph"/>
    <w:basedOn w:val="Normal"/>
    <w:uiPriority w:val="34"/>
    <w:qFormat/>
    <w:rsid w:val="006A59A0"/>
    <w:pPr>
      <w:ind w:left="720"/>
      <w:contextualSpacing/>
    </w:pPr>
  </w:style>
  <w:style w:type="table" w:styleId="TableGrid">
    <w:name w:val="Table Grid"/>
    <w:basedOn w:val="TableNormal"/>
    <w:uiPriority w:val="59"/>
    <w:rsid w:val="009872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65B0"/>
    <w:rPr>
      <w:rFonts w:ascii="Tahoma" w:hAnsi="Tahoma" w:cs="Tahoma"/>
      <w:sz w:val="16"/>
      <w:szCs w:val="16"/>
    </w:rPr>
  </w:style>
  <w:style w:type="character" w:customStyle="1" w:styleId="BalloonTextChar">
    <w:name w:val="Balloon Text Char"/>
    <w:basedOn w:val="DefaultParagraphFont"/>
    <w:link w:val="BalloonText"/>
    <w:uiPriority w:val="99"/>
    <w:semiHidden/>
    <w:rsid w:val="001D65B0"/>
    <w:rPr>
      <w:rFonts w:ascii="Tahoma" w:hAnsi="Tahoma" w:cs="Tahoma"/>
      <w:sz w:val="16"/>
      <w:szCs w:val="16"/>
      <w:lang w:val="ro-RO" w:eastAsia="ro-RO"/>
    </w:rPr>
  </w:style>
  <w:style w:type="paragraph" w:styleId="PlainText">
    <w:name w:val="Plain Text"/>
    <w:basedOn w:val="Normal"/>
    <w:link w:val="PlainTextChar"/>
    <w:rsid w:val="00BE776A"/>
    <w:pPr>
      <w:jc w:val="center"/>
    </w:pPr>
    <w:rPr>
      <w:rFonts w:ascii="Courier New" w:eastAsia="Americana BT" w:hAnsi="Courier New"/>
      <w:sz w:val="20"/>
      <w:szCs w:val="20"/>
      <w:lang w:eastAsia="en-US"/>
    </w:rPr>
  </w:style>
  <w:style w:type="character" w:customStyle="1" w:styleId="PlainTextChar">
    <w:name w:val="Plain Text Char"/>
    <w:basedOn w:val="DefaultParagraphFont"/>
    <w:link w:val="PlainText"/>
    <w:rsid w:val="00BE776A"/>
    <w:rPr>
      <w:rFonts w:ascii="Courier New" w:eastAsia="Americana BT" w:hAnsi="Courier New"/>
      <w:lang w:val="ro-RO"/>
    </w:rPr>
  </w:style>
  <w:style w:type="paragraph" w:customStyle="1" w:styleId="Default">
    <w:name w:val="Default"/>
    <w:rsid w:val="006803AB"/>
    <w:pPr>
      <w:autoSpaceDE w:val="0"/>
      <w:autoSpaceDN w:val="0"/>
      <w:adjustRightInd w:val="0"/>
      <w:jc w:val="left"/>
    </w:pPr>
    <w:rPr>
      <w:rFonts w:eastAsiaTheme="minorHAnsi"/>
      <w:color w:val="000000"/>
      <w:sz w:val="24"/>
      <w:szCs w:val="24"/>
    </w:rPr>
  </w:style>
  <w:style w:type="character" w:customStyle="1" w:styleId="BodytextSpacing0pt">
    <w:name w:val="Body text + Spacing 0 pt"/>
    <w:basedOn w:val="DefaultParagraphFont"/>
    <w:rsid w:val="005A599F"/>
    <w:rPr>
      <w:rFonts w:ascii="Times New Roman" w:eastAsia="Times New Roman" w:hAnsi="Times New Roman" w:cs="Times New Roman"/>
      <w:b w:val="0"/>
      <w:bCs w:val="0"/>
      <w:i w:val="0"/>
      <w:iCs w:val="0"/>
      <w:smallCaps w:val="0"/>
      <w:strike w:val="0"/>
      <w:spacing w:val="-10"/>
      <w:sz w:val="23"/>
      <w:szCs w:val="23"/>
    </w:rPr>
  </w:style>
  <w:style w:type="character" w:customStyle="1" w:styleId="BodytextBoldSpacing-1pt">
    <w:name w:val="Body text + Bold;Spacing -1 pt"/>
    <w:basedOn w:val="DefaultParagraphFont"/>
    <w:rsid w:val="005A599F"/>
    <w:rPr>
      <w:rFonts w:ascii="Times New Roman" w:eastAsia="Times New Roman" w:hAnsi="Times New Roman" w:cs="Times New Roman"/>
      <w:b/>
      <w:bCs/>
      <w:i w:val="0"/>
      <w:iCs w:val="0"/>
      <w:smallCaps w:val="0"/>
      <w:strike w:val="0"/>
      <w:spacing w:val="-20"/>
      <w:sz w:val="23"/>
      <w:szCs w:val="23"/>
    </w:rPr>
  </w:style>
  <w:style w:type="character" w:customStyle="1" w:styleId="Bodytext105ptBoldSpacing0pt">
    <w:name w:val="Body text + 10;5 pt;Bold;Spacing 0 pt"/>
    <w:basedOn w:val="DefaultParagraphFont"/>
    <w:rsid w:val="005A599F"/>
    <w:rPr>
      <w:rFonts w:ascii="Times New Roman" w:eastAsia="Times New Roman" w:hAnsi="Times New Roman" w:cs="Times New Roman"/>
      <w:b/>
      <w:bCs/>
      <w:i w:val="0"/>
      <w:iCs w:val="0"/>
      <w:smallCaps w:val="0"/>
      <w:strike w:val="0"/>
      <w:spacing w:val="-10"/>
      <w:sz w:val="21"/>
      <w:szCs w:val="21"/>
    </w:rPr>
  </w:style>
  <w:style w:type="character" w:customStyle="1" w:styleId="BodyText1">
    <w:name w:val="Body Text1"/>
    <w:basedOn w:val="DefaultParagraphFont"/>
    <w:rsid w:val="005A599F"/>
    <w:rPr>
      <w:rFonts w:ascii="Times New Roman" w:eastAsia="Times New Roman" w:hAnsi="Times New Roman" w:cs="Times New Roman"/>
      <w:b w:val="0"/>
      <w:bCs w:val="0"/>
      <w:i w:val="0"/>
      <w:iCs w:val="0"/>
      <w:smallCaps w:val="0"/>
      <w:strike w:val="0"/>
      <w:spacing w:val="0"/>
      <w:sz w:val="23"/>
      <w:szCs w:val="23"/>
    </w:rPr>
  </w:style>
  <w:style w:type="character" w:customStyle="1" w:styleId="BodyText2">
    <w:name w:val="Body Text2"/>
    <w:basedOn w:val="DefaultParagraphFont"/>
    <w:rsid w:val="005A599F"/>
    <w:rPr>
      <w:rFonts w:ascii="Times New Roman" w:eastAsia="Times New Roman" w:hAnsi="Times New Roman" w:cs="Times New Roman"/>
      <w:b w:val="0"/>
      <w:bCs w:val="0"/>
      <w:i w:val="0"/>
      <w:iCs w:val="0"/>
      <w:smallCaps w:val="0"/>
      <w:strike w:val="0"/>
      <w:spacing w:val="0"/>
      <w:sz w:val="23"/>
      <w:szCs w:val="23"/>
    </w:rPr>
  </w:style>
  <w:style w:type="character" w:customStyle="1" w:styleId="Bodytext3">
    <w:name w:val="Body text (3)"/>
    <w:basedOn w:val="DefaultParagraphFont"/>
    <w:rsid w:val="005A599F"/>
    <w:rPr>
      <w:rFonts w:ascii="Times New Roman" w:eastAsia="Times New Roman" w:hAnsi="Times New Roman" w:cs="Times New Roman"/>
      <w:b w:val="0"/>
      <w:bCs w:val="0"/>
      <w:i w:val="0"/>
      <w:iCs w:val="0"/>
      <w:smallCaps w:val="0"/>
      <w:strike w:val="0"/>
      <w:spacing w:val="-10"/>
      <w:sz w:val="23"/>
      <w:szCs w:val="23"/>
    </w:rPr>
  </w:style>
  <w:style w:type="character" w:customStyle="1" w:styleId="BodytextBoldSpacing0pt">
    <w:name w:val="Body text + Bold;Spacing 0 pt"/>
    <w:basedOn w:val="DefaultParagraphFont"/>
    <w:rsid w:val="005A599F"/>
    <w:rPr>
      <w:rFonts w:ascii="Times New Roman" w:eastAsia="Times New Roman" w:hAnsi="Times New Roman" w:cs="Times New Roman"/>
      <w:b/>
      <w:bCs/>
      <w:i w:val="0"/>
      <w:iCs w:val="0"/>
      <w:smallCaps w:val="0"/>
      <w:strike w:val="0"/>
      <w:spacing w:val="-10"/>
      <w:sz w:val="23"/>
      <w:szCs w:val="23"/>
    </w:rPr>
  </w:style>
  <w:style w:type="character" w:customStyle="1" w:styleId="Bodytext11">
    <w:name w:val="Body text (11)"/>
    <w:basedOn w:val="DefaultParagraphFont"/>
    <w:rsid w:val="005A599F"/>
    <w:rPr>
      <w:rFonts w:ascii="Lucida Sans Unicode" w:eastAsia="Lucida Sans Unicode" w:hAnsi="Lucida Sans Unicode" w:cs="Lucida Sans Unicode"/>
      <w:b w:val="0"/>
      <w:bCs w:val="0"/>
      <w:i w:val="0"/>
      <w:iCs w:val="0"/>
      <w:smallCaps w:val="0"/>
      <w:strike w:val="0"/>
      <w:spacing w:val="-10"/>
      <w:sz w:val="20"/>
      <w:szCs w:val="20"/>
    </w:rPr>
  </w:style>
  <w:style w:type="character" w:customStyle="1" w:styleId="BodyText30">
    <w:name w:val="Body Text3"/>
    <w:basedOn w:val="DefaultParagraphFont"/>
    <w:rsid w:val="005A599F"/>
    <w:rPr>
      <w:rFonts w:ascii="Times New Roman" w:eastAsia="Times New Roman" w:hAnsi="Times New Roman" w:cs="Times New Roman"/>
      <w:b w:val="0"/>
      <w:bCs w:val="0"/>
      <w:i w:val="0"/>
      <w:iCs w:val="0"/>
      <w:smallCaps w:val="0"/>
      <w:strike w:val="0"/>
      <w:spacing w:val="0"/>
      <w:sz w:val="23"/>
      <w:szCs w:val="23"/>
    </w:rPr>
  </w:style>
  <w:style w:type="character" w:customStyle="1" w:styleId="BodyText4">
    <w:name w:val="Body Text4"/>
    <w:basedOn w:val="DefaultParagraphFont"/>
    <w:rsid w:val="005A599F"/>
    <w:rPr>
      <w:rFonts w:ascii="Times New Roman" w:eastAsia="Times New Roman" w:hAnsi="Times New Roman" w:cs="Times New Roman"/>
      <w:b w:val="0"/>
      <w:bCs w:val="0"/>
      <w:i w:val="0"/>
      <w:iCs w:val="0"/>
      <w:smallCaps w:val="0"/>
      <w:strike w:val="0"/>
      <w:spacing w:val="0"/>
      <w:sz w:val="23"/>
      <w:szCs w:val="23"/>
    </w:rPr>
  </w:style>
  <w:style w:type="character" w:customStyle="1" w:styleId="Heading12Spacing0pt">
    <w:name w:val="Heading #1 (2) + Spacing 0 pt"/>
    <w:basedOn w:val="DefaultParagraphFont"/>
    <w:rsid w:val="005A599F"/>
    <w:rPr>
      <w:rFonts w:ascii="Times New Roman" w:eastAsia="Times New Roman" w:hAnsi="Times New Roman" w:cs="Times New Roman"/>
      <w:b w:val="0"/>
      <w:bCs w:val="0"/>
      <w:i w:val="0"/>
      <w:iCs w:val="0"/>
      <w:smallCaps w:val="0"/>
      <w:strike w:val="0"/>
      <w:spacing w:val="-10"/>
      <w:sz w:val="23"/>
      <w:szCs w:val="23"/>
    </w:rPr>
  </w:style>
  <w:style w:type="character" w:customStyle="1" w:styleId="Heading1211pt">
    <w:name w:val="Heading #1 (2) + 11 pt"/>
    <w:basedOn w:val="DefaultParagraphFont"/>
    <w:rsid w:val="005A599F"/>
    <w:rPr>
      <w:rFonts w:ascii="Times New Roman" w:eastAsia="Times New Roman" w:hAnsi="Times New Roman" w:cs="Times New Roman"/>
      <w:b w:val="0"/>
      <w:bCs w:val="0"/>
      <w:i w:val="0"/>
      <w:iCs w:val="0"/>
      <w:smallCaps w:val="0"/>
      <w:strike w:val="0"/>
      <w:spacing w:val="-20"/>
      <w:sz w:val="22"/>
      <w:szCs w:val="22"/>
    </w:rPr>
  </w:style>
  <w:style w:type="paragraph" w:styleId="NoSpacing">
    <w:name w:val="No Spacing"/>
    <w:uiPriority w:val="1"/>
    <w:qFormat/>
    <w:rsid w:val="005A599F"/>
    <w:pPr>
      <w:jc w:val="left"/>
    </w:pPr>
    <w:rPr>
      <w:rFonts w:ascii="Arial Unicode MS" w:eastAsia="Arial Unicode MS" w:hAnsi="Arial Unicode MS" w:cs="Arial Unicode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3815805">
      <w:bodyDiv w:val="1"/>
      <w:marLeft w:val="0"/>
      <w:marRight w:val="0"/>
      <w:marTop w:val="0"/>
      <w:marBottom w:val="0"/>
      <w:divBdr>
        <w:top w:val="none" w:sz="0" w:space="0" w:color="auto"/>
        <w:left w:val="none" w:sz="0" w:space="0" w:color="auto"/>
        <w:bottom w:val="none" w:sz="0" w:space="0" w:color="auto"/>
        <w:right w:val="none" w:sz="0" w:space="0" w:color="auto"/>
      </w:divBdr>
    </w:div>
    <w:div w:id="570847128">
      <w:bodyDiv w:val="1"/>
      <w:marLeft w:val="0"/>
      <w:marRight w:val="0"/>
      <w:marTop w:val="0"/>
      <w:marBottom w:val="0"/>
      <w:divBdr>
        <w:top w:val="none" w:sz="0" w:space="0" w:color="auto"/>
        <w:left w:val="none" w:sz="0" w:space="0" w:color="auto"/>
        <w:bottom w:val="none" w:sz="0" w:space="0" w:color="auto"/>
        <w:right w:val="none" w:sz="0" w:space="0" w:color="auto"/>
      </w:divBdr>
    </w:div>
    <w:div w:id="852452335">
      <w:bodyDiv w:val="1"/>
      <w:marLeft w:val="0"/>
      <w:marRight w:val="0"/>
      <w:marTop w:val="0"/>
      <w:marBottom w:val="0"/>
      <w:divBdr>
        <w:top w:val="none" w:sz="0" w:space="0" w:color="auto"/>
        <w:left w:val="none" w:sz="0" w:space="0" w:color="auto"/>
        <w:bottom w:val="none" w:sz="0" w:space="0" w:color="auto"/>
        <w:right w:val="none" w:sz="0" w:space="0" w:color="auto"/>
      </w:divBdr>
    </w:div>
    <w:div w:id="1132484896">
      <w:bodyDiv w:val="1"/>
      <w:marLeft w:val="0"/>
      <w:marRight w:val="0"/>
      <w:marTop w:val="0"/>
      <w:marBottom w:val="0"/>
      <w:divBdr>
        <w:top w:val="none" w:sz="0" w:space="0" w:color="auto"/>
        <w:left w:val="none" w:sz="0" w:space="0" w:color="auto"/>
        <w:bottom w:val="none" w:sz="0" w:space="0" w:color="auto"/>
        <w:right w:val="none" w:sz="0" w:space="0" w:color="auto"/>
      </w:divBdr>
    </w:div>
    <w:div w:id="1192495172">
      <w:bodyDiv w:val="1"/>
      <w:marLeft w:val="0"/>
      <w:marRight w:val="0"/>
      <w:marTop w:val="0"/>
      <w:marBottom w:val="0"/>
      <w:divBdr>
        <w:top w:val="none" w:sz="0" w:space="0" w:color="auto"/>
        <w:left w:val="none" w:sz="0" w:space="0" w:color="auto"/>
        <w:bottom w:val="none" w:sz="0" w:space="0" w:color="auto"/>
        <w:right w:val="none" w:sz="0" w:space="0" w:color="auto"/>
      </w:divBdr>
    </w:div>
    <w:div w:id="1366103619">
      <w:bodyDiv w:val="1"/>
      <w:marLeft w:val="0"/>
      <w:marRight w:val="0"/>
      <w:marTop w:val="0"/>
      <w:marBottom w:val="0"/>
      <w:divBdr>
        <w:top w:val="none" w:sz="0" w:space="0" w:color="auto"/>
        <w:left w:val="none" w:sz="0" w:space="0" w:color="auto"/>
        <w:bottom w:val="none" w:sz="0" w:space="0" w:color="auto"/>
        <w:right w:val="none" w:sz="0" w:space="0" w:color="auto"/>
      </w:divBdr>
    </w:div>
    <w:div w:id="1654021767">
      <w:bodyDiv w:val="1"/>
      <w:marLeft w:val="0"/>
      <w:marRight w:val="0"/>
      <w:marTop w:val="0"/>
      <w:marBottom w:val="0"/>
      <w:divBdr>
        <w:top w:val="none" w:sz="0" w:space="0" w:color="auto"/>
        <w:left w:val="none" w:sz="0" w:space="0" w:color="auto"/>
        <w:bottom w:val="none" w:sz="0" w:space="0" w:color="auto"/>
        <w:right w:val="none" w:sz="0" w:space="0" w:color="auto"/>
      </w:divBdr>
    </w:div>
    <w:div w:id="20651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tif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919</TotalTime>
  <Pages>1</Pages>
  <Words>20427</Words>
  <Characters>116439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S</vt:lpstr>
    </vt:vector>
  </TitlesOfParts>
  <Company>k</Company>
  <LinksUpToDate>false</LinksUpToDate>
  <CharactersWithSpaces>136593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98</dc:creator>
  <cp:keywords/>
  <dc:description/>
  <cp:lastModifiedBy>catalin.p</cp:lastModifiedBy>
  <cp:revision>26</cp:revision>
  <cp:lastPrinted>2013-06-05T09:20:00Z</cp:lastPrinted>
  <dcterms:created xsi:type="dcterms:W3CDTF">2012-09-04T10:49:00Z</dcterms:created>
  <dcterms:modified xsi:type="dcterms:W3CDTF">2013-06-05T09:20:00Z</dcterms:modified>
</cp:coreProperties>
</file>